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F0" w:rsidRDefault="00FA4BF0" w:rsidP="00FA4BF0">
      <w:pPr>
        <w:pStyle w:val="1"/>
        <w:keepNext w:val="0"/>
        <w:keepLines w:val="0"/>
      </w:pPr>
      <w:bookmarkStart w:id="0" w:name="_Toc503130993"/>
      <w:bookmarkStart w:id="1" w:name="_GoBack"/>
      <w:bookmarkEnd w:id="1"/>
      <w:r>
        <w:rPr>
          <w:rtl/>
        </w:rPr>
        <w:t>תזכיר חוק</w:t>
      </w:r>
      <w:bookmarkEnd w:id="0"/>
    </w:p>
    <w:p w:rsidR="00FA4BF0" w:rsidRDefault="00FA4BF0" w:rsidP="00FA4BF0">
      <w:pPr>
        <w:rPr>
          <w:rtl/>
        </w:rPr>
      </w:pPr>
    </w:p>
    <w:p w:rsidR="00FA4BF0" w:rsidRDefault="00FA4BF0" w:rsidP="00FA4BF0">
      <w:pPr>
        <w:pStyle w:val="4"/>
        <w:rPr>
          <w:rtl/>
        </w:rPr>
      </w:pPr>
      <w:r>
        <w:rPr>
          <w:rFonts w:hint="cs"/>
          <w:rtl/>
        </w:rPr>
        <w:t>שם החוק המוצע</w:t>
      </w:r>
    </w:p>
    <w:p w:rsidR="00FA4BF0" w:rsidRPr="00774711" w:rsidRDefault="00FA4BF0" w:rsidP="00FA4BF0">
      <w:pPr>
        <w:rPr>
          <w:sz w:val="26"/>
          <w:szCs w:val="26"/>
          <w:rtl/>
        </w:rPr>
      </w:pPr>
      <w:r w:rsidRPr="00774711">
        <w:rPr>
          <w:rFonts w:hint="cs"/>
          <w:sz w:val="26"/>
          <w:szCs w:val="26"/>
          <w:rtl/>
        </w:rPr>
        <w:t xml:space="preserve">חוק הרשות הלאומית להסמכת מעבדות (תיקון מס' 2), </w:t>
      </w:r>
      <w:proofErr w:type="spellStart"/>
      <w:r w:rsidRPr="00774711">
        <w:rPr>
          <w:rFonts w:hint="cs"/>
          <w:sz w:val="26"/>
          <w:szCs w:val="26"/>
          <w:rtl/>
        </w:rPr>
        <w:t>התשפ"ב</w:t>
      </w:r>
      <w:proofErr w:type="spellEnd"/>
      <w:r w:rsidRPr="00774711">
        <w:rPr>
          <w:rFonts w:hint="eastAsia"/>
          <w:sz w:val="26"/>
          <w:szCs w:val="26"/>
          <w:rtl/>
        </w:rPr>
        <w:t>–</w:t>
      </w:r>
      <w:r w:rsidRPr="00774711">
        <w:rPr>
          <w:rFonts w:hint="cs"/>
          <w:sz w:val="26"/>
          <w:szCs w:val="26"/>
          <w:rtl/>
        </w:rPr>
        <w:t>2021</w:t>
      </w:r>
    </w:p>
    <w:p w:rsidR="00FA4BF0" w:rsidRPr="00774711" w:rsidRDefault="00FA4BF0" w:rsidP="00FA4BF0">
      <w:pPr>
        <w:rPr>
          <w:sz w:val="26"/>
          <w:szCs w:val="26"/>
          <w:rtl/>
        </w:rPr>
      </w:pPr>
    </w:p>
    <w:p w:rsidR="00FA4BF0" w:rsidRDefault="00FA4BF0" w:rsidP="00FA4BF0">
      <w:pPr>
        <w:rPr>
          <w:rtl/>
        </w:rPr>
      </w:pPr>
    </w:p>
    <w:p w:rsidR="00FA4BF0" w:rsidRDefault="00FA4BF0" w:rsidP="00FA4BF0">
      <w:pPr>
        <w:pStyle w:val="4"/>
        <w:rPr>
          <w:rtl/>
        </w:rPr>
      </w:pPr>
      <w:r>
        <w:rPr>
          <w:rFonts w:hint="cs"/>
          <w:rtl/>
        </w:rPr>
        <w:t>מטרת החוק המוצע, הצורך בו, עיקרי הוראותיו והשפעתו על הדין הקיים</w:t>
      </w:r>
    </w:p>
    <w:p w:rsidR="00FA4BF0" w:rsidRPr="00774711" w:rsidRDefault="00FA4BF0" w:rsidP="003501FE">
      <w:pPr>
        <w:spacing w:before="160" w:after="160"/>
        <w:contextualSpacing w:val="0"/>
        <w:rPr>
          <w:sz w:val="26"/>
          <w:szCs w:val="26"/>
          <w:rtl/>
        </w:rPr>
      </w:pPr>
      <w:r w:rsidRPr="00774711">
        <w:rPr>
          <w:rFonts w:hint="cs"/>
          <w:sz w:val="26"/>
          <w:szCs w:val="26"/>
          <w:rtl/>
        </w:rPr>
        <w:t xml:space="preserve">מטרת החוק המוצע היא להתאים את ההוראות השונות של חוק הרשות הלאומית להסמכת מעבדות, </w:t>
      </w:r>
      <w:proofErr w:type="spellStart"/>
      <w:r w:rsidRPr="00774711">
        <w:rPr>
          <w:rFonts w:hint="cs"/>
          <w:sz w:val="26"/>
          <w:szCs w:val="26"/>
          <w:rtl/>
        </w:rPr>
        <w:t>התשנ"ז</w:t>
      </w:r>
      <w:proofErr w:type="spellEnd"/>
      <w:r w:rsidRPr="00774711">
        <w:rPr>
          <w:rFonts w:hint="cs"/>
          <w:sz w:val="26"/>
          <w:szCs w:val="26"/>
          <w:rtl/>
        </w:rPr>
        <w:t>- 1997 (להלן</w:t>
      </w:r>
      <w:r w:rsidR="003501FE" w:rsidRPr="00774711">
        <w:rPr>
          <w:rFonts w:hint="cs"/>
          <w:sz w:val="26"/>
          <w:szCs w:val="26"/>
          <w:rtl/>
        </w:rPr>
        <w:t xml:space="preserve"> </w:t>
      </w:r>
      <w:r w:rsidRPr="00774711">
        <w:rPr>
          <w:rFonts w:hint="cs"/>
          <w:sz w:val="26"/>
          <w:szCs w:val="26"/>
          <w:rtl/>
        </w:rPr>
        <w:t>-</w:t>
      </w:r>
      <w:r w:rsidR="003501FE" w:rsidRPr="00774711">
        <w:rPr>
          <w:rFonts w:hint="cs"/>
          <w:sz w:val="26"/>
          <w:szCs w:val="26"/>
          <w:rtl/>
        </w:rPr>
        <w:t xml:space="preserve"> </w:t>
      </w:r>
      <w:r w:rsidRPr="00774711">
        <w:rPr>
          <w:rFonts w:hint="cs"/>
          <w:sz w:val="26"/>
          <w:szCs w:val="26"/>
          <w:rtl/>
        </w:rPr>
        <w:t>החוק העיקרי) להרחבת סמכויותיה של הרשות הלאומית להסמכת מעבדות והפיכתה לרשות לאומית להסמכת מעבדות וגופי התעדה אחרים (להלן</w:t>
      </w:r>
      <w:r w:rsidR="003501FE" w:rsidRPr="00774711">
        <w:rPr>
          <w:rFonts w:hint="cs"/>
          <w:sz w:val="26"/>
          <w:szCs w:val="26"/>
          <w:rtl/>
        </w:rPr>
        <w:t xml:space="preserve"> -</w:t>
      </w:r>
      <w:r w:rsidRPr="00774711">
        <w:rPr>
          <w:rFonts w:hint="cs"/>
          <w:sz w:val="26"/>
          <w:szCs w:val="26"/>
          <w:rtl/>
        </w:rPr>
        <w:t xml:space="preserve"> הרשות).  </w:t>
      </w:r>
    </w:p>
    <w:p w:rsidR="00FA4BF0" w:rsidRPr="00774711" w:rsidRDefault="003501FE" w:rsidP="003501FE">
      <w:pPr>
        <w:pStyle w:val="31"/>
        <w:spacing w:before="160" w:after="160"/>
        <w:ind w:left="340"/>
        <w:contextualSpacing w:val="0"/>
        <w:rPr>
          <w:sz w:val="26"/>
          <w:szCs w:val="26"/>
          <w:rtl/>
        </w:rPr>
      </w:pPr>
      <w:r w:rsidRPr="00774711">
        <w:rPr>
          <w:rFonts w:hint="cs"/>
          <w:sz w:val="26"/>
          <w:szCs w:val="26"/>
          <w:rtl/>
        </w:rPr>
        <w:t>ה</w:t>
      </w:r>
      <w:r w:rsidR="00FA4BF0" w:rsidRPr="00774711">
        <w:rPr>
          <w:rFonts w:hint="cs"/>
          <w:sz w:val="26"/>
          <w:szCs w:val="26"/>
          <w:rtl/>
        </w:rPr>
        <w:t xml:space="preserve">רשות הינה תאגיד ציבורי אשר הוקם בחוק העיקרי ומכאן שהיא </w:t>
      </w:r>
      <w:r w:rsidRPr="00774711">
        <w:rPr>
          <w:rFonts w:hint="cs"/>
          <w:sz w:val="26"/>
          <w:szCs w:val="26"/>
          <w:rtl/>
        </w:rPr>
        <w:t xml:space="preserve">מוסמכת לפעול רק במסגרת הסמכויות </w:t>
      </w:r>
      <w:r w:rsidR="00FA4BF0" w:rsidRPr="00774711">
        <w:rPr>
          <w:rFonts w:hint="cs"/>
          <w:sz w:val="26"/>
          <w:szCs w:val="26"/>
          <w:rtl/>
        </w:rPr>
        <w:t xml:space="preserve">שהוקנו לה בסעיף 5 לחוק זה - הסמכה של  מעבדות וגופים העוסקים בעבודות מעבדה.  </w:t>
      </w:r>
    </w:p>
    <w:p w:rsidR="00FA4BF0" w:rsidRPr="00774711" w:rsidRDefault="00FA4BF0" w:rsidP="003501FE">
      <w:pPr>
        <w:spacing w:before="160" w:after="160"/>
        <w:contextualSpacing w:val="0"/>
        <w:rPr>
          <w:sz w:val="26"/>
          <w:szCs w:val="26"/>
          <w:rtl/>
        </w:rPr>
      </w:pPr>
      <w:r w:rsidRPr="00774711">
        <w:rPr>
          <w:rFonts w:hint="cs"/>
          <w:sz w:val="26"/>
          <w:szCs w:val="26"/>
          <w:rtl/>
        </w:rPr>
        <w:t xml:space="preserve">במסגרת תהליך ההסמכה בוחנת הרשות את היכולת והכשירות המקצועית של מעבדות לבצע בדיקות. בחינה זו הינה מהותית במערכת שבה קיימים רשויות ומשרדי ממשלה רבים אשר מעניקים מעמד משפטי לבדיקות באמצעות הכרה חוקית במעבדות המבצעות אותן. הסמכת המעבדות על ידי גוף אחד ובהתאם לכללים ברורים, אחידים וכלל עולמיים מקנה לרשויות האמורות כלי סיוע חיוני. </w:t>
      </w:r>
    </w:p>
    <w:p w:rsidR="00FA4BF0" w:rsidRPr="00774711" w:rsidRDefault="00FA4BF0" w:rsidP="003501FE">
      <w:pPr>
        <w:spacing w:before="160" w:after="160"/>
        <w:contextualSpacing w:val="0"/>
        <w:rPr>
          <w:sz w:val="26"/>
          <w:szCs w:val="26"/>
          <w:rtl/>
        </w:rPr>
      </w:pPr>
      <w:r w:rsidRPr="00774711">
        <w:rPr>
          <w:rFonts w:hint="cs"/>
          <w:sz w:val="26"/>
          <w:szCs w:val="26"/>
          <w:rtl/>
        </w:rPr>
        <w:t>בנוסף, הרשות משמשת נציגתה הבלעדית של המדינה לצורך הכרה ברשויות הסמכה של מעבדות במדינות אחרות. הרשות חתומה על הסכם הכרה הדדי עם כ-</w:t>
      </w:r>
      <w:r w:rsidR="00037775">
        <w:rPr>
          <w:rFonts w:hint="cs"/>
          <w:sz w:val="26"/>
          <w:szCs w:val="26"/>
          <w:rtl/>
        </w:rPr>
        <w:t>104</w:t>
      </w:r>
      <w:r w:rsidR="00037775" w:rsidRPr="00774711">
        <w:rPr>
          <w:rFonts w:hint="cs"/>
          <w:sz w:val="26"/>
          <w:szCs w:val="26"/>
          <w:rtl/>
        </w:rPr>
        <w:t xml:space="preserve"> </w:t>
      </w:r>
      <w:r w:rsidRPr="00774711">
        <w:rPr>
          <w:rFonts w:hint="cs"/>
          <w:sz w:val="26"/>
          <w:szCs w:val="26"/>
          <w:rtl/>
        </w:rPr>
        <w:t>גופי הסמכה ב-</w:t>
      </w:r>
      <w:r w:rsidR="00037775">
        <w:rPr>
          <w:rFonts w:hint="cs"/>
          <w:sz w:val="26"/>
          <w:szCs w:val="26"/>
          <w:rtl/>
        </w:rPr>
        <w:t>100</w:t>
      </w:r>
      <w:r w:rsidR="00037775" w:rsidRPr="00774711">
        <w:rPr>
          <w:rFonts w:hint="cs"/>
          <w:sz w:val="26"/>
          <w:szCs w:val="26"/>
          <w:rtl/>
        </w:rPr>
        <w:t xml:space="preserve"> </w:t>
      </w:r>
      <w:r w:rsidRPr="00774711">
        <w:rPr>
          <w:rFonts w:hint="cs"/>
          <w:sz w:val="26"/>
          <w:szCs w:val="26"/>
          <w:rtl/>
        </w:rPr>
        <w:t>מדינות העולם המתועש. הכרה זו מאפשרת למוצרים ישראלים להתגבר על חסמי יבוא מאחר שתעודות הבדיקה שניתנו להם על ידי מעבדות שהוסמכו על ידי הרשות מקובלות במדינות אחרות מכוח הסכמי הכרה הדדיים עם הרשות, ובכך תורמת רבות ליצוא הישראלי בתנאי הגלובליזציה של הסחר הבינלאומי.</w:t>
      </w:r>
    </w:p>
    <w:p w:rsidR="00FA4BF0" w:rsidRPr="00774711" w:rsidRDefault="00FA4BF0" w:rsidP="003501FE">
      <w:pPr>
        <w:pStyle w:val="af2"/>
        <w:spacing w:before="160" w:after="160"/>
        <w:contextualSpacing w:val="0"/>
        <w:rPr>
          <w:sz w:val="26"/>
          <w:szCs w:val="26"/>
          <w:rtl/>
        </w:rPr>
      </w:pPr>
      <w:r w:rsidRPr="00774711">
        <w:rPr>
          <w:rFonts w:hint="cs"/>
          <w:sz w:val="26"/>
          <w:szCs w:val="26"/>
          <w:rtl/>
        </w:rPr>
        <w:t xml:space="preserve">כיום רשויות רבות בוחרות לדרוש ממעבדות פרטיות בהן הן מכירות לעבור הסמכה של הרשות, מתוך ההכרה כי ההסמכה מבטיחה מקצועיות ושירות טוב ובהכרח מגדילה את אמינות תוצאות הבדיקה. פעילותה של הרשות בתחום המעבדות הוכיחה מעל לכל ספק עד כמה נחוצים כללי בדיקה אחידים לבחינת כשירות מקצועית ומיומנות של גופי בדיקה ומה חשיבותו של ריכוז משאבי הבדיקה והפיקוח בגוף מקצועי אחד אשר יהיה נציג המדינה ותחת פיקוחה. </w:t>
      </w:r>
    </w:p>
    <w:p w:rsidR="00FA4BF0" w:rsidRPr="00774711" w:rsidRDefault="00FA4BF0" w:rsidP="003501FE">
      <w:pPr>
        <w:pStyle w:val="af2"/>
        <w:spacing w:before="160" w:after="160"/>
        <w:contextualSpacing w:val="0"/>
        <w:rPr>
          <w:sz w:val="26"/>
          <w:szCs w:val="26"/>
          <w:rtl/>
        </w:rPr>
      </w:pPr>
      <w:r w:rsidRPr="00774711">
        <w:rPr>
          <w:rFonts w:hint="cs"/>
          <w:sz w:val="26"/>
          <w:szCs w:val="26"/>
          <w:rtl/>
        </w:rPr>
        <w:t xml:space="preserve">לפיכך, מוצע להרחיב את סמכויות הרשות לתחומים נוספים בהם יכולה הרשות לסייע </w:t>
      </w:r>
      <w:proofErr w:type="spellStart"/>
      <w:r w:rsidRPr="00774711">
        <w:rPr>
          <w:rFonts w:hint="cs"/>
          <w:sz w:val="26"/>
          <w:szCs w:val="26"/>
          <w:rtl/>
        </w:rPr>
        <w:t>למאסדרים</w:t>
      </w:r>
      <w:proofErr w:type="spellEnd"/>
      <w:r w:rsidRPr="00774711">
        <w:rPr>
          <w:rFonts w:hint="cs"/>
          <w:sz w:val="26"/>
          <w:szCs w:val="26"/>
          <w:rtl/>
        </w:rPr>
        <w:t xml:space="preserve"> שבחרו בכך, לבחון את כישוריהם המקצועיים של גופים שפועלים בתחום המוסדר על פי דין, על פי ר</w:t>
      </w:r>
      <w:r w:rsidR="003501FE" w:rsidRPr="00774711">
        <w:rPr>
          <w:rFonts w:hint="cs"/>
          <w:sz w:val="26"/>
          <w:szCs w:val="26"/>
          <w:rtl/>
        </w:rPr>
        <w:t>י</w:t>
      </w:r>
      <w:r w:rsidRPr="00774711">
        <w:rPr>
          <w:rFonts w:hint="cs"/>
          <w:sz w:val="26"/>
          <w:szCs w:val="26"/>
          <w:rtl/>
        </w:rPr>
        <w:t xml:space="preserve">שיון או אישור מאת אותם </w:t>
      </w:r>
      <w:proofErr w:type="spellStart"/>
      <w:r w:rsidRPr="00774711">
        <w:rPr>
          <w:rFonts w:hint="cs"/>
          <w:sz w:val="26"/>
          <w:szCs w:val="26"/>
          <w:rtl/>
        </w:rPr>
        <w:t>מאסדרים</w:t>
      </w:r>
      <w:proofErr w:type="spellEnd"/>
      <w:r w:rsidRPr="00774711">
        <w:rPr>
          <w:rFonts w:hint="cs"/>
          <w:sz w:val="26"/>
          <w:szCs w:val="26"/>
          <w:rtl/>
        </w:rPr>
        <w:t xml:space="preserve">. הרחבה כאמור תאפשר לא רק חסכון במשאבים הממשלתיים העוסקים בפיקוח אלא גם תקנה לממשלה כלי סיוע מקצועי חיוני שעשוי להביא לעלייה ברמת המקצועיות והאיכות במשק והקניית בטחון לציבור הצרכנים בכל הנוגע לבטיחותם של מוצרים ומקצועיותם של הגופים המוסמכים. כל אלה הכרחיים בעידן של משק תחרותי שצריך להתאים גם </w:t>
      </w:r>
      <w:r w:rsidRPr="00774711">
        <w:rPr>
          <w:rFonts w:hint="cs"/>
          <w:sz w:val="26"/>
          <w:szCs w:val="26"/>
          <w:rtl/>
        </w:rPr>
        <w:lastRenderedPageBreak/>
        <w:t xml:space="preserve">להתפתחות הבינלאומית. תרומתה של ההסמכה לפעילות הכלכלית ולפעילות העסקית למשק המדינה היא ביצירת הקשר בין חדשנות לבין פרודוקטיביות עם מדדים הבלתי ניתנים לכימות ישיר כגון: יתרונות בסחר בינלאומי, יתרונות בבריאות, בבטיחות ובשלום הציבור. </w:t>
      </w:r>
    </w:p>
    <w:p w:rsidR="00FA4BF0" w:rsidRPr="00774711" w:rsidRDefault="00FA4BF0" w:rsidP="003501FE">
      <w:pPr>
        <w:spacing w:before="160" w:after="160"/>
        <w:contextualSpacing w:val="0"/>
        <w:rPr>
          <w:sz w:val="26"/>
          <w:szCs w:val="26"/>
          <w:rtl/>
        </w:rPr>
      </w:pPr>
      <w:r w:rsidRPr="00774711">
        <w:rPr>
          <w:rFonts w:hint="cs"/>
          <w:sz w:val="26"/>
          <w:szCs w:val="26"/>
          <w:rtl/>
        </w:rPr>
        <w:t xml:space="preserve">עוד  מוצע להפוך את הרשות הלאומית להסמכת מעבדות לרשות לאומית להסמכה, אשר תהא מופקדת לא רק על הסמכת מעבדות אלא </w:t>
      </w:r>
      <w:r w:rsidRPr="00774711">
        <w:rPr>
          <w:rFonts w:hint="cs"/>
          <w:sz w:val="26"/>
          <w:szCs w:val="26"/>
          <w:u w:val="single"/>
          <w:rtl/>
        </w:rPr>
        <w:t>גם על הסמכת גופי בחינה וגופי התעדה</w:t>
      </w:r>
      <w:r w:rsidRPr="00774711">
        <w:rPr>
          <w:rFonts w:hint="cs"/>
          <w:sz w:val="26"/>
          <w:szCs w:val="26"/>
          <w:rtl/>
        </w:rPr>
        <w:t xml:space="preserve">.  באופן זה תורחב סמכותה של הרשות הלאומית להסמיך גופי בחינה שהינם תאגידים העוסקים בבדיקה אודות מידת התקיימותם של תנאים במוצר, תהליך או שירות המבוצעת על בסיס שיקול דעת מקצועי בתחום הטכנולוגי או הבטיחותי וכן להרחיב את סמכותה של הרשות להסמיך גופי התעדה למערכות ניהול או גופים מתעידים של כוח אדם בין שהם גופי עזר הבודקים את תנאי התקיימות תנאים למתן רישיון או אישור על פי דין ובין שלאו, לפי העניין. </w:t>
      </w:r>
    </w:p>
    <w:p w:rsidR="00FA4BF0" w:rsidRPr="00774711" w:rsidRDefault="00FA4BF0" w:rsidP="00FA4BF0">
      <w:pPr>
        <w:rPr>
          <w:b/>
          <w:bCs/>
          <w:sz w:val="26"/>
          <w:szCs w:val="26"/>
          <w:rtl/>
        </w:rPr>
      </w:pPr>
    </w:p>
    <w:p w:rsidR="00FA4BF0" w:rsidRPr="00774711" w:rsidRDefault="00FA4BF0" w:rsidP="00FA4BF0">
      <w:pPr>
        <w:ind w:firstLine="32"/>
        <w:rPr>
          <w:b/>
          <w:bCs/>
          <w:sz w:val="26"/>
          <w:szCs w:val="26"/>
          <w:rtl/>
        </w:rPr>
      </w:pPr>
      <w:r w:rsidRPr="00774711">
        <w:rPr>
          <w:rFonts w:hint="cs"/>
          <w:b/>
          <w:bCs/>
          <w:sz w:val="26"/>
          <w:szCs w:val="26"/>
          <w:rtl/>
        </w:rPr>
        <w:t>עיקרי החוק המוצע</w:t>
      </w:r>
      <w:r w:rsidR="003501FE" w:rsidRPr="00774711">
        <w:rPr>
          <w:rFonts w:hint="cs"/>
          <w:b/>
          <w:bCs/>
          <w:sz w:val="26"/>
          <w:szCs w:val="26"/>
          <w:rtl/>
        </w:rPr>
        <w:t>:</w:t>
      </w:r>
    </w:p>
    <w:p w:rsidR="00FA4BF0" w:rsidRPr="00774711" w:rsidRDefault="00FA4BF0" w:rsidP="00FA4BF0">
      <w:pPr>
        <w:ind w:firstLine="32"/>
        <w:rPr>
          <w:b/>
          <w:bCs/>
          <w:sz w:val="26"/>
          <w:szCs w:val="26"/>
          <w:rtl/>
        </w:rPr>
      </w:pPr>
    </w:p>
    <w:p w:rsidR="00FA4BF0" w:rsidRDefault="00FA4BF0" w:rsidP="00774711">
      <w:pPr>
        <w:pStyle w:val="Hesber"/>
        <w:numPr>
          <w:ilvl w:val="0"/>
          <w:numId w:val="45"/>
        </w:numPr>
        <w:autoSpaceDE w:val="0"/>
        <w:autoSpaceDN w:val="0"/>
        <w:adjustRightInd w:val="0"/>
        <w:contextualSpacing w:val="0"/>
        <w:textAlignment w:val="center"/>
        <w:rPr>
          <w:sz w:val="26"/>
        </w:rPr>
      </w:pPr>
      <w:r w:rsidRPr="00774711">
        <w:rPr>
          <w:rFonts w:hint="cs"/>
          <w:sz w:val="26"/>
          <w:u w:val="single"/>
          <w:rtl/>
        </w:rPr>
        <w:t>מתן כלי לבדיקה אחידה של כשירות מקצועית ומיומנות בדיקה של גוף</w:t>
      </w:r>
      <w:r w:rsidRPr="00774711">
        <w:rPr>
          <w:rFonts w:hint="cs"/>
          <w:sz w:val="26"/>
          <w:rtl/>
        </w:rPr>
        <w:t xml:space="preserve"> - הסמכה מבטיחה מקצועיות ושירות טוב ובהכרח מגדילה את אמינות תוצאות בדיקה של גופים. כללי בדיקה אחידים לבחינת כשירות מקצועית ומיומנות של גופי בדיקה באמצעות הרשות הלאומית להסמכה ולא רק של מעבדות, אלא גם של גופי בחינה שונים מבטיחה שימוש בכלי מקצועי שחשיבותו בריכוז משאבי הבדיקה והפיקוח בגוף מקצועי אחד אשר יהיה נציג המדינה ותחת פיקוחה.</w:t>
      </w:r>
    </w:p>
    <w:p w:rsidR="00774711" w:rsidRPr="00774711" w:rsidRDefault="00774711" w:rsidP="00774711">
      <w:pPr>
        <w:pStyle w:val="Hesber"/>
        <w:autoSpaceDE w:val="0"/>
        <w:autoSpaceDN w:val="0"/>
        <w:adjustRightInd w:val="0"/>
        <w:ind w:left="1080" w:firstLine="0"/>
        <w:contextualSpacing w:val="0"/>
        <w:textAlignment w:val="center"/>
        <w:rPr>
          <w:sz w:val="26"/>
        </w:rPr>
      </w:pPr>
    </w:p>
    <w:p w:rsidR="00774711" w:rsidRDefault="00FA4BF0" w:rsidP="00774711">
      <w:pPr>
        <w:pStyle w:val="Hesber"/>
        <w:numPr>
          <w:ilvl w:val="0"/>
          <w:numId w:val="45"/>
        </w:numPr>
        <w:autoSpaceDE w:val="0"/>
        <w:autoSpaceDN w:val="0"/>
        <w:adjustRightInd w:val="0"/>
        <w:contextualSpacing w:val="0"/>
        <w:textAlignment w:val="center"/>
        <w:rPr>
          <w:sz w:val="26"/>
        </w:rPr>
      </w:pPr>
      <w:r w:rsidRPr="00774711">
        <w:rPr>
          <w:rFonts w:hint="cs"/>
          <w:sz w:val="26"/>
          <w:u w:val="single"/>
          <w:rtl/>
        </w:rPr>
        <w:t>כלי סיוע בידי הממשלה להבטחת בטיחות מוצרים וגופים מוסמכים</w:t>
      </w:r>
      <w:r w:rsidRPr="00774711">
        <w:rPr>
          <w:rFonts w:hint="cs"/>
          <w:sz w:val="26"/>
          <w:rtl/>
        </w:rPr>
        <w:t xml:space="preserve"> -  ייעוד הרשות בתחום המעבדות לקידום האיכות והכשירות המקצועית של מעבדות הוכיחה את התרומה להרמוניזציה עם מדינות העולם לטובת מדינת ישראל ואזרחיה. הרחבת סמכויות הרשות להסמכה בתחומים נוספים בהם יכולה הרשות לסייע </w:t>
      </w:r>
      <w:proofErr w:type="spellStart"/>
      <w:r w:rsidRPr="00774711">
        <w:rPr>
          <w:rFonts w:hint="cs"/>
          <w:sz w:val="26"/>
          <w:rtl/>
        </w:rPr>
        <w:t>למאסדרים</w:t>
      </w:r>
      <w:proofErr w:type="spellEnd"/>
      <w:r w:rsidRPr="00774711">
        <w:rPr>
          <w:rFonts w:hint="cs"/>
          <w:sz w:val="26"/>
          <w:rtl/>
        </w:rPr>
        <w:t xml:space="preserve"> שבחרו בכך, תאפשר את בחינת כישוריהם המקצועיים של גופים שפועלים בתחום המוסדר על פי דין או על פי רישיון או אישור מאת אותם </w:t>
      </w:r>
      <w:proofErr w:type="spellStart"/>
      <w:r w:rsidRPr="00774711">
        <w:rPr>
          <w:rFonts w:hint="cs"/>
          <w:sz w:val="26"/>
          <w:rtl/>
        </w:rPr>
        <w:t>מאסדרים</w:t>
      </w:r>
      <w:proofErr w:type="spellEnd"/>
      <w:r w:rsidRPr="00774711">
        <w:rPr>
          <w:rFonts w:hint="cs"/>
          <w:sz w:val="26"/>
          <w:rtl/>
        </w:rPr>
        <w:t xml:space="preserve">. הרחבה כאמור תאפשר לא רק חסכון במשאבים הממשלתיים העוסקים בפיקוח אלא גם תקנה לממשלה כלי סיוע מקצועי חיוני שעשוי להביא לעלייה ברמת המקצועיות והאיכות במשק והקניית ביטחון לציבור הצרכנים בכל הנוגע לבטיחותם של מוצרים ומקצועיותם של הגופים המוסמכים. כל אלה הכרחיים בעידן של משק תחרותי שבו יהיה אפשר להגדיל את מספר </w:t>
      </w:r>
      <w:proofErr w:type="spellStart"/>
      <w:r w:rsidRPr="00774711">
        <w:rPr>
          <w:rFonts w:hint="cs"/>
          <w:sz w:val="26"/>
          <w:rtl/>
        </w:rPr>
        <w:t>ההסמכות</w:t>
      </w:r>
      <w:proofErr w:type="spellEnd"/>
      <w:r w:rsidRPr="00774711">
        <w:rPr>
          <w:rFonts w:hint="cs"/>
          <w:sz w:val="26"/>
          <w:rtl/>
        </w:rPr>
        <w:t xml:space="preserve"> של גופים בתחומי פעילות נוספים מחד גיסא, ומתן כלים בידי </w:t>
      </w:r>
      <w:proofErr w:type="spellStart"/>
      <w:r w:rsidRPr="00774711">
        <w:rPr>
          <w:rFonts w:hint="cs"/>
          <w:sz w:val="26"/>
          <w:rtl/>
        </w:rPr>
        <w:t>המאסדרים</w:t>
      </w:r>
      <w:proofErr w:type="spellEnd"/>
      <w:r w:rsidRPr="00774711">
        <w:rPr>
          <w:rFonts w:hint="cs"/>
          <w:sz w:val="26"/>
          <w:rtl/>
        </w:rPr>
        <w:t xml:space="preserve"> לבקרה של פעילויות במשק מאידך גיסא תוך הגדלת פוטנציאל התרומה למשק העסקי הישראלי. </w:t>
      </w:r>
    </w:p>
    <w:p w:rsidR="00FA4BF0" w:rsidRPr="00774711" w:rsidRDefault="00FA4BF0" w:rsidP="00774711">
      <w:pPr>
        <w:pStyle w:val="Hesber"/>
        <w:autoSpaceDE w:val="0"/>
        <w:autoSpaceDN w:val="0"/>
        <w:adjustRightInd w:val="0"/>
        <w:ind w:firstLine="0"/>
        <w:contextualSpacing w:val="0"/>
        <w:textAlignment w:val="center"/>
        <w:rPr>
          <w:sz w:val="26"/>
        </w:rPr>
      </w:pPr>
      <w:r w:rsidRPr="00774711">
        <w:rPr>
          <w:rFonts w:hint="cs"/>
          <w:sz w:val="26"/>
          <w:rtl/>
        </w:rPr>
        <w:t xml:space="preserve"> </w:t>
      </w:r>
    </w:p>
    <w:p w:rsidR="00FA4BF0" w:rsidRPr="00774711" w:rsidRDefault="00FA4BF0" w:rsidP="00A76AF1">
      <w:pPr>
        <w:pStyle w:val="Hesber"/>
        <w:numPr>
          <w:ilvl w:val="0"/>
          <w:numId w:val="45"/>
        </w:numPr>
        <w:autoSpaceDE w:val="0"/>
        <w:autoSpaceDN w:val="0"/>
        <w:adjustRightInd w:val="0"/>
        <w:contextualSpacing w:val="0"/>
        <w:textAlignment w:val="center"/>
        <w:rPr>
          <w:sz w:val="26"/>
          <w:rtl/>
        </w:rPr>
      </w:pPr>
      <w:r w:rsidRPr="00774711">
        <w:rPr>
          <w:rFonts w:hint="cs"/>
          <w:sz w:val="26"/>
          <w:u w:val="single"/>
          <w:rtl/>
        </w:rPr>
        <w:t>השוואת פעילות הרשות למגמות במשק הבינלאומי</w:t>
      </w:r>
      <w:r w:rsidRPr="00774711">
        <w:rPr>
          <w:rFonts w:hint="cs"/>
          <w:sz w:val="26"/>
          <w:rtl/>
        </w:rPr>
        <w:t xml:space="preserve"> -  הרחבת יכולות ההסמכה של הרשות </w:t>
      </w:r>
      <w:r w:rsidRPr="00774711">
        <w:rPr>
          <w:rFonts w:hint="cs"/>
          <w:sz w:val="26"/>
          <w:rtl/>
        </w:rPr>
        <w:lastRenderedPageBreak/>
        <w:t xml:space="preserve">להסמכת מעבדות לתחומים של הסמכת גופי בחינה לפי תקן ת"י 17020, לגופים המתעידים מערכות ניהול  לפי ת"י 17021 וגופים המבצעים התעדת בעלי מקצוע לפי ת"י 17024  תהפוך את הרשות לגוף הסמכה מקובל יותר בקרב מדינות מפותחות עם שווקים משמעותיים וכזה הפועל בהתאם למגמות במדינות אירופה ובעולם של הרמוניזציה וכפר גלובאלי. </w:t>
      </w:r>
    </w:p>
    <w:p w:rsidR="003501FE" w:rsidRPr="00774711" w:rsidRDefault="003501FE" w:rsidP="003501FE">
      <w:pPr>
        <w:rPr>
          <w:sz w:val="26"/>
          <w:szCs w:val="26"/>
          <w:rtl/>
        </w:rPr>
      </w:pPr>
    </w:p>
    <w:p w:rsidR="003501FE" w:rsidRPr="00774711" w:rsidRDefault="003501FE" w:rsidP="003501FE">
      <w:pPr>
        <w:ind w:firstLine="32"/>
        <w:rPr>
          <w:b/>
          <w:bCs/>
          <w:sz w:val="26"/>
          <w:szCs w:val="26"/>
          <w:rtl/>
        </w:rPr>
      </w:pPr>
      <w:r w:rsidRPr="00774711">
        <w:rPr>
          <w:rFonts w:hint="cs"/>
          <w:b/>
          <w:bCs/>
          <w:sz w:val="26"/>
          <w:szCs w:val="26"/>
          <w:rtl/>
        </w:rPr>
        <w:t>השפעתו על הדין הקיים:</w:t>
      </w:r>
    </w:p>
    <w:p w:rsidR="00FA4BF0" w:rsidRPr="00774711" w:rsidRDefault="00FA4BF0" w:rsidP="00FA4BF0">
      <w:pPr>
        <w:rPr>
          <w:sz w:val="26"/>
          <w:szCs w:val="26"/>
          <w:rtl/>
        </w:rPr>
      </w:pPr>
    </w:p>
    <w:p w:rsidR="003501FE" w:rsidRDefault="003501FE" w:rsidP="003501FE">
      <w:pPr>
        <w:pStyle w:val="af2"/>
        <w:ind w:left="752" w:hanging="32"/>
        <w:rPr>
          <w:sz w:val="26"/>
          <w:szCs w:val="26"/>
          <w:rtl/>
        </w:rPr>
      </w:pPr>
      <w:r w:rsidRPr="00774711">
        <w:rPr>
          <w:rFonts w:hint="cs"/>
          <w:sz w:val="26"/>
          <w:szCs w:val="26"/>
          <w:rtl/>
        </w:rPr>
        <w:t xml:space="preserve">הרחבת סמכויות הרשות לתחומים נוספים מעבר להסמכת מעבדות תוך מתן כלי לסייע </w:t>
      </w:r>
      <w:proofErr w:type="spellStart"/>
      <w:r w:rsidRPr="00774711">
        <w:rPr>
          <w:rFonts w:hint="cs"/>
          <w:sz w:val="26"/>
          <w:szCs w:val="26"/>
          <w:rtl/>
        </w:rPr>
        <w:t>למאסדרים</w:t>
      </w:r>
      <w:proofErr w:type="spellEnd"/>
      <w:r w:rsidRPr="00774711">
        <w:rPr>
          <w:rFonts w:hint="cs"/>
          <w:sz w:val="26"/>
          <w:szCs w:val="26"/>
          <w:rtl/>
        </w:rPr>
        <w:t xml:space="preserve"> שבחרו בכך, לבחון את כישוריהם המקצועיים של גופים שפועלים בתחום המוסדר על פי דין או על פי רישיון או אישור באמצעות דרישת הסמכה ביד הרשות הלאומית להסמכת מעבדות.</w:t>
      </w: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774711" w:rsidRDefault="00774711" w:rsidP="003501FE">
      <w:pPr>
        <w:pStyle w:val="af2"/>
        <w:ind w:left="752" w:hanging="32"/>
        <w:rPr>
          <w:sz w:val="26"/>
          <w:szCs w:val="26"/>
          <w:rtl/>
        </w:rPr>
      </w:pPr>
    </w:p>
    <w:p w:rsidR="00FA4BF0" w:rsidRDefault="00FA4BF0" w:rsidP="00FA4BF0">
      <w:pPr>
        <w:pStyle w:val="4"/>
        <w:rPr>
          <w:rtl/>
        </w:rPr>
      </w:pPr>
      <w:r>
        <w:rPr>
          <w:rFonts w:hint="cs"/>
          <w:rtl/>
        </w:rPr>
        <w:lastRenderedPageBreak/>
        <w:t>להלן נוסח תזכיר החוק המוצע ודברי הסבר</w:t>
      </w:r>
    </w:p>
    <w:p w:rsidR="00FA4BF0" w:rsidRDefault="00FA4BF0" w:rsidP="00FA4BF0">
      <w:pPr>
        <w:pStyle w:val="HeadMitparsemetBaze"/>
        <w:keepNext w:val="0"/>
        <w:keepLines w:val="0"/>
        <w:pageBreakBefore w:val="0"/>
      </w:pPr>
      <w:r>
        <w:rPr>
          <w:rtl/>
        </w:rPr>
        <w:t>תזכיר חוק מטעם משרד</w:t>
      </w:r>
      <w:r>
        <w:rPr>
          <w:rFonts w:hint="cs"/>
          <w:rtl/>
        </w:rPr>
        <w:t xml:space="preserve"> הכלכלה והתעשייה</w:t>
      </w:r>
      <w:r>
        <w:rPr>
          <w:rtl/>
        </w:rPr>
        <w:t xml:space="preserve">: </w:t>
      </w:r>
    </w:p>
    <w:p w:rsidR="00FA4BF0" w:rsidRPr="0064324E" w:rsidRDefault="00FA4BF0" w:rsidP="00FA4BF0">
      <w:pPr>
        <w:pStyle w:val="HeadHatzaotHok"/>
        <w:rPr>
          <w:rtl/>
        </w:rPr>
      </w:pPr>
      <w:bookmarkStart w:id="2" w:name="_Toc503130994"/>
      <w:r>
        <w:rPr>
          <w:rtl/>
        </w:rPr>
        <w:t>תזכיר חוק</w:t>
      </w:r>
      <w:r w:rsidRPr="00FA4BF0">
        <w:rPr>
          <w:rFonts w:hint="cs"/>
          <w:sz w:val="26"/>
          <w:rtl/>
        </w:rPr>
        <w:t xml:space="preserve"> </w:t>
      </w:r>
      <w:r w:rsidRPr="0064324E">
        <w:rPr>
          <w:sz w:val="26"/>
          <w:rtl/>
        </w:rPr>
        <w:t xml:space="preserve">הרשות הלאומית </w:t>
      </w:r>
      <w:r w:rsidRPr="0064324E">
        <w:rPr>
          <w:rFonts w:hint="cs"/>
          <w:sz w:val="26"/>
          <w:rtl/>
        </w:rPr>
        <w:t>להסמכת</w:t>
      </w:r>
      <w:r w:rsidRPr="0064324E">
        <w:rPr>
          <w:sz w:val="26"/>
          <w:rtl/>
        </w:rPr>
        <w:t xml:space="preserve"> מעבדות (תיקון </w:t>
      </w:r>
      <w:r w:rsidRPr="0064324E">
        <w:rPr>
          <w:rFonts w:hint="cs"/>
          <w:sz w:val="26"/>
          <w:highlight w:val="yellow"/>
          <w:rtl/>
        </w:rPr>
        <w:t>מס</w:t>
      </w:r>
      <w:r w:rsidRPr="0064324E">
        <w:rPr>
          <w:sz w:val="26"/>
          <w:highlight w:val="yellow"/>
          <w:rtl/>
        </w:rPr>
        <w:t xml:space="preserve">' </w:t>
      </w:r>
      <w:r w:rsidRPr="0064324E">
        <w:rPr>
          <w:rFonts w:hint="cs"/>
          <w:sz w:val="26"/>
          <w:highlight w:val="yellow"/>
          <w:rtl/>
        </w:rPr>
        <w:t>2</w:t>
      </w:r>
      <w:r w:rsidRPr="0064324E">
        <w:rPr>
          <w:sz w:val="26"/>
          <w:highlight w:val="yellow"/>
          <w:rtl/>
        </w:rPr>
        <w:t>)</w:t>
      </w:r>
      <w:r w:rsidRPr="0072541A">
        <w:rPr>
          <w:sz w:val="26"/>
          <w:rtl/>
        </w:rPr>
        <w:t>,</w:t>
      </w:r>
      <w:r w:rsidRPr="0064324E">
        <w:rPr>
          <w:sz w:val="26"/>
          <w:rtl/>
        </w:rPr>
        <w:t xml:space="preserve"> </w:t>
      </w:r>
      <w:proofErr w:type="spellStart"/>
      <w:r w:rsidRPr="0064324E">
        <w:rPr>
          <w:rFonts w:hint="cs"/>
          <w:sz w:val="26"/>
          <w:rtl/>
        </w:rPr>
        <w:t>התש</w:t>
      </w:r>
      <w:r>
        <w:rPr>
          <w:rFonts w:hint="cs"/>
          <w:sz w:val="26"/>
          <w:rtl/>
        </w:rPr>
        <w:t>פ</w:t>
      </w:r>
      <w:r w:rsidRPr="0064324E">
        <w:rPr>
          <w:sz w:val="26"/>
          <w:rtl/>
        </w:rPr>
        <w:t>"</w:t>
      </w:r>
      <w:r>
        <w:rPr>
          <w:rFonts w:hint="cs"/>
          <w:sz w:val="26"/>
          <w:rtl/>
        </w:rPr>
        <w:t>ב</w:t>
      </w:r>
      <w:proofErr w:type="spellEnd"/>
      <w:r>
        <w:rPr>
          <w:rFonts w:hint="cs"/>
          <w:sz w:val="26"/>
          <w:rtl/>
        </w:rPr>
        <w:t>–</w:t>
      </w:r>
      <w:r w:rsidRPr="0064324E">
        <w:rPr>
          <w:sz w:val="26"/>
          <w:rtl/>
        </w:rPr>
        <w:t>20</w:t>
      </w:r>
      <w:r>
        <w:rPr>
          <w:rFonts w:hint="cs"/>
          <w:sz w:val="26"/>
          <w:rtl/>
        </w:rPr>
        <w:t>21</w:t>
      </w:r>
    </w:p>
    <w:tbl>
      <w:tblPr>
        <w:bidiVisual/>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1E0" w:firstRow="1" w:lastRow="1" w:firstColumn="1" w:lastColumn="1" w:noHBand="0" w:noVBand="0"/>
      </w:tblPr>
      <w:tblGrid>
        <w:gridCol w:w="1871"/>
        <w:gridCol w:w="624"/>
        <w:gridCol w:w="625"/>
        <w:gridCol w:w="624"/>
        <w:gridCol w:w="624"/>
        <w:gridCol w:w="625"/>
        <w:gridCol w:w="624"/>
        <w:gridCol w:w="624"/>
        <w:gridCol w:w="624"/>
        <w:gridCol w:w="2776"/>
      </w:tblGrid>
      <w:tr w:rsidR="00FA4BF0" w:rsidRPr="0064324E" w:rsidTr="00FA4BF0">
        <w:trPr>
          <w:cantSplit/>
        </w:trPr>
        <w:tc>
          <w:tcPr>
            <w:tcW w:w="1871" w:type="dxa"/>
            <w:tcBorders>
              <w:top w:val="nil"/>
              <w:left w:val="nil"/>
              <w:bottom w:val="nil"/>
              <w:right w:val="nil"/>
            </w:tcBorders>
          </w:tcPr>
          <w:bookmarkEnd w:id="2"/>
          <w:p w:rsidR="00FA4BF0" w:rsidRPr="0064324E" w:rsidRDefault="00FA4BF0" w:rsidP="00FA4BF0">
            <w:pPr>
              <w:pStyle w:val="TableSideHeading"/>
            </w:pPr>
            <w:r w:rsidRPr="0064324E">
              <w:rPr>
                <w:rFonts w:hint="eastAsia"/>
                <w:rtl/>
              </w:rPr>
              <w:t>תיקון</w:t>
            </w:r>
            <w:r w:rsidRPr="0064324E">
              <w:rPr>
                <w:rtl/>
              </w:rPr>
              <w:t xml:space="preserve"> </w:t>
            </w:r>
            <w:r w:rsidRPr="0064324E">
              <w:rPr>
                <w:rFonts w:hint="eastAsia"/>
                <w:rtl/>
              </w:rPr>
              <w:t>שם</w:t>
            </w:r>
            <w:r w:rsidRPr="0064324E">
              <w:rPr>
                <w:rtl/>
              </w:rPr>
              <w:t xml:space="preserve"> </w:t>
            </w:r>
            <w:r w:rsidRPr="0064324E">
              <w:rPr>
                <w:rFonts w:hint="eastAsia"/>
                <w:rtl/>
              </w:rPr>
              <w:t>החוק</w:t>
            </w:r>
            <w:r w:rsidRPr="0064324E">
              <w:rPr>
                <w:rtl/>
              </w:rPr>
              <w:br/>
            </w:r>
          </w:p>
        </w:tc>
        <w:tc>
          <w:tcPr>
            <w:tcW w:w="624" w:type="dxa"/>
            <w:tcBorders>
              <w:top w:val="nil"/>
              <w:left w:val="nil"/>
              <w:bottom w:val="nil"/>
              <w:right w:val="nil"/>
            </w:tcBorders>
          </w:tcPr>
          <w:p w:rsidR="00FA4BF0" w:rsidRPr="0064324E" w:rsidRDefault="00FA4BF0" w:rsidP="00A76AF1">
            <w:pPr>
              <w:pStyle w:val="TableText"/>
              <w:keepLines w:val="0"/>
              <w:numPr>
                <w:ilvl w:val="0"/>
                <w:numId w:val="2"/>
              </w:numPr>
            </w:pPr>
            <w:r w:rsidRPr="0064324E">
              <w:rPr>
                <w:rtl/>
              </w:rPr>
              <w:t>1</w:t>
            </w:r>
          </w:p>
        </w:tc>
        <w:tc>
          <w:tcPr>
            <w:tcW w:w="7146" w:type="dxa"/>
            <w:gridSpan w:val="8"/>
            <w:tcBorders>
              <w:top w:val="nil"/>
              <w:left w:val="nil"/>
              <w:bottom w:val="nil"/>
              <w:right w:val="nil"/>
            </w:tcBorders>
          </w:tcPr>
          <w:p w:rsidR="00FA4BF0" w:rsidRPr="0064324E" w:rsidRDefault="00FA4BF0" w:rsidP="00FA4BF0">
            <w:pPr>
              <w:pStyle w:val="TableBlock"/>
            </w:pPr>
            <w:r w:rsidRPr="0064324E">
              <w:rPr>
                <w:rFonts w:hint="eastAsia"/>
                <w:rtl/>
              </w:rPr>
              <w:t>בחוק</w:t>
            </w:r>
            <w:r w:rsidRPr="0064324E">
              <w:rPr>
                <w:rtl/>
              </w:rPr>
              <w:t xml:space="preserve"> </w:t>
            </w:r>
            <w:r w:rsidRPr="0064324E">
              <w:rPr>
                <w:rFonts w:hint="eastAsia"/>
                <w:rtl/>
              </w:rPr>
              <w:t>הרשות</w:t>
            </w:r>
            <w:r w:rsidRPr="0064324E">
              <w:rPr>
                <w:rtl/>
              </w:rPr>
              <w:t xml:space="preserve"> </w:t>
            </w:r>
            <w:r w:rsidRPr="0064324E">
              <w:rPr>
                <w:rFonts w:hint="eastAsia"/>
                <w:rtl/>
              </w:rPr>
              <w:t>הלאומית</w:t>
            </w:r>
            <w:r w:rsidRPr="0064324E">
              <w:rPr>
                <w:rtl/>
              </w:rPr>
              <w:t xml:space="preserve"> </w:t>
            </w:r>
            <w:r w:rsidRPr="0064324E">
              <w:rPr>
                <w:rFonts w:hint="eastAsia"/>
                <w:rtl/>
              </w:rPr>
              <w:t>להסמכת</w:t>
            </w:r>
            <w:r w:rsidRPr="0064324E">
              <w:rPr>
                <w:rtl/>
              </w:rPr>
              <w:t xml:space="preserve"> </w:t>
            </w:r>
            <w:r w:rsidRPr="0064324E">
              <w:rPr>
                <w:rFonts w:hint="eastAsia"/>
                <w:rtl/>
              </w:rPr>
              <w:t>מעבדות</w:t>
            </w:r>
            <w:r w:rsidRPr="0064324E">
              <w:rPr>
                <w:rtl/>
              </w:rPr>
              <w:t xml:space="preserve">, </w:t>
            </w:r>
            <w:r w:rsidRPr="0064324E">
              <w:rPr>
                <w:rFonts w:hint="eastAsia"/>
                <w:rtl/>
              </w:rPr>
              <w:t>התשנ</w:t>
            </w:r>
            <w:r w:rsidRPr="0064324E">
              <w:rPr>
                <w:rtl/>
              </w:rPr>
              <w:t>"ז-1997</w:t>
            </w:r>
            <w:r w:rsidRPr="00624593">
              <w:rPr>
                <w:rFonts w:ascii="David" w:hAnsi="David"/>
                <w:sz w:val="26"/>
                <w:vertAlign w:val="superscript"/>
                <w:rtl/>
              </w:rPr>
              <w:footnoteReference w:id="1"/>
            </w:r>
            <w:r w:rsidRPr="0064324E">
              <w:rPr>
                <w:rtl/>
              </w:rPr>
              <w:t xml:space="preserve"> (להלן – החוק העיקרי), בשם החוק, </w:t>
            </w:r>
            <w:r w:rsidRPr="0064324E">
              <w:rPr>
                <w:rFonts w:hint="eastAsia"/>
                <w:rtl/>
              </w:rPr>
              <w:t>במקום</w:t>
            </w:r>
            <w:r w:rsidRPr="0064324E">
              <w:rPr>
                <w:rtl/>
              </w:rPr>
              <w:t xml:space="preserve"> "מעבדות" יבוא "</w:t>
            </w:r>
            <w:r w:rsidRPr="0064324E">
              <w:rPr>
                <w:rFonts w:hint="eastAsia"/>
                <w:rtl/>
              </w:rPr>
              <w:t>מעבדות</w:t>
            </w:r>
            <w:r w:rsidRPr="0064324E">
              <w:rPr>
                <w:rtl/>
              </w:rPr>
              <w:t xml:space="preserve">, גופי בחינה </w:t>
            </w:r>
            <w:r w:rsidRPr="0064324E">
              <w:rPr>
                <w:rFonts w:hint="eastAsia"/>
                <w:rtl/>
              </w:rPr>
              <w:t>וגופי</w:t>
            </w:r>
            <w:r w:rsidRPr="0064324E">
              <w:rPr>
                <w:rtl/>
              </w:rPr>
              <w:t xml:space="preserve"> </w:t>
            </w:r>
            <w:r w:rsidRPr="0064324E">
              <w:rPr>
                <w:rFonts w:hint="eastAsia"/>
                <w:rtl/>
              </w:rPr>
              <w:t>התעדה</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rPr>
                <w:rtl/>
              </w:rPr>
            </w:pPr>
            <w:r w:rsidRPr="0064324E">
              <w:rPr>
                <w:rFonts w:hint="eastAsia"/>
                <w:rtl/>
              </w:rPr>
              <w:t>תיקון</w:t>
            </w:r>
            <w:r w:rsidRPr="0064324E">
              <w:rPr>
                <w:rtl/>
              </w:rPr>
              <w:t xml:space="preserve"> </w:t>
            </w:r>
            <w:r w:rsidRPr="0064324E">
              <w:rPr>
                <w:rFonts w:hint="eastAsia"/>
                <w:rtl/>
              </w:rPr>
              <w:t>סעיף</w:t>
            </w:r>
            <w:r w:rsidRPr="0064324E">
              <w:rPr>
                <w:rtl/>
              </w:rPr>
              <w:t xml:space="preserve"> 1</w:t>
            </w:r>
          </w:p>
        </w:tc>
        <w:tc>
          <w:tcPr>
            <w:tcW w:w="624" w:type="dxa"/>
            <w:tcBorders>
              <w:top w:val="nil"/>
              <w:left w:val="nil"/>
              <w:bottom w:val="nil"/>
              <w:right w:val="nil"/>
            </w:tcBorders>
          </w:tcPr>
          <w:p w:rsidR="00FA4BF0" w:rsidRPr="0064324E" w:rsidRDefault="00FA4BF0" w:rsidP="00A76AF1">
            <w:pPr>
              <w:pStyle w:val="TableText"/>
              <w:keepLines w:val="0"/>
              <w:numPr>
                <w:ilvl w:val="0"/>
                <w:numId w:val="2"/>
              </w:numPr>
            </w:pPr>
          </w:p>
        </w:tc>
        <w:tc>
          <w:tcPr>
            <w:tcW w:w="7146" w:type="dxa"/>
            <w:gridSpan w:val="8"/>
            <w:tcBorders>
              <w:top w:val="nil"/>
              <w:left w:val="nil"/>
              <w:bottom w:val="nil"/>
              <w:right w:val="nil"/>
            </w:tcBorders>
          </w:tcPr>
          <w:p w:rsidR="00FA4BF0" w:rsidRPr="0064324E" w:rsidRDefault="00FA4BF0" w:rsidP="00FA4BF0">
            <w:pPr>
              <w:pStyle w:val="TableBlock"/>
              <w:rPr>
                <w:rtl/>
              </w:rPr>
            </w:pPr>
            <w:r w:rsidRPr="0064324E">
              <w:rPr>
                <w:rFonts w:hint="eastAsia"/>
                <w:rtl/>
              </w:rPr>
              <w:t>בסעיף</w:t>
            </w:r>
            <w:r w:rsidRPr="0064324E">
              <w:rPr>
                <w:rtl/>
              </w:rPr>
              <w:t xml:space="preserve"> 1 לחוק העיקרי -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7146" w:type="dxa"/>
            <w:gridSpan w:val="8"/>
            <w:tcBorders>
              <w:top w:val="nil"/>
              <w:left w:val="nil"/>
              <w:bottom w:val="nil"/>
              <w:right w:val="nil"/>
            </w:tcBorders>
          </w:tcPr>
          <w:p w:rsidR="00FA4BF0" w:rsidRPr="0064324E" w:rsidRDefault="00FA4BF0" w:rsidP="00A76AF1">
            <w:pPr>
              <w:pStyle w:val="TableBlock"/>
              <w:numPr>
                <w:ilvl w:val="0"/>
                <w:numId w:val="18"/>
              </w:numPr>
              <w:tabs>
                <w:tab w:val="left" w:pos="624"/>
              </w:tabs>
              <w:rPr>
                <w:rtl/>
              </w:rPr>
            </w:pPr>
            <w:r w:rsidRPr="0064324E">
              <w:rPr>
                <w:rFonts w:hint="eastAsia"/>
                <w:rtl/>
              </w:rPr>
              <w:t>אחרי</w:t>
            </w:r>
            <w:r w:rsidRPr="0064324E">
              <w:rPr>
                <w:rtl/>
              </w:rPr>
              <w:t xml:space="preserve"> ההגדרה "בדיקות" יבוא: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rPr>
                <w:rtl/>
              </w:rPr>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521" w:type="dxa"/>
            <w:gridSpan w:val="7"/>
            <w:tcBorders>
              <w:top w:val="nil"/>
              <w:left w:val="nil"/>
              <w:bottom w:val="nil"/>
              <w:right w:val="nil"/>
            </w:tcBorders>
          </w:tcPr>
          <w:p w:rsidR="00FA4BF0" w:rsidRPr="0064324E" w:rsidRDefault="00FA4BF0" w:rsidP="00FA4BF0">
            <w:pPr>
              <w:pStyle w:val="TableBlockOutdent"/>
              <w:rPr>
                <w:rtl/>
              </w:rPr>
            </w:pPr>
            <w:r w:rsidRPr="0064324E">
              <w:rPr>
                <w:rtl/>
              </w:rPr>
              <w:t xml:space="preserve">""גוף </w:t>
            </w:r>
            <w:r w:rsidRPr="0064324E">
              <w:rPr>
                <w:rFonts w:hint="eastAsia"/>
                <w:rtl/>
              </w:rPr>
              <w:t>בחינה</w:t>
            </w:r>
            <w:r w:rsidRPr="0064324E">
              <w:rPr>
                <w:rtl/>
              </w:rPr>
              <w:t>" (</w:t>
            </w:r>
            <w:r w:rsidRPr="0064324E">
              <w:t>Inspection Body</w:t>
            </w:r>
            <w:r w:rsidRPr="0064324E">
              <w:rPr>
                <w:rtl/>
              </w:rPr>
              <w:t xml:space="preserve">) – </w:t>
            </w:r>
            <w:r w:rsidRPr="0064324E">
              <w:rPr>
                <w:rFonts w:hint="eastAsia"/>
                <w:rtl/>
              </w:rPr>
              <w:t>גוף</w:t>
            </w:r>
            <w:r w:rsidRPr="0064324E">
              <w:rPr>
                <w:rtl/>
              </w:rPr>
              <w:t xml:space="preserve"> </w:t>
            </w:r>
            <w:r w:rsidRPr="0064324E">
              <w:rPr>
                <w:rFonts w:hint="eastAsia"/>
                <w:rtl/>
              </w:rPr>
              <w:t>הבוחן</w:t>
            </w:r>
            <w:r w:rsidRPr="0064324E">
              <w:rPr>
                <w:rtl/>
              </w:rPr>
              <w:t xml:space="preserve">, </w:t>
            </w:r>
            <w:r w:rsidRPr="0064324E">
              <w:rPr>
                <w:rFonts w:hint="eastAsia"/>
                <w:rtl/>
              </w:rPr>
              <w:t>על</w:t>
            </w:r>
            <w:r w:rsidRPr="0064324E">
              <w:rPr>
                <w:rtl/>
              </w:rPr>
              <w:t xml:space="preserve"> </w:t>
            </w:r>
            <w:r w:rsidRPr="0064324E">
              <w:rPr>
                <w:rFonts w:hint="eastAsia"/>
                <w:rtl/>
              </w:rPr>
              <w:t>בסיס</w:t>
            </w:r>
            <w:r w:rsidRPr="0064324E">
              <w:rPr>
                <w:rtl/>
              </w:rPr>
              <w:t xml:space="preserve"> </w:t>
            </w:r>
            <w:r w:rsidRPr="0064324E">
              <w:rPr>
                <w:rFonts w:hint="eastAsia"/>
                <w:rtl/>
              </w:rPr>
              <w:t>שיקול</w:t>
            </w:r>
            <w:r w:rsidRPr="0064324E">
              <w:rPr>
                <w:rtl/>
              </w:rPr>
              <w:t xml:space="preserve"> </w:t>
            </w:r>
            <w:r w:rsidRPr="0064324E">
              <w:rPr>
                <w:rFonts w:hint="eastAsia"/>
                <w:rtl/>
              </w:rPr>
              <w:t>דעת</w:t>
            </w:r>
            <w:r w:rsidRPr="0064324E">
              <w:rPr>
                <w:rtl/>
              </w:rPr>
              <w:t xml:space="preserve"> </w:t>
            </w:r>
            <w:r w:rsidRPr="0064324E">
              <w:rPr>
                <w:rFonts w:hint="eastAsia"/>
                <w:rtl/>
              </w:rPr>
              <w:t>מקצועי</w:t>
            </w:r>
            <w:r w:rsidRPr="0064324E">
              <w:rPr>
                <w:rtl/>
              </w:rPr>
              <w:t xml:space="preserve"> </w:t>
            </w:r>
            <w:r w:rsidRPr="0064324E">
              <w:rPr>
                <w:rFonts w:hint="eastAsia"/>
                <w:rtl/>
              </w:rPr>
              <w:t>בתחום</w:t>
            </w:r>
            <w:r w:rsidRPr="0064324E">
              <w:rPr>
                <w:rtl/>
              </w:rPr>
              <w:t xml:space="preserve"> </w:t>
            </w:r>
            <w:r w:rsidRPr="0064324E">
              <w:rPr>
                <w:rFonts w:hint="eastAsia"/>
                <w:rtl/>
              </w:rPr>
              <w:t>טכנולוגי</w:t>
            </w:r>
            <w:r w:rsidRPr="0064324E">
              <w:rPr>
                <w:rtl/>
              </w:rPr>
              <w:t xml:space="preserve"> </w:t>
            </w:r>
            <w:r w:rsidRPr="0064324E">
              <w:rPr>
                <w:rFonts w:hint="eastAsia"/>
                <w:rtl/>
              </w:rPr>
              <w:t>או</w:t>
            </w:r>
            <w:r w:rsidRPr="0064324E">
              <w:rPr>
                <w:rtl/>
              </w:rPr>
              <w:t xml:space="preserve"> </w:t>
            </w:r>
            <w:r w:rsidRPr="0064324E">
              <w:rPr>
                <w:rFonts w:hint="eastAsia"/>
                <w:rtl/>
              </w:rPr>
              <w:t>בטיחותי</w:t>
            </w:r>
            <w:r w:rsidRPr="0064324E">
              <w:rPr>
                <w:rtl/>
              </w:rPr>
              <w:t xml:space="preserve">, </w:t>
            </w:r>
            <w:r w:rsidRPr="0064324E">
              <w:rPr>
                <w:rFonts w:hint="eastAsia"/>
                <w:rtl/>
              </w:rPr>
              <w:t>בדרך</w:t>
            </w:r>
            <w:r w:rsidRPr="0064324E">
              <w:rPr>
                <w:rtl/>
              </w:rPr>
              <w:t xml:space="preserve"> </w:t>
            </w:r>
            <w:r w:rsidRPr="0064324E">
              <w:rPr>
                <w:rFonts w:hint="eastAsia"/>
                <w:rtl/>
              </w:rPr>
              <w:t>של</w:t>
            </w:r>
            <w:r w:rsidRPr="0064324E">
              <w:rPr>
                <w:rtl/>
              </w:rPr>
              <w:t xml:space="preserve"> </w:t>
            </w:r>
            <w:r w:rsidRPr="0064324E">
              <w:rPr>
                <w:rFonts w:hint="eastAsia"/>
                <w:rtl/>
              </w:rPr>
              <w:t>מדידה</w:t>
            </w:r>
            <w:r w:rsidRPr="0064324E">
              <w:rPr>
                <w:rtl/>
              </w:rPr>
              <w:t xml:space="preserve"> או </w:t>
            </w:r>
            <w:r w:rsidRPr="0064324E">
              <w:rPr>
                <w:rFonts w:hint="eastAsia"/>
                <w:rtl/>
              </w:rPr>
              <w:t>צפייה</w:t>
            </w:r>
            <w:r w:rsidRPr="0064324E">
              <w:rPr>
                <w:rtl/>
              </w:rPr>
              <w:t xml:space="preserve"> </w:t>
            </w:r>
            <w:r w:rsidRPr="0064324E">
              <w:rPr>
                <w:rFonts w:hint="eastAsia"/>
                <w:rtl/>
              </w:rPr>
              <w:t>או</w:t>
            </w:r>
            <w:r w:rsidRPr="0064324E">
              <w:rPr>
                <w:rtl/>
              </w:rPr>
              <w:t xml:space="preserve"> </w:t>
            </w:r>
            <w:r w:rsidRPr="0064324E">
              <w:rPr>
                <w:rFonts w:hint="eastAsia"/>
                <w:rtl/>
              </w:rPr>
              <w:t>בדרך</w:t>
            </w:r>
            <w:r w:rsidRPr="0064324E">
              <w:rPr>
                <w:rtl/>
              </w:rPr>
              <w:t xml:space="preserve"> </w:t>
            </w:r>
            <w:r w:rsidRPr="0064324E">
              <w:rPr>
                <w:rFonts w:hint="eastAsia"/>
                <w:rtl/>
              </w:rPr>
              <w:t>אחרת</w:t>
            </w:r>
            <w:r w:rsidRPr="0064324E">
              <w:rPr>
                <w:rtl/>
              </w:rPr>
              <w:t xml:space="preserve">, </w:t>
            </w:r>
            <w:r w:rsidRPr="0064324E">
              <w:rPr>
                <w:rFonts w:hint="eastAsia"/>
                <w:rtl/>
              </w:rPr>
              <w:t>את</w:t>
            </w:r>
            <w:r w:rsidRPr="0064324E">
              <w:rPr>
                <w:rtl/>
              </w:rPr>
              <w:t xml:space="preserve"> </w:t>
            </w:r>
            <w:r w:rsidRPr="0064324E">
              <w:rPr>
                <w:rFonts w:hint="eastAsia"/>
                <w:rtl/>
              </w:rPr>
              <w:t>התקיימותם</w:t>
            </w:r>
            <w:r w:rsidRPr="0064324E">
              <w:rPr>
                <w:rtl/>
              </w:rPr>
              <w:t xml:space="preserve">, לגבי מוצר, </w:t>
            </w:r>
            <w:r w:rsidRPr="0064324E">
              <w:rPr>
                <w:rFonts w:hint="eastAsia"/>
                <w:rtl/>
              </w:rPr>
              <w:t>תהליך</w:t>
            </w:r>
            <w:r w:rsidRPr="0064324E">
              <w:rPr>
                <w:rtl/>
              </w:rPr>
              <w:t xml:space="preserve"> </w:t>
            </w:r>
            <w:r w:rsidRPr="0064324E">
              <w:rPr>
                <w:rFonts w:hint="eastAsia"/>
                <w:rtl/>
              </w:rPr>
              <w:t>או</w:t>
            </w:r>
            <w:r w:rsidRPr="0064324E">
              <w:rPr>
                <w:rtl/>
              </w:rPr>
              <w:t xml:space="preserve"> </w:t>
            </w:r>
            <w:r w:rsidRPr="0064324E">
              <w:rPr>
                <w:rFonts w:hint="eastAsia"/>
                <w:rtl/>
              </w:rPr>
              <w:t>שירות</w:t>
            </w:r>
            <w:r w:rsidRPr="0064324E">
              <w:rPr>
                <w:rtl/>
              </w:rPr>
              <w:t xml:space="preserve">, </w:t>
            </w:r>
            <w:r w:rsidRPr="0064324E">
              <w:rPr>
                <w:rFonts w:hint="eastAsia"/>
                <w:rtl/>
              </w:rPr>
              <w:t>של</w:t>
            </w:r>
            <w:r w:rsidRPr="0064324E">
              <w:rPr>
                <w:rtl/>
              </w:rPr>
              <w:t xml:space="preserve"> </w:t>
            </w:r>
            <w:r w:rsidRPr="0064324E">
              <w:rPr>
                <w:rFonts w:hint="eastAsia"/>
                <w:rtl/>
              </w:rPr>
              <w:t>תנאים</w:t>
            </w:r>
            <w:r w:rsidRPr="0064324E">
              <w:rPr>
                <w:rtl/>
              </w:rPr>
              <w:t xml:space="preserve"> שנקבעו</w:t>
            </w:r>
            <w:r w:rsidRPr="0064324E">
              <w:rPr>
                <w:rFonts w:ascii="Hadasa Roso SL" w:eastAsia="MS Mincho" w:hAnsi="Hadasa Roso SL" w:cs="Hadasa Roso SL"/>
                <w:snapToGrid/>
                <w:spacing w:val="1"/>
                <w:sz w:val="17"/>
                <w:szCs w:val="17"/>
                <w:rtl/>
              </w:rPr>
              <w:t xml:space="preserve"> </w:t>
            </w:r>
            <w:r w:rsidRPr="0064324E">
              <w:rPr>
                <w:rtl/>
              </w:rPr>
              <w:t>בתק</w:t>
            </w:r>
            <w:r w:rsidRPr="0064324E">
              <w:rPr>
                <w:rFonts w:hint="eastAsia"/>
                <w:rtl/>
              </w:rPr>
              <w:t>נים</w:t>
            </w:r>
            <w:r w:rsidRPr="0064324E">
              <w:rPr>
                <w:rtl/>
              </w:rPr>
              <w:t xml:space="preserve"> בי</w:t>
            </w:r>
            <w:r w:rsidRPr="0064324E">
              <w:rPr>
                <w:rFonts w:hint="eastAsia"/>
                <w:rtl/>
              </w:rPr>
              <w:t>ן</w:t>
            </w:r>
            <w:r w:rsidRPr="0064324E">
              <w:rPr>
                <w:rtl/>
              </w:rPr>
              <w:t xml:space="preserve">-לאומיים או </w:t>
            </w:r>
            <w:r w:rsidRPr="0064324E">
              <w:rPr>
                <w:rFonts w:hint="eastAsia"/>
                <w:rtl/>
              </w:rPr>
              <w:t>בתקנים</w:t>
            </w:r>
            <w:r w:rsidRPr="0064324E">
              <w:rPr>
                <w:rtl/>
              </w:rPr>
              <w:t xml:space="preserve"> ישראליים או </w:t>
            </w:r>
            <w:r w:rsidRPr="0064324E">
              <w:rPr>
                <w:rFonts w:hint="eastAsia"/>
                <w:rtl/>
              </w:rPr>
              <w:t>של</w:t>
            </w:r>
            <w:r w:rsidRPr="0064324E">
              <w:rPr>
                <w:rtl/>
              </w:rPr>
              <w:t xml:space="preserve"> דרישות על פי דין שנקבעו נוסף על תקנים כאמור, </w:t>
            </w:r>
            <w:r w:rsidRPr="0064324E">
              <w:rPr>
                <w:rFonts w:hint="eastAsia"/>
                <w:rtl/>
              </w:rPr>
              <w:t>ונותן</w:t>
            </w:r>
            <w:r w:rsidRPr="0064324E">
              <w:rPr>
                <w:rtl/>
              </w:rPr>
              <w:t xml:space="preserve"> </w:t>
            </w:r>
            <w:r w:rsidRPr="0064324E">
              <w:rPr>
                <w:rFonts w:hint="eastAsia"/>
                <w:rtl/>
              </w:rPr>
              <w:t>אישור</w:t>
            </w:r>
            <w:r w:rsidRPr="0064324E">
              <w:rPr>
                <w:rtl/>
              </w:rPr>
              <w:t xml:space="preserve"> </w:t>
            </w:r>
            <w:r w:rsidRPr="0064324E">
              <w:rPr>
                <w:rFonts w:hint="eastAsia"/>
                <w:rtl/>
              </w:rPr>
              <w:t>על</w:t>
            </w:r>
            <w:r w:rsidRPr="0064324E">
              <w:rPr>
                <w:rtl/>
              </w:rPr>
              <w:t xml:space="preserve"> </w:t>
            </w:r>
            <w:r w:rsidRPr="0064324E">
              <w:rPr>
                <w:rFonts w:hint="eastAsia"/>
                <w:rtl/>
              </w:rPr>
              <w:t>קיומם</w:t>
            </w:r>
            <w:r w:rsidRPr="0064324E">
              <w:rPr>
                <w:rtl/>
              </w:rPr>
              <w:t xml:space="preserve"> </w:t>
            </w:r>
            <w:r w:rsidRPr="0064324E">
              <w:rPr>
                <w:rFonts w:hint="eastAsia"/>
                <w:rtl/>
              </w:rPr>
              <w:t>של</w:t>
            </w:r>
            <w:r w:rsidRPr="0064324E">
              <w:rPr>
                <w:rtl/>
              </w:rPr>
              <w:t xml:space="preserve"> </w:t>
            </w:r>
            <w:r w:rsidRPr="0064324E">
              <w:rPr>
                <w:rFonts w:hint="eastAsia"/>
                <w:rtl/>
              </w:rPr>
              <w:t>התנאים</w:t>
            </w:r>
            <w:r w:rsidRPr="0064324E">
              <w:rPr>
                <w:rtl/>
              </w:rPr>
              <w:t xml:space="preserve"> </w:t>
            </w:r>
            <w:r w:rsidRPr="0064324E">
              <w:rPr>
                <w:rFonts w:hint="eastAsia"/>
                <w:rtl/>
              </w:rPr>
              <w:t>או</w:t>
            </w:r>
            <w:r w:rsidRPr="0064324E">
              <w:rPr>
                <w:rtl/>
              </w:rPr>
              <w:t xml:space="preserve"> הדרישות </w:t>
            </w:r>
            <w:r w:rsidRPr="0064324E">
              <w:rPr>
                <w:rFonts w:hint="eastAsia"/>
                <w:rtl/>
              </w:rPr>
              <w:t>האמורים</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rPr>
                <w:rtl/>
              </w:rPr>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521" w:type="dxa"/>
            <w:gridSpan w:val="7"/>
            <w:tcBorders>
              <w:top w:val="nil"/>
              <w:left w:val="nil"/>
              <w:bottom w:val="nil"/>
              <w:right w:val="nil"/>
            </w:tcBorders>
          </w:tcPr>
          <w:p w:rsidR="00FA4BF0" w:rsidRPr="0064324E" w:rsidRDefault="00FA4BF0" w:rsidP="00FA4BF0">
            <w:pPr>
              <w:pStyle w:val="TableBlockOutdent"/>
              <w:rPr>
                <w:rtl/>
              </w:rPr>
            </w:pPr>
            <w:r w:rsidRPr="0064324E">
              <w:rPr>
                <w:rtl/>
              </w:rPr>
              <w:t>"גוף התעדה" (</w:t>
            </w:r>
            <w:r w:rsidRPr="0064324E">
              <w:t>Certification Body</w:t>
            </w:r>
            <w:r w:rsidRPr="0064324E">
              <w:rPr>
                <w:rtl/>
              </w:rPr>
              <w:t>) – כל אחד מאלה:</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5897" w:type="dxa"/>
            <w:gridSpan w:val="6"/>
          </w:tcPr>
          <w:p w:rsidR="00FA4BF0" w:rsidRPr="0064324E" w:rsidRDefault="00FA4BF0" w:rsidP="00A76AF1">
            <w:pPr>
              <w:pStyle w:val="TableBlock"/>
              <w:numPr>
                <w:ilvl w:val="0"/>
                <w:numId w:val="27"/>
              </w:numPr>
              <w:tabs>
                <w:tab w:val="left" w:pos="624"/>
              </w:tabs>
            </w:pPr>
            <w:r w:rsidRPr="0064324E">
              <w:rPr>
                <w:rtl/>
              </w:rPr>
              <w:t xml:space="preserve">גוף התעדה </w:t>
            </w:r>
            <w:r w:rsidRPr="0064324E">
              <w:rPr>
                <w:rFonts w:hint="eastAsia"/>
                <w:rtl/>
              </w:rPr>
              <w:t>למוצרים</w:t>
            </w:r>
            <w:r w:rsidRPr="0064324E">
              <w:rPr>
                <w:rtl/>
              </w:rPr>
              <w:t xml:space="preserve">, </w:t>
            </w:r>
            <w:r w:rsidRPr="0064324E">
              <w:rPr>
                <w:rFonts w:hint="eastAsia"/>
                <w:rtl/>
              </w:rPr>
              <w:t>תהליכים</w:t>
            </w:r>
            <w:r w:rsidRPr="0064324E">
              <w:rPr>
                <w:rtl/>
              </w:rPr>
              <w:t xml:space="preserve"> ושירותים;</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5897" w:type="dxa"/>
            <w:gridSpan w:val="6"/>
          </w:tcPr>
          <w:p w:rsidR="00FA4BF0" w:rsidRPr="0064324E" w:rsidRDefault="00FA4BF0" w:rsidP="00A76AF1">
            <w:pPr>
              <w:pStyle w:val="TableBlock"/>
              <w:numPr>
                <w:ilvl w:val="0"/>
                <w:numId w:val="27"/>
              </w:numPr>
              <w:tabs>
                <w:tab w:val="left" w:pos="624"/>
              </w:tabs>
              <w:rPr>
                <w:rtl/>
              </w:rPr>
            </w:pPr>
            <w:r w:rsidRPr="0064324E">
              <w:rPr>
                <w:rFonts w:hint="eastAsia"/>
                <w:rtl/>
              </w:rPr>
              <w:t>גוף</w:t>
            </w:r>
            <w:r w:rsidRPr="0064324E">
              <w:rPr>
                <w:rtl/>
              </w:rPr>
              <w:t xml:space="preserve"> התעדה למערכות ניהול;</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5897" w:type="dxa"/>
            <w:gridSpan w:val="6"/>
          </w:tcPr>
          <w:p w:rsidR="00FA4BF0" w:rsidRPr="0064324E" w:rsidRDefault="00FA4BF0" w:rsidP="00A76AF1">
            <w:pPr>
              <w:pStyle w:val="TableBlock"/>
              <w:numPr>
                <w:ilvl w:val="0"/>
                <w:numId w:val="27"/>
              </w:numPr>
              <w:tabs>
                <w:tab w:val="left" w:pos="624"/>
              </w:tabs>
              <w:rPr>
                <w:rtl/>
              </w:rPr>
            </w:pPr>
            <w:r w:rsidRPr="0064324E">
              <w:rPr>
                <w:rtl/>
              </w:rPr>
              <w:t xml:space="preserve">גוף </w:t>
            </w:r>
            <w:r w:rsidRPr="0064324E">
              <w:rPr>
                <w:rFonts w:hint="eastAsia"/>
                <w:rtl/>
              </w:rPr>
              <w:t>להכשרה</w:t>
            </w:r>
            <w:r w:rsidRPr="0064324E">
              <w:rPr>
                <w:rtl/>
              </w:rPr>
              <w:t xml:space="preserve"> </w:t>
            </w:r>
            <w:r w:rsidRPr="0064324E">
              <w:rPr>
                <w:rFonts w:hint="eastAsia"/>
                <w:rtl/>
              </w:rPr>
              <w:t>ולהתעדה</w:t>
            </w:r>
            <w:r w:rsidRPr="0064324E">
              <w:rPr>
                <w:rtl/>
              </w:rPr>
              <w:t xml:space="preserve"> </w:t>
            </w:r>
            <w:r w:rsidRPr="0064324E">
              <w:rPr>
                <w:rFonts w:hint="eastAsia"/>
                <w:rtl/>
              </w:rPr>
              <w:t>של</w:t>
            </w:r>
            <w:r w:rsidRPr="0064324E">
              <w:rPr>
                <w:rtl/>
              </w:rPr>
              <w:t xml:space="preserve"> כוח אדם;</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rPr>
                <w:rtl/>
              </w:rPr>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521" w:type="dxa"/>
            <w:gridSpan w:val="7"/>
            <w:tcBorders>
              <w:top w:val="nil"/>
              <w:left w:val="nil"/>
              <w:bottom w:val="nil"/>
              <w:right w:val="nil"/>
            </w:tcBorders>
          </w:tcPr>
          <w:p w:rsidR="00FA4BF0" w:rsidRPr="0064324E" w:rsidRDefault="00FA4BF0" w:rsidP="00FA4BF0">
            <w:pPr>
              <w:pStyle w:val="TableBlockOutdent"/>
              <w:rPr>
                <w:rtl/>
              </w:rPr>
            </w:pPr>
            <w:r w:rsidRPr="0064324E">
              <w:rPr>
                <w:rtl/>
              </w:rPr>
              <w:t>"</w:t>
            </w:r>
            <w:r w:rsidRPr="0064324E">
              <w:rPr>
                <w:rFonts w:hint="eastAsia"/>
                <w:rtl/>
              </w:rPr>
              <w:t>גוף</w:t>
            </w:r>
            <w:r w:rsidRPr="0064324E">
              <w:rPr>
                <w:rtl/>
              </w:rPr>
              <w:t xml:space="preserve"> </w:t>
            </w:r>
            <w:r w:rsidRPr="0064324E">
              <w:rPr>
                <w:rFonts w:hint="eastAsia"/>
                <w:rtl/>
              </w:rPr>
              <w:t>התעדה</w:t>
            </w:r>
            <w:r w:rsidRPr="0064324E">
              <w:rPr>
                <w:rtl/>
              </w:rPr>
              <w:t xml:space="preserve"> </w:t>
            </w:r>
            <w:r w:rsidRPr="0064324E">
              <w:rPr>
                <w:rFonts w:hint="eastAsia"/>
                <w:rtl/>
              </w:rPr>
              <w:t>למוצרים</w:t>
            </w:r>
            <w:r w:rsidRPr="0064324E">
              <w:rPr>
                <w:rtl/>
              </w:rPr>
              <w:t xml:space="preserve">, </w:t>
            </w:r>
            <w:r w:rsidRPr="0064324E">
              <w:rPr>
                <w:rFonts w:hint="eastAsia"/>
                <w:rtl/>
              </w:rPr>
              <w:t>תהליכים</w:t>
            </w:r>
            <w:r w:rsidRPr="0064324E">
              <w:rPr>
                <w:rtl/>
              </w:rPr>
              <w:t xml:space="preserve"> </w:t>
            </w:r>
            <w:r w:rsidRPr="0064324E">
              <w:rPr>
                <w:rFonts w:hint="eastAsia"/>
                <w:rtl/>
              </w:rPr>
              <w:t>ושירותים</w:t>
            </w:r>
            <w:r w:rsidRPr="0064324E">
              <w:rPr>
                <w:rtl/>
              </w:rPr>
              <w:t>" – גוף הבודק תהליכים ושירותים, לרבות לגבי מוצרים, ונותן אישור על עמידתם של התהליכים והשירותים בדרישות תקנים בי</w:t>
            </w:r>
            <w:r w:rsidRPr="0064324E">
              <w:rPr>
                <w:rFonts w:hint="eastAsia"/>
                <w:rtl/>
              </w:rPr>
              <w:t>ן</w:t>
            </w:r>
            <w:r w:rsidRPr="0064324E">
              <w:rPr>
                <w:rtl/>
              </w:rPr>
              <w:t xml:space="preserve">-לאומיים או ישראליים או </w:t>
            </w:r>
            <w:r w:rsidRPr="0064324E">
              <w:rPr>
                <w:rFonts w:hint="eastAsia"/>
                <w:rtl/>
              </w:rPr>
              <w:t>ב</w:t>
            </w:r>
            <w:r w:rsidRPr="0064324E">
              <w:rPr>
                <w:rtl/>
              </w:rPr>
              <w:t>דרישות על פי דין שנקבעו נוסף על תקנים כאמור;</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521" w:type="dxa"/>
            <w:gridSpan w:val="7"/>
            <w:tcBorders>
              <w:top w:val="nil"/>
              <w:left w:val="nil"/>
              <w:bottom w:val="nil"/>
              <w:right w:val="nil"/>
            </w:tcBorders>
          </w:tcPr>
          <w:p w:rsidR="00FA4BF0" w:rsidRPr="0064324E" w:rsidRDefault="00FA4BF0" w:rsidP="00FA4BF0">
            <w:pPr>
              <w:pStyle w:val="TableBlockOutdent"/>
              <w:rPr>
                <w:rtl/>
              </w:rPr>
            </w:pPr>
            <w:r w:rsidRPr="0064324E">
              <w:rPr>
                <w:rtl/>
              </w:rPr>
              <w:t xml:space="preserve">"גוף התעדה למערכות ניהול" – גוף הבודק מערכות ניהול איכות, </w:t>
            </w:r>
            <w:r w:rsidRPr="0064324E">
              <w:rPr>
                <w:rFonts w:hint="eastAsia"/>
                <w:rtl/>
              </w:rPr>
              <w:t>מערכות</w:t>
            </w:r>
            <w:r w:rsidRPr="0064324E">
              <w:rPr>
                <w:rtl/>
              </w:rPr>
              <w:t xml:space="preserve"> ניהול בטיחות ו</w:t>
            </w:r>
            <w:r w:rsidRPr="0064324E">
              <w:rPr>
                <w:rFonts w:hint="eastAsia"/>
                <w:rtl/>
              </w:rPr>
              <w:t>מערכות</w:t>
            </w:r>
            <w:r w:rsidRPr="0064324E">
              <w:rPr>
                <w:rtl/>
              </w:rPr>
              <w:t xml:space="preserve"> ניהול איכות הסביבה, של </w:t>
            </w:r>
            <w:r w:rsidRPr="0064324E">
              <w:rPr>
                <w:rFonts w:hint="eastAsia"/>
                <w:rtl/>
              </w:rPr>
              <w:t>ארגון</w:t>
            </w:r>
            <w:r w:rsidRPr="0064324E">
              <w:rPr>
                <w:rtl/>
              </w:rPr>
              <w:t xml:space="preserve">, </w:t>
            </w:r>
            <w:r w:rsidRPr="0064324E">
              <w:rPr>
                <w:rFonts w:hint="eastAsia"/>
                <w:rtl/>
              </w:rPr>
              <w:t>ונותן</w:t>
            </w:r>
            <w:r w:rsidRPr="0064324E">
              <w:rPr>
                <w:rtl/>
              </w:rPr>
              <w:t xml:space="preserve"> אישור </w:t>
            </w:r>
            <w:r w:rsidRPr="0064324E">
              <w:rPr>
                <w:rFonts w:hint="eastAsia"/>
                <w:rtl/>
              </w:rPr>
              <w:t>לארגון</w:t>
            </w:r>
            <w:r w:rsidRPr="0064324E">
              <w:rPr>
                <w:rtl/>
              </w:rPr>
              <w:t xml:space="preserve"> </w:t>
            </w:r>
            <w:r w:rsidRPr="0064324E">
              <w:rPr>
                <w:rFonts w:hint="eastAsia"/>
                <w:rtl/>
              </w:rPr>
              <w:t>על</w:t>
            </w:r>
            <w:r w:rsidRPr="0064324E">
              <w:rPr>
                <w:rtl/>
              </w:rPr>
              <w:t xml:space="preserve"> עמידתן של </w:t>
            </w:r>
            <w:r w:rsidRPr="0064324E">
              <w:rPr>
                <w:rFonts w:hint="eastAsia"/>
                <w:rtl/>
              </w:rPr>
              <w:t>מערכות</w:t>
            </w:r>
            <w:r w:rsidRPr="0064324E">
              <w:rPr>
                <w:rtl/>
              </w:rPr>
              <w:t xml:space="preserve"> </w:t>
            </w:r>
            <w:r w:rsidRPr="0064324E">
              <w:rPr>
                <w:rFonts w:hint="eastAsia"/>
                <w:rtl/>
              </w:rPr>
              <w:t>ניהול</w:t>
            </w:r>
            <w:r w:rsidRPr="0064324E">
              <w:rPr>
                <w:rtl/>
              </w:rPr>
              <w:t xml:space="preserve"> </w:t>
            </w:r>
            <w:r w:rsidRPr="0064324E">
              <w:rPr>
                <w:rFonts w:hint="eastAsia"/>
                <w:rtl/>
              </w:rPr>
              <w:t>כאמור</w:t>
            </w:r>
            <w:r w:rsidRPr="0064324E">
              <w:rPr>
                <w:rtl/>
              </w:rPr>
              <w:t xml:space="preserve"> ב</w:t>
            </w:r>
            <w:r w:rsidRPr="0064324E">
              <w:rPr>
                <w:rFonts w:hint="eastAsia"/>
                <w:rtl/>
              </w:rPr>
              <w:t>תנאים</w:t>
            </w:r>
            <w:r w:rsidRPr="0064324E">
              <w:rPr>
                <w:rtl/>
              </w:rPr>
              <w:t xml:space="preserve"> </w:t>
            </w:r>
            <w:r w:rsidRPr="0064324E">
              <w:rPr>
                <w:rFonts w:hint="eastAsia"/>
                <w:rtl/>
              </w:rPr>
              <w:t>שנקבעו</w:t>
            </w:r>
            <w:r w:rsidRPr="0064324E">
              <w:rPr>
                <w:rtl/>
              </w:rPr>
              <w:t xml:space="preserve"> </w:t>
            </w:r>
            <w:r w:rsidRPr="0064324E">
              <w:rPr>
                <w:rFonts w:hint="eastAsia"/>
                <w:rtl/>
              </w:rPr>
              <w:t>ב</w:t>
            </w:r>
            <w:r w:rsidRPr="0064324E">
              <w:rPr>
                <w:rtl/>
              </w:rPr>
              <w:t>תקנים בי</w:t>
            </w:r>
            <w:r w:rsidRPr="0064324E">
              <w:rPr>
                <w:rFonts w:hint="eastAsia"/>
                <w:rtl/>
              </w:rPr>
              <w:t>ן</w:t>
            </w:r>
            <w:r w:rsidRPr="0064324E">
              <w:rPr>
                <w:rtl/>
              </w:rPr>
              <w:t xml:space="preserve">-לאומיים או </w:t>
            </w:r>
            <w:r w:rsidRPr="0064324E">
              <w:rPr>
                <w:rFonts w:hint="eastAsia"/>
                <w:rtl/>
              </w:rPr>
              <w:t>בתקנים</w:t>
            </w:r>
            <w:r w:rsidRPr="0064324E">
              <w:rPr>
                <w:rtl/>
              </w:rPr>
              <w:t xml:space="preserve"> ישראליים לעניין מערכות כאמור או </w:t>
            </w:r>
            <w:r w:rsidRPr="0064324E">
              <w:rPr>
                <w:rFonts w:hint="eastAsia"/>
                <w:rtl/>
              </w:rPr>
              <w:t>ב</w:t>
            </w:r>
            <w:r w:rsidRPr="0064324E">
              <w:rPr>
                <w:rtl/>
              </w:rPr>
              <w:t>דרישות על פי דין שנקבעו נוסף על תקנים כאמור;</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521" w:type="dxa"/>
            <w:gridSpan w:val="7"/>
            <w:tcBorders>
              <w:top w:val="nil"/>
              <w:left w:val="nil"/>
              <w:bottom w:val="nil"/>
              <w:right w:val="nil"/>
            </w:tcBorders>
          </w:tcPr>
          <w:p w:rsidR="00FA4BF0" w:rsidRPr="0064324E" w:rsidRDefault="00FA4BF0" w:rsidP="00FA4BF0">
            <w:pPr>
              <w:pStyle w:val="TableBlockOutdent"/>
              <w:rPr>
                <w:rtl/>
              </w:rPr>
            </w:pPr>
            <w:r w:rsidRPr="0064324E">
              <w:rPr>
                <w:rtl/>
              </w:rPr>
              <w:t>"</w:t>
            </w:r>
            <w:r w:rsidRPr="0064324E">
              <w:rPr>
                <w:rFonts w:hint="eastAsia"/>
                <w:rtl/>
              </w:rPr>
              <w:t>גוף</w:t>
            </w:r>
            <w:r w:rsidRPr="0064324E">
              <w:rPr>
                <w:rtl/>
              </w:rPr>
              <w:t xml:space="preserve"> </w:t>
            </w:r>
            <w:r w:rsidRPr="0064324E">
              <w:rPr>
                <w:rFonts w:hint="eastAsia"/>
                <w:rtl/>
              </w:rPr>
              <w:t>להכשרה</w:t>
            </w:r>
            <w:r w:rsidRPr="0064324E">
              <w:rPr>
                <w:rtl/>
              </w:rPr>
              <w:t xml:space="preserve"> </w:t>
            </w:r>
            <w:r w:rsidRPr="0064324E">
              <w:rPr>
                <w:rFonts w:hint="eastAsia"/>
                <w:rtl/>
              </w:rPr>
              <w:t>ולהתעדה</w:t>
            </w:r>
            <w:r w:rsidRPr="0064324E">
              <w:rPr>
                <w:rtl/>
              </w:rPr>
              <w:t xml:space="preserve"> </w:t>
            </w:r>
            <w:r w:rsidRPr="0064324E">
              <w:rPr>
                <w:rFonts w:hint="eastAsia"/>
                <w:rtl/>
              </w:rPr>
              <w:t>של</w:t>
            </w:r>
            <w:r w:rsidRPr="0064324E">
              <w:rPr>
                <w:rtl/>
              </w:rPr>
              <w:t xml:space="preserve"> כוח אדם" – </w:t>
            </w:r>
            <w:r w:rsidRPr="0064324E">
              <w:rPr>
                <w:rFonts w:hint="eastAsia"/>
                <w:rtl/>
              </w:rPr>
              <w:t>גוף</w:t>
            </w:r>
            <w:r w:rsidRPr="0064324E">
              <w:rPr>
                <w:rtl/>
              </w:rPr>
              <w:t xml:space="preserve"> המקיים מערך </w:t>
            </w:r>
            <w:r w:rsidRPr="0064324E">
              <w:rPr>
                <w:rFonts w:hint="eastAsia"/>
                <w:rtl/>
              </w:rPr>
              <w:t>של</w:t>
            </w:r>
            <w:r w:rsidRPr="0064324E">
              <w:rPr>
                <w:rtl/>
              </w:rPr>
              <w:t xml:space="preserve"> הכשרה, הנחיה </w:t>
            </w:r>
            <w:r w:rsidRPr="0064324E">
              <w:rPr>
                <w:rFonts w:hint="eastAsia"/>
                <w:rtl/>
              </w:rPr>
              <w:t>או</w:t>
            </w:r>
            <w:r w:rsidRPr="0064324E">
              <w:rPr>
                <w:rtl/>
              </w:rPr>
              <w:t xml:space="preserve"> השתלמויות לכוח אדם מקצועי בתחומים טכנולוגיים או בטיחותיים, בהתאם לדרישות תקנים בי</w:t>
            </w:r>
            <w:r w:rsidRPr="0064324E">
              <w:rPr>
                <w:rFonts w:hint="eastAsia"/>
                <w:rtl/>
              </w:rPr>
              <w:t>ן</w:t>
            </w:r>
            <w:r w:rsidRPr="0064324E">
              <w:rPr>
                <w:rtl/>
              </w:rPr>
              <w:t xml:space="preserve">-לאומיים או </w:t>
            </w:r>
            <w:r w:rsidRPr="0064324E">
              <w:rPr>
                <w:rFonts w:hint="eastAsia"/>
                <w:rtl/>
              </w:rPr>
              <w:t>תקנים</w:t>
            </w:r>
            <w:r w:rsidRPr="0064324E">
              <w:rPr>
                <w:rtl/>
              </w:rPr>
              <w:t xml:space="preserve"> ישראליים או על פי כל דין (</w:t>
            </w:r>
            <w:r w:rsidRPr="0064324E">
              <w:rPr>
                <w:rFonts w:hint="eastAsia"/>
                <w:rtl/>
              </w:rPr>
              <w:t>בהגדרה</w:t>
            </w:r>
            <w:r w:rsidRPr="0064324E">
              <w:rPr>
                <w:rtl/>
              </w:rPr>
              <w:t xml:space="preserve"> </w:t>
            </w:r>
            <w:r w:rsidRPr="0064324E">
              <w:rPr>
                <w:rFonts w:hint="eastAsia"/>
                <w:rtl/>
              </w:rPr>
              <w:t>זו</w:t>
            </w:r>
            <w:r w:rsidRPr="0064324E">
              <w:rPr>
                <w:rtl/>
              </w:rPr>
              <w:t xml:space="preserve"> – הכשרה), ונותן אישור </w:t>
            </w:r>
            <w:r w:rsidRPr="0064324E">
              <w:rPr>
                <w:rFonts w:hint="eastAsia"/>
                <w:rtl/>
              </w:rPr>
              <w:t>על</w:t>
            </w:r>
            <w:r w:rsidRPr="0064324E">
              <w:rPr>
                <w:rtl/>
              </w:rPr>
              <w:t xml:space="preserve"> </w:t>
            </w:r>
            <w:r w:rsidRPr="0064324E">
              <w:rPr>
                <w:rFonts w:hint="eastAsia"/>
                <w:rtl/>
              </w:rPr>
              <w:t>עמידתו</w:t>
            </w:r>
            <w:r w:rsidRPr="0064324E">
              <w:rPr>
                <w:rtl/>
              </w:rPr>
              <w:t xml:space="preserve"> </w:t>
            </w:r>
            <w:r w:rsidRPr="0064324E">
              <w:rPr>
                <w:rFonts w:hint="eastAsia"/>
                <w:rtl/>
              </w:rPr>
              <w:t>של</w:t>
            </w:r>
            <w:r w:rsidRPr="0064324E">
              <w:rPr>
                <w:rtl/>
              </w:rPr>
              <w:t xml:space="preserve"> </w:t>
            </w:r>
            <w:r w:rsidRPr="0064324E">
              <w:rPr>
                <w:rFonts w:hint="eastAsia"/>
                <w:rtl/>
              </w:rPr>
              <w:t>כוח</w:t>
            </w:r>
            <w:r w:rsidRPr="0064324E">
              <w:rPr>
                <w:rtl/>
              </w:rPr>
              <w:t xml:space="preserve"> </w:t>
            </w:r>
            <w:r w:rsidRPr="0064324E">
              <w:rPr>
                <w:rFonts w:hint="eastAsia"/>
                <w:rtl/>
              </w:rPr>
              <w:t>אדם</w:t>
            </w:r>
            <w:r w:rsidRPr="0064324E">
              <w:rPr>
                <w:rtl/>
              </w:rPr>
              <w:t xml:space="preserve"> </w:t>
            </w:r>
            <w:r w:rsidRPr="0064324E">
              <w:rPr>
                <w:rFonts w:hint="eastAsia"/>
                <w:rtl/>
              </w:rPr>
              <w:t>מקצועי</w:t>
            </w:r>
            <w:r w:rsidRPr="0064324E">
              <w:rPr>
                <w:rtl/>
              </w:rPr>
              <w:t xml:space="preserve"> </w:t>
            </w:r>
            <w:r w:rsidRPr="0064324E">
              <w:rPr>
                <w:rFonts w:hint="eastAsia"/>
                <w:rtl/>
              </w:rPr>
              <w:t>בהכשרה</w:t>
            </w:r>
            <w:r w:rsidRPr="0064324E">
              <w:rPr>
                <w:rtl/>
              </w:rPr>
              <w:t xml:space="preserve">, למעט </w:t>
            </w:r>
            <w:r w:rsidRPr="0064324E">
              <w:rPr>
                <w:rFonts w:hint="eastAsia"/>
                <w:rtl/>
              </w:rPr>
              <w:t>כל</w:t>
            </w:r>
            <w:r w:rsidRPr="0064324E">
              <w:rPr>
                <w:rtl/>
              </w:rPr>
              <w:t xml:space="preserve"> </w:t>
            </w:r>
            <w:r w:rsidRPr="0064324E">
              <w:rPr>
                <w:rFonts w:hint="eastAsia"/>
                <w:rtl/>
              </w:rPr>
              <w:t>אחד</w:t>
            </w:r>
            <w:r w:rsidRPr="0064324E">
              <w:rPr>
                <w:rtl/>
              </w:rPr>
              <w:t xml:space="preserve"> </w:t>
            </w:r>
            <w:r w:rsidRPr="0064324E">
              <w:rPr>
                <w:rFonts w:hint="eastAsia"/>
                <w:rtl/>
              </w:rPr>
              <w:t>מאלה</w:t>
            </w:r>
            <w:r w:rsidRPr="0064324E">
              <w:rPr>
                <w:rtl/>
              </w:rPr>
              <w:t xml:space="preserve">: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5897" w:type="dxa"/>
            <w:gridSpan w:val="6"/>
            <w:tcBorders>
              <w:top w:val="nil"/>
              <w:left w:val="nil"/>
              <w:bottom w:val="nil"/>
              <w:right w:val="nil"/>
            </w:tcBorders>
            <w:shd w:val="clear" w:color="auto" w:fill="auto"/>
          </w:tcPr>
          <w:p w:rsidR="00FA4BF0" w:rsidRPr="0064324E" w:rsidRDefault="00FA4BF0" w:rsidP="00A76AF1">
            <w:pPr>
              <w:pStyle w:val="TableBlock"/>
              <w:numPr>
                <w:ilvl w:val="0"/>
                <w:numId w:val="17"/>
              </w:numPr>
              <w:tabs>
                <w:tab w:val="left" w:pos="624"/>
              </w:tabs>
            </w:pPr>
            <w:r w:rsidRPr="0064324E">
              <w:rPr>
                <w:rFonts w:hint="eastAsia"/>
                <w:rtl/>
              </w:rPr>
              <w:t>מוסד</w:t>
            </w:r>
            <w:r w:rsidRPr="0064324E">
              <w:rPr>
                <w:rtl/>
              </w:rPr>
              <w:t xml:space="preserve"> </w:t>
            </w:r>
            <w:r w:rsidRPr="0064324E">
              <w:rPr>
                <w:rFonts w:hint="eastAsia"/>
                <w:rtl/>
              </w:rPr>
              <w:t>חינוך</w:t>
            </w:r>
            <w:r w:rsidRPr="0064324E">
              <w:rPr>
                <w:rtl/>
              </w:rPr>
              <w:t xml:space="preserve"> </w:t>
            </w:r>
            <w:r w:rsidRPr="0064324E">
              <w:rPr>
                <w:rFonts w:hint="eastAsia"/>
                <w:rtl/>
              </w:rPr>
              <w:t>כהגדרתו</w:t>
            </w:r>
            <w:r w:rsidRPr="0064324E">
              <w:rPr>
                <w:rtl/>
              </w:rPr>
              <w:t xml:space="preserve"> </w:t>
            </w:r>
            <w:r w:rsidRPr="0064324E">
              <w:rPr>
                <w:rFonts w:hint="eastAsia"/>
                <w:rtl/>
              </w:rPr>
              <w:t>בחוק</w:t>
            </w:r>
            <w:r w:rsidRPr="0064324E">
              <w:rPr>
                <w:rtl/>
              </w:rPr>
              <w:t xml:space="preserve"> </w:t>
            </w:r>
            <w:r w:rsidRPr="0064324E">
              <w:rPr>
                <w:rFonts w:hint="eastAsia"/>
                <w:rtl/>
              </w:rPr>
              <w:t>לימוד</w:t>
            </w:r>
            <w:r w:rsidRPr="0064324E">
              <w:rPr>
                <w:rtl/>
              </w:rPr>
              <w:t xml:space="preserve"> </w:t>
            </w:r>
            <w:r w:rsidRPr="0064324E">
              <w:rPr>
                <w:rFonts w:hint="eastAsia"/>
                <w:rtl/>
              </w:rPr>
              <w:t>חובה</w:t>
            </w:r>
            <w:r w:rsidRPr="0064324E">
              <w:rPr>
                <w:rtl/>
              </w:rPr>
              <w:t xml:space="preserve">, </w:t>
            </w:r>
            <w:r w:rsidRPr="0064324E">
              <w:rPr>
                <w:rFonts w:hint="eastAsia"/>
                <w:rtl/>
              </w:rPr>
              <w:t>התש</w:t>
            </w:r>
            <w:r w:rsidRPr="0064324E">
              <w:rPr>
                <w:rtl/>
              </w:rPr>
              <w:t>"ט-1949</w:t>
            </w:r>
            <w:r w:rsidRPr="00624593">
              <w:rPr>
                <w:rStyle w:val="a7"/>
                <w:rFonts w:ascii="David" w:hAnsi="David"/>
                <w:sz w:val="26"/>
                <w:rtl/>
              </w:rPr>
              <w:footnoteReference w:id="2"/>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5897" w:type="dxa"/>
            <w:gridSpan w:val="6"/>
            <w:tcBorders>
              <w:top w:val="nil"/>
              <w:left w:val="nil"/>
              <w:bottom w:val="nil"/>
              <w:right w:val="nil"/>
            </w:tcBorders>
            <w:shd w:val="clear" w:color="auto" w:fill="auto"/>
          </w:tcPr>
          <w:p w:rsidR="00FA4BF0" w:rsidRPr="0064324E" w:rsidDel="00C36C7C" w:rsidRDefault="00FA4BF0" w:rsidP="00A76AF1">
            <w:pPr>
              <w:pStyle w:val="TableBlock"/>
              <w:numPr>
                <w:ilvl w:val="0"/>
                <w:numId w:val="17"/>
              </w:numPr>
              <w:tabs>
                <w:tab w:val="left" w:pos="624"/>
              </w:tabs>
              <w:rPr>
                <w:rtl/>
              </w:rPr>
            </w:pPr>
            <w:r w:rsidRPr="0064324E">
              <w:rPr>
                <w:rFonts w:hint="eastAsia"/>
                <w:rtl/>
              </w:rPr>
              <w:t>מוסד</w:t>
            </w:r>
            <w:r w:rsidRPr="0064324E">
              <w:rPr>
                <w:rtl/>
              </w:rPr>
              <w:t xml:space="preserve"> </w:t>
            </w:r>
            <w:r w:rsidRPr="0064324E">
              <w:rPr>
                <w:rFonts w:hint="eastAsia"/>
                <w:rtl/>
              </w:rPr>
              <w:t>חינוך</w:t>
            </w:r>
            <w:r w:rsidRPr="0064324E">
              <w:rPr>
                <w:rtl/>
              </w:rPr>
              <w:t xml:space="preserve"> </w:t>
            </w:r>
            <w:r w:rsidRPr="0064324E">
              <w:rPr>
                <w:rFonts w:hint="eastAsia"/>
                <w:rtl/>
              </w:rPr>
              <w:t>ממלכתי</w:t>
            </w:r>
            <w:r w:rsidRPr="0064324E">
              <w:rPr>
                <w:rtl/>
              </w:rPr>
              <w:t xml:space="preserve"> </w:t>
            </w:r>
            <w:r w:rsidRPr="0064324E">
              <w:rPr>
                <w:rFonts w:hint="eastAsia"/>
                <w:rtl/>
              </w:rPr>
              <w:t>ומוסד</w:t>
            </w:r>
            <w:r w:rsidRPr="0064324E">
              <w:rPr>
                <w:rtl/>
              </w:rPr>
              <w:t xml:space="preserve"> </w:t>
            </w:r>
            <w:r w:rsidRPr="0064324E">
              <w:rPr>
                <w:rFonts w:hint="eastAsia"/>
                <w:rtl/>
              </w:rPr>
              <w:t>חינוך</w:t>
            </w:r>
            <w:r w:rsidRPr="0064324E">
              <w:rPr>
                <w:rtl/>
              </w:rPr>
              <w:t xml:space="preserve"> </w:t>
            </w:r>
            <w:r w:rsidRPr="0064324E">
              <w:rPr>
                <w:rFonts w:hint="eastAsia"/>
                <w:rtl/>
              </w:rPr>
              <w:t>ממלכתי</w:t>
            </w:r>
            <w:r w:rsidRPr="0064324E">
              <w:rPr>
                <w:rtl/>
              </w:rPr>
              <w:t xml:space="preserve"> </w:t>
            </w:r>
            <w:r w:rsidRPr="0064324E">
              <w:rPr>
                <w:rFonts w:hint="eastAsia"/>
                <w:rtl/>
              </w:rPr>
              <w:t>דתי</w:t>
            </w:r>
            <w:r w:rsidRPr="0064324E">
              <w:rPr>
                <w:rtl/>
              </w:rPr>
              <w:t xml:space="preserve"> </w:t>
            </w:r>
            <w:r w:rsidRPr="0064324E">
              <w:rPr>
                <w:rFonts w:hint="eastAsia"/>
                <w:rtl/>
              </w:rPr>
              <w:t>כהגדרתם</w:t>
            </w:r>
            <w:r w:rsidRPr="0064324E">
              <w:rPr>
                <w:rtl/>
              </w:rPr>
              <w:t xml:space="preserve"> </w:t>
            </w:r>
            <w:r w:rsidRPr="0064324E">
              <w:rPr>
                <w:rFonts w:hint="eastAsia"/>
                <w:rtl/>
              </w:rPr>
              <w:t>בחוק</w:t>
            </w:r>
            <w:r w:rsidRPr="0064324E">
              <w:rPr>
                <w:rtl/>
              </w:rPr>
              <w:t xml:space="preserve"> </w:t>
            </w:r>
            <w:r w:rsidRPr="0064324E">
              <w:rPr>
                <w:rFonts w:hint="eastAsia"/>
                <w:rtl/>
              </w:rPr>
              <w:t>חינוך</w:t>
            </w:r>
            <w:r w:rsidRPr="0064324E">
              <w:rPr>
                <w:rtl/>
              </w:rPr>
              <w:t xml:space="preserve"> </w:t>
            </w:r>
            <w:r w:rsidRPr="0064324E">
              <w:rPr>
                <w:rFonts w:hint="eastAsia"/>
                <w:rtl/>
              </w:rPr>
              <w:t>ממלכתי</w:t>
            </w:r>
            <w:r w:rsidRPr="0064324E">
              <w:rPr>
                <w:rtl/>
              </w:rPr>
              <w:t xml:space="preserve">, </w:t>
            </w:r>
            <w:r w:rsidRPr="0064324E">
              <w:rPr>
                <w:rFonts w:hint="eastAsia"/>
                <w:rtl/>
              </w:rPr>
              <w:t>התשי</w:t>
            </w:r>
            <w:r w:rsidRPr="0064324E">
              <w:rPr>
                <w:rtl/>
              </w:rPr>
              <w:t>"ג-1953</w:t>
            </w:r>
            <w:r w:rsidRPr="00624593">
              <w:rPr>
                <w:rStyle w:val="a7"/>
                <w:rFonts w:ascii="David" w:hAnsi="David"/>
                <w:sz w:val="26"/>
                <w:rtl/>
              </w:rPr>
              <w:footnoteReference w:id="3"/>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5897" w:type="dxa"/>
            <w:gridSpan w:val="6"/>
            <w:tcBorders>
              <w:top w:val="nil"/>
              <w:left w:val="nil"/>
              <w:bottom w:val="nil"/>
              <w:right w:val="nil"/>
            </w:tcBorders>
            <w:shd w:val="clear" w:color="auto" w:fill="auto"/>
          </w:tcPr>
          <w:p w:rsidR="00FA4BF0" w:rsidRPr="0064324E" w:rsidDel="00C36C7C" w:rsidRDefault="00FA4BF0" w:rsidP="00A76AF1">
            <w:pPr>
              <w:pStyle w:val="TableBlock"/>
              <w:numPr>
                <w:ilvl w:val="0"/>
                <w:numId w:val="17"/>
              </w:numPr>
              <w:tabs>
                <w:tab w:val="left" w:pos="624"/>
              </w:tabs>
              <w:rPr>
                <w:rtl/>
              </w:rPr>
            </w:pPr>
            <w:r w:rsidRPr="0064324E">
              <w:rPr>
                <w:rFonts w:hint="eastAsia"/>
                <w:rtl/>
              </w:rPr>
              <w:t>מוסד</w:t>
            </w:r>
            <w:r w:rsidRPr="0064324E">
              <w:rPr>
                <w:rtl/>
              </w:rPr>
              <w:t xml:space="preserve"> </w:t>
            </w:r>
            <w:r w:rsidRPr="0064324E">
              <w:rPr>
                <w:rFonts w:hint="eastAsia"/>
                <w:rtl/>
              </w:rPr>
              <w:t>לחינוך</w:t>
            </w:r>
            <w:r w:rsidRPr="0064324E">
              <w:rPr>
                <w:rtl/>
              </w:rPr>
              <w:t xml:space="preserve"> </w:t>
            </w:r>
            <w:r w:rsidRPr="0064324E">
              <w:rPr>
                <w:rFonts w:hint="eastAsia"/>
                <w:rtl/>
              </w:rPr>
              <w:t>מיוחד</w:t>
            </w:r>
            <w:r w:rsidRPr="0064324E">
              <w:rPr>
                <w:rtl/>
              </w:rPr>
              <w:t xml:space="preserve"> </w:t>
            </w:r>
            <w:r w:rsidRPr="0064324E">
              <w:rPr>
                <w:rFonts w:hint="eastAsia"/>
                <w:rtl/>
              </w:rPr>
              <w:t>כהגדרתו</w:t>
            </w:r>
            <w:r w:rsidRPr="0064324E">
              <w:rPr>
                <w:rtl/>
              </w:rPr>
              <w:t xml:space="preserve"> </w:t>
            </w:r>
            <w:r w:rsidRPr="0064324E">
              <w:rPr>
                <w:rFonts w:hint="eastAsia"/>
                <w:rtl/>
              </w:rPr>
              <w:t>בחוק</w:t>
            </w:r>
            <w:r w:rsidRPr="0064324E">
              <w:rPr>
                <w:rtl/>
              </w:rPr>
              <w:t xml:space="preserve"> </w:t>
            </w:r>
            <w:r w:rsidRPr="0064324E">
              <w:rPr>
                <w:rFonts w:hint="eastAsia"/>
                <w:rtl/>
              </w:rPr>
              <w:t>חינוך</w:t>
            </w:r>
            <w:r w:rsidRPr="0064324E">
              <w:rPr>
                <w:rtl/>
              </w:rPr>
              <w:t xml:space="preserve"> </w:t>
            </w:r>
            <w:r w:rsidRPr="0064324E">
              <w:rPr>
                <w:rFonts w:hint="eastAsia"/>
                <w:rtl/>
              </w:rPr>
              <w:t>מיוחד</w:t>
            </w:r>
            <w:r w:rsidRPr="0064324E">
              <w:rPr>
                <w:rtl/>
              </w:rPr>
              <w:t xml:space="preserve">, </w:t>
            </w:r>
            <w:r w:rsidRPr="0064324E">
              <w:rPr>
                <w:rFonts w:hint="eastAsia"/>
                <w:rtl/>
              </w:rPr>
              <w:t>התשמ</w:t>
            </w:r>
            <w:r w:rsidRPr="0064324E">
              <w:rPr>
                <w:rtl/>
              </w:rPr>
              <w:t>"ח-1988</w:t>
            </w:r>
            <w:r w:rsidRPr="00624593">
              <w:rPr>
                <w:rStyle w:val="a7"/>
                <w:rFonts w:ascii="David" w:hAnsi="David"/>
                <w:sz w:val="26"/>
                <w:rtl/>
              </w:rPr>
              <w:footnoteReference w:id="4"/>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5897" w:type="dxa"/>
            <w:gridSpan w:val="6"/>
            <w:tcBorders>
              <w:top w:val="nil"/>
              <w:left w:val="nil"/>
              <w:bottom w:val="nil"/>
              <w:right w:val="nil"/>
            </w:tcBorders>
            <w:shd w:val="clear" w:color="auto" w:fill="auto"/>
          </w:tcPr>
          <w:p w:rsidR="00FA4BF0" w:rsidRPr="0064324E" w:rsidRDefault="00FA4BF0" w:rsidP="00A76AF1">
            <w:pPr>
              <w:pStyle w:val="TableBlock"/>
              <w:numPr>
                <w:ilvl w:val="0"/>
                <w:numId w:val="17"/>
              </w:numPr>
              <w:tabs>
                <w:tab w:val="left" w:pos="624"/>
              </w:tabs>
              <w:rPr>
                <w:rtl/>
              </w:rPr>
            </w:pPr>
            <w:r w:rsidRPr="0064324E">
              <w:rPr>
                <w:rFonts w:hint="eastAsia"/>
                <w:rtl/>
              </w:rPr>
              <w:t>מוסד</w:t>
            </w:r>
            <w:r w:rsidRPr="0064324E">
              <w:rPr>
                <w:rtl/>
              </w:rPr>
              <w:t xml:space="preserve"> </w:t>
            </w:r>
            <w:r w:rsidRPr="0064324E">
              <w:rPr>
                <w:rFonts w:hint="eastAsia"/>
                <w:rtl/>
              </w:rPr>
              <w:t>כהגדרתו</w:t>
            </w:r>
            <w:r w:rsidRPr="0064324E">
              <w:rPr>
                <w:rtl/>
              </w:rPr>
              <w:t xml:space="preserve"> </w:t>
            </w:r>
            <w:r w:rsidRPr="0064324E">
              <w:rPr>
                <w:rFonts w:hint="eastAsia"/>
                <w:rtl/>
              </w:rPr>
              <w:t>בחוק</w:t>
            </w:r>
            <w:r w:rsidRPr="0064324E">
              <w:rPr>
                <w:rtl/>
              </w:rPr>
              <w:t xml:space="preserve"> </w:t>
            </w:r>
            <w:r w:rsidRPr="0064324E">
              <w:rPr>
                <w:rFonts w:hint="eastAsia"/>
                <w:rtl/>
              </w:rPr>
              <w:t>זכויות</w:t>
            </w:r>
            <w:r w:rsidRPr="0064324E">
              <w:rPr>
                <w:rtl/>
              </w:rPr>
              <w:t xml:space="preserve"> </w:t>
            </w:r>
            <w:r w:rsidRPr="0064324E">
              <w:rPr>
                <w:rFonts w:hint="eastAsia"/>
                <w:rtl/>
              </w:rPr>
              <w:t>הסטודנט</w:t>
            </w:r>
            <w:r w:rsidRPr="0064324E">
              <w:rPr>
                <w:rtl/>
              </w:rPr>
              <w:t xml:space="preserve">, </w:t>
            </w:r>
            <w:r w:rsidRPr="0064324E">
              <w:rPr>
                <w:rFonts w:hint="eastAsia"/>
                <w:rtl/>
              </w:rPr>
              <w:t>התשס</w:t>
            </w:r>
            <w:r w:rsidRPr="0064324E">
              <w:rPr>
                <w:rtl/>
              </w:rPr>
              <w:t>"ז-2007</w:t>
            </w:r>
            <w:r w:rsidRPr="00624593">
              <w:rPr>
                <w:rStyle w:val="a7"/>
                <w:rFonts w:ascii="David" w:hAnsi="David"/>
                <w:sz w:val="26"/>
                <w:rtl/>
              </w:rPr>
              <w:footnoteReference w:id="5"/>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5897" w:type="dxa"/>
            <w:gridSpan w:val="6"/>
            <w:tcBorders>
              <w:top w:val="nil"/>
              <w:left w:val="nil"/>
              <w:bottom w:val="nil"/>
              <w:right w:val="nil"/>
            </w:tcBorders>
            <w:shd w:val="clear" w:color="auto" w:fill="auto"/>
          </w:tcPr>
          <w:p w:rsidR="00FA4BF0" w:rsidRPr="0064324E" w:rsidRDefault="00FA4BF0" w:rsidP="00A76AF1">
            <w:pPr>
              <w:pStyle w:val="TableBlock"/>
              <w:numPr>
                <w:ilvl w:val="0"/>
                <w:numId w:val="17"/>
              </w:numPr>
              <w:tabs>
                <w:tab w:val="left" w:pos="624"/>
              </w:tabs>
              <w:rPr>
                <w:rtl/>
              </w:rPr>
            </w:pPr>
            <w:r w:rsidRPr="0064324E">
              <w:rPr>
                <w:rFonts w:hint="eastAsia"/>
                <w:rtl/>
              </w:rPr>
              <w:t>בית</w:t>
            </w:r>
            <w:r w:rsidRPr="0064324E">
              <w:rPr>
                <w:rtl/>
              </w:rPr>
              <w:t xml:space="preserve"> </w:t>
            </w:r>
            <w:r w:rsidRPr="0064324E">
              <w:rPr>
                <w:rFonts w:hint="eastAsia"/>
                <w:rtl/>
              </w:rPr>
              <w:t>ספר</w:t>
            </w:r>
            <w:r w:rsidRPr="0064324E">
              <w:rPr>
                <w:rtl/>
              </w:rPr>
              <w:t xml:space="preserve"> </w:t>
            </w:r>
            <w:r w:rsidRPr="0064324E">
              <w:rPr>
                <w:rFonts w:hint="eastAsia"/>
                <w:rtl/>
              </w:rPr>
              <w:t>מקצועי</w:t>
            </w:r>
            <w:r w:rsidRPr="0064324E">
              <w:rPr>
                <w:rtl/>
              </w:rPr>
              <w:t xml:space="preserve"> </w:t>
            </w:r>
            <w:r w:rsidRPr="0064324E">
              <w:rPr>
                <w:rFonts w:hint="eastAsia"/>
                <w:rtl/>
              </w:rPr>
              <w:t>כהגדרתו</w:t>
            </w:r>
            <w:r w:rsidRPr="0064324E">
              <w:rPr>
                <w:rtl/>
              </w:rPr>
              <w:t xml:space="preserve"> </w:t>
            </w:r>
            <w:r w:rsidRPr="0064324E">
              <w:rPr>
                <w:rFonts w:hint="eastAsia"/>
                <w:rtl/>
              </w:rPr>
              <w:t>בחוק</w:t>
            </w:r>
            <w:r w:rsidRPr="0064324E">
              <w:rPr>
                <w:rtl/>
              </w:rPr>
              <w:t xml:space="preserve"> </w:t>
            </w:r>
            <w:r w:rsidRPr="0064324E">
              <w:rPr>
                <w:rFonts w:hint="eastAsia"/>
                <w:rtl/>
              </w:rPr>
              <w:t>החניכות</w:t>
            </w:r>
            <w:r w:rsidRPr="0064324E">
              <w:rPr>
                <w:rtl/>
              </w:rPr>
              <w:t xml:space="preserve">, </w:t>
            </w:r>
            <w:r w:rsidRPr="0064324E">
              <w:rPr>
                <w:rFonts w:hint="eastAsia"/>
                <w:rtl/>
              </w:rPr>
              <w:t>התשי</w:t>
            </w:r>
            <w:r w:rsidRPr="0064324E">
              <w:rPr>
                <w:rtl/>
              </w:rPr>
              <w:t>"ג-1953</w:t>
            </w:r>
            <w:r w:rsidRPr="00624593">
              <w:rPr>
                <w:rStyle w:val="a7"/>
                <w:rFonts w:ascii="David" w:hAnsi="David"/>
                <w:sz w:val="26"/>
                <w:rtl/>
              </w:rPr>
              <w:footnoteReference w:id="6"/>
            </w:r>
            <w:r w:rsidRPr="0064324E">
              <w:rPr>
                <w:rtl/>
              </w:rPr>
              <w:t xml:space="preserve">, </w:t>
            </w:r>
            <w:r w:rsidRPr="0064324E">
              <w:rPr>
                <w:rFonts w:hint="eastAsia"/>
                <w:rtl/>
              </w:rPr>
              <w:t>מכללה</w:t>
            </w:r>
            <w:r w:rsidRPr="0064324E">
              <w:rPr>
                <w:rtl/>
              </w:rPr>
              <w:t xml:space="preserve"> </w:t>
            </w:r>
            <w:r w:rsidRPr="0064324E">
              <w:rPr>
                <w:rFonts w:hint="eastAsia"/>
                <w:rtl/>
              </w:rPr>
              <w:t>טכנולוגית</w:t>
            </w:r>
            <w:r w:rsidRPr="0064324E">
              <w:rPr>
                <w:rtl/>
              </w:rPr>
              <w:t xml:space="preserve"> </w:t>
            </w:r>
            <w:r w:rsidRPr="0064324E">
              <w:rPr>
                <w:rFonts w:hint="eastAsia"/>
                <w:rtl/>
              </w:rPr>
              <w:t>מוכרת</w:t>
            </w:r>
            <w:r w:rsidRPr="0064324E">
              <w:rPr>
                <w:rtl/>
              </w:rPr>
              <w:t xml:space="preserve"> </w:t>
            </w:r>
            <w:r w:rsidRPr="0064324E">
              <w:rPr>
                <w:rFonts w:hint="eastAsia"/>
                <w:rtl/>
              </w:rPr>
              <w:t>כהגדרתה</w:t>
            </w:r>
            <w:r w:rsidRPr="0064324E">
              <w:rPr>
                <w:rtl/>
              </w:rPr>
              <w:t xml:space="preserve"> </w:t>
            </w:r>
            <w:r w:rsidRPr="0064324E">
              <w:rPr>
                <w:rFonts w:hint="eastAsia"/>
                <w:rtl/>
              </w:rPr>
              <w:t>בחוק</w:t>
            </w:r>
            <w:r w:rsidRPr="0064324E">
              <w:rPr>
                <w:rtl/>
              </w:rPr>
              <w:t xml:space="preserve"> </w:t>
            </w:r>
            <w:r w:rsidRPr="0064324E">
              <w:rPr>
                <w:rFonts w:hint="eastAsia"/>
                <w:rtl/>
              </w:rPr>
              <w:t>ההנדסאים</w:t>
            </w:r>
            <w:r w:rsidRPr="0064324E">
              <w:rPr>
                <w:rtl/>
              </w:rPr>
              <w:t xml:space="preserve"> </w:t>
            </w:r>
            <w:r w:rsidRPr="0064324E">
              <w:rPr>
                <w:rFonts w:hint="eastAsia"/>
                <w:rtl/>
              </w:rPr>
              <w:t>והטכנאים</w:t>
            </w:r>
            <w:r w:rsidRPr="0064324E">
              <w:rPr>
                <w:rtl/>
              </w:rPr>
              <w:t xml:space="preserve"> </w:t>
            </w:r>
            <w:r w:rsidRPr="0064324E">
              <w:rPr>
                <w:rFonts w:hint="eastAsia"/>
                <w:rtl/>
              </w:rPr>
              <w:t>המוסמכים</w:t>
            </w:r>
            <w:r w:rsidRPr="0064324E">
              <w:rPr>
                <w:rtl/>
              </w:rPr>
              <w:t xml:space="preserve">, </w:t>
            </w:r>
            <w:r w:rsidRPr="0064324E">
              <w:rPr>
                <w:rFonts w:hint="eastAsia"/>
                <w:rtl/>
              </w:rPr>
              <w:t>התשע</w:t>
            </w:r>
            <w:r w:rsidRPr="0064324E">
              <w:rPr>
                <w:rtl/>
              </w:rPr>
              <w:t>"ג-2013</w:t>
            </w:r>
            <w:r w:rsidRPr="00624593">
              <w:rPr>
                <w:rStyle w:val="a7"/>
                <w:rFonts w:ascii="David" w:hAnsi="David"/>
                <w:sz w:val="26"/>
                <w:rtl/>
              </w:rPr>
              <w:footnoteReference w:id="7"/>
            </w:r>
            <w:r w:rsidRPr="0064324E">
              <w:rPr>
                <w:rtl/>
              </w:rPr>
              <w:t xml:space="preserve">, </w:t>
            </w:r>
            <w:r w:rsidRPr="0064324E">
              <w:rPr>
                <w:rFonts w:hint="eastAsia"/>
                <w:rtl/>
              </w:rPr>
              <w:t>ובית</w:t>
            </w:r>
            <w:r w:rsidRPr="0064324E">
              <w:rPr>
                <w:rtl/>
              </w:rPr>
              <w:t xml:space="preserve"> ספר להכשרה מקצועית </w:t>
            </w:r>
            <w:r w:rsidRPr="0064324E">
              <w:rPr>
                <w:rFonts w:hint="eastAsia"/>
                <w:rtl/>
              </w:rPr>
              <w:t>שהוכר</w:t>
            </w:r>
            <w:r w:rsidRPr="0064324E">
              <w:rPr>
                <w:rtl/>
              </w:rPr>
              <w:t xml:space="preserve"> </w:t>
            </w:r>
            <w:r w:rsidRPr="0064324E">
              <w:rPr>
                <w:rFonts w:hint="eastAsia"/>
                <w:rtl/>
              </w:rPr>
              <w:t>על</w:t>
            </w:r>
            <w:r w:rsidRPr="0064324E">
              <w:rPr>
                <w:rtl/>
              </w:rPr>
              <w:t xml:space="preserve"> </w:t>
            </w:r>
            <w:r w:rsidRPr="0064324E">
              <w:rPr>
                <w:rFonts w:hint="eastAsia"/>
                <w:rtl/>
              </w:rPr>
              <w:t>ידי</w:t>
            </w:r>
            <w:r w:rsidRPr="0064324E">
              <w:rPr>
                <w:rtl/>
              </w:rPr>
              <w:t xml:space="preserve"> </w:t>
            </w:r>
            <w:r w:rsidRPr="0064324E">
              <w:rPr>
                <w:rFonts w:hint="eastAsia"/>
                <w:rtl/>
              </w:rPr>
              <w:t>מנהל</w:t>
            </w:r>
            <w:r w:rsidRPr="0064324E">
              <w:rPr>
                <w:rtl/>
              </w:rPr>
              <w:t xml:space="preserve"> </w:t>
            </w:r>
            <w:r w:rsidRPr="0064324E">
              <w:rPr>
                <w:rFonts w:hint="eastAsia"/>
                <w:rtl/>
              </w:rPr>
              <w:t>האגף</w:t>
            </w:r>
            <w:r w:rsidRPr="0064324E">
              <w:rPr>
                <w:rtl/>
              </w:rPr>
              <w:t xml:space="preserve"> </w:t>
            </w:r>
            <w:r w:rsidRPr="0064324E">
              <w:rPr>
                <w:rFonts w:hint="eastAsia"/>
                <w:rtl/>
              </w:rPr>
              <w:t>להכשרה</w:t>
            </w:r>
            <w:r w:rsidRPr="0064324E">
              <w:rPr>
                <w:rtl/>
              </w:rPr>
              <w:t xml:space="preserve"> </w:t>
            </w:r>
            <w:r w:rsidRPr="0064324E">
              <w:rPr>
                <w:rFonts w:hint="eastAsia"/>
                <w:rtl/>
              </w:rPr>
              <w:t>מקצועית</w:t>
            </w:r>
            <w:r w:rsidRPr="0064324E">
              <w:rPr>
                <w:rtl/>
              </w:rPr>
              <w:t xml:space="preserve"> </w:t>
            </w:r>
            <w:r w:rsidRPr="0064324E">
              <w:rPr>
                <w:rFonts w:hint="eastAsia"/>
                <w:rtl/>
              </w:rPr>
              <w:t>במשרד</w:t>
            </w:r>
            <w:r w:rsidRPr="0064324E">
              <w:rPr>
                <w:rtl/>
              </w:rPr>
              <w:t xml:space="preserve"> </w:t>
            </w:r>
            <w:r w:rsidRPr="0064324E">
              <w:rPr>
                <w:rFonts w:hint="eastAsia"/>
                <w:rtl/>
              </w:rPr>
              <w:t>העבודה</w:t>
            </w:r>
            <w:r w:rsidRPr="0064324E">
              <w:rPr>
                <w:rtl/>
              </w:rPr>
              <w:t xml:space="preserve">, </w:t>
            </w:r>
            <w:r w:rsidRPr="0064324E">
              <w:rPr>
                <w:rFonts w:hint="eastAsia"/>
                <w:rtl/>
              </w:rPr>
              <w:t>הרווחה</w:t>
            </w:r>
            <w:r w:rsidRPr="0064324E">
              <w:rPr>
                <w:rtl/>
              </w:rPr>
              <w:t xml:space="preserve"> </w:t>
            </w:r>
            <w:r w:rsidRPr="0064324E">
              <w:rPr>
                <w:rFonts w:hint="eastAsia"/>
                <w:rtl/>
              </w:rPr>
              <w:t>והשירותים</w:t>
            </w:r>
            <w:r w:rsidRPr="0064324E">
              <w:rPr>
                <w:rtl/>
              </w:rPr>
              <w:t xml:space="preserve"> </w:t>
            </w:r>
            <w:r w:rsidRPr="0064324E">
              <w:rPr>
                <w:rFonts w:hint="eastAsia"/>
                <w:rtl/>
              </w:rPr>
              <w:t>החברתיים</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521" w:type="dxa"/>
            <w:gridSpan w:val="7"/>
            <w:tcBorders>
              <w:top w:val="nil"/>
              <w:left w:val="nil"/>
              <w:bottom w:val="nil"/>
              <w:right w:val="nil"/>
            </w:tcBorders>
          </w:tcPr>
          <w:p w:rsidR="00FA4BF0" w:rsidRPr="0064324E" w:rsidRDefault="00FA4BF0" w:rsidP="00FA4BF0">
            <w:pPr>
              <w:pStyle w:val="TableBlockOutdent"/>
              <w:rPr>
                <w:rtl/>
              </w:rPr>
            </w:pPr>
            <w:r w:rsidRPr="0064324E">
              <w:rPr>
                <w:rtl/>
              </w:rPr>
              <w:t xml:space="preserve">"גוף מוסמך" – </w:t>
            </w:r>
            <w:r w:rsidRPr="0064324E">
              <w:rPr>
                <w:rFonts w:hint="eastAsia"/>
                <w:rtl/>
              </w:rPr>
              <w:t>מעבדה</w:t>
            </w:r>
            <w:r w:rsidRPr="0064324E">
              <w:rPr>
                <w:rtl/>
              </w:rPr>
              <w:t xml:space="preserve">, </w:t>
            </w:r>
            <w:r w:rsidRPr="0064324E">
              <w:rPr>
                <w:rFonts w:hint="eastAsia"/>
                <w:rtl/>
              </w:rPr>
              <w:t>גוף</w:t>
            </w:r>
            <w:r w:rsidRPr="0064324E">
              <w:rPr>
                <w:rtl/>
              </w:rPr>
              <w:t xml:space="preserve"> </w:t>
            </w:r>
            <w:r w:rsidRPr="0064324E">
              <w:rPr>
                <w:rFonts w:hint="eastAsia"/>
                <w:rtl/>
              </w:rPr>
              <w:t>בחינה</w:t>
            </w:r>
            <w:r w:rsidRPr="0064324E">
              <w:rPr>
                <w:rtl/>
              </w:rPr>
              <w:t xml:space="preserve"> או גוף </w:t>
            </w:r>
            <w:r w:rsidRPr="0064324E">
              <w:rPr>
                <w:rFonts w:hint="eastAsia"/>
                <w:rtl/>
              </w:rPr>
              <w:t>התעדה</w:t>
            </w:r>
            <w:r w:rsidRPr="0064324E">
              <w:rPr>
                <w:rtl/>
              </w:rPr>
              <w:t xml:space="preserve"> </w:t>
            </w:r>
            <w:r w:rsidRPr="0064324E">
              <w:rPr>
                <w:rFonts w:hint="eastAsia"/>
                <w:rtl/>
              </w:rPr>
              <w:t>שהסמיכה</w:t>
            </w:r>
            <w:r w:rsidRPr="0064324E">
              <w:rPr>
                <w:rtl/>
              </w:rPr>
              <w:t xml:space="preserve"> הרשות לפי חוק זה;";</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7146" w:type="dxa"/>
            <w:gridSpan w:val="8"/>
            <w:tcBorders>
              <w:top w:val="nil"/>
              <w:left w:val="nil"/>
              <w:bottom w:val="nil"/>
              <w:right w:val="nil"/>
            </w:tcBorders>
          </w:tcPr>
          <w:p w:rsidR="00FA4BF0" w:rsidRPr="0064324E" w:rsidRDefault="00FA4BF0" w:rsidP="00A76AF1">
            <w:pPr>
              <w:pStyle w:val="TableBlock"/>
              <w:numPr>
                <w:ilvl w:val="0"/>
                <w:numId w:val="4"/>
              </w:numPr>
              <w:tabs>
                <w:tab w:val="left" w:pos="624"/>
              </w:tabs>
            </w:pPr>
            <w:r w:rsidRPr="0064324E">
              <w:rPr>
                <w:rFonts w:hint="eastAsia"/>
                <w:rtl/>
              </w:rPr>
              <w:t>בהגדרה</w:t>
            </w:r>
            <w:r w:rsidRPr="0064324E">
              <w:rPr>
                <w:rtl/>
              </w:rPr>
              <w:t xml:space="preserve"> "הסמכה", </w:t>
            </w:r>
            <w:r w:rsidRPr="0064324E">
              <w:rPr>
                <w:rFonts w:hint="eastAsia"/>
                <w:rtl/>
              </w:rPr>
              <w:t>במקום</w:t>
            </w:r>
            <w:r w:rsidRPr="0064324E">
              <w:rPr>
                <w:rtl/>
              </w:rPr>
              <w:t xml:space="preserve"> "מעבדה" </w:t>
            </w:r>
            <w:r w:rsidRPr="0064324E">
              <w:rPr>
                <w:rFonts w:hint="eastAsia"/>
                <w:rtl/>
              </w:rPr>
              <w:t>יבוא</w:t>
            </w:r>
            <w:r w:rsidRPr="0064324E">
              <w:rPr>
                <w:rtl/>
              </w:rPr>
              <w:t xml:space="preserve"> "</w:t>
            </w:r>
            <w:r w:rsidRPr="0064324E">
              <w:rPr>
                <w:rFonts w:hint="eastAsia"/>
                <w:rtl/>
              </w:rPr>
              <w:t>מעבדה</w:t>
            </w:r>
            <w:r w:rsidRPr="0064324E">
              <w:rPr>
                <w:rtl/>
              </w:rPr>
              <w:t xml:space="preserve">, </w:t>
            </w:r>
            <w:r w:rsidRPr="0064324E">
              <w:rPr>
                <w:rFonts w:hint="eastAsia"/>
                <w:rtl/>
              </w:rPr>
              <w:t>גוף</w:t>
            </w:r>
            <w:r w:rsidRPr="0064324E">
              <w:rPr>
                <w:rtl/>
              </w:rPr>
              <w:t xml:space="preserve"> </w:t>
            </w:r>
            <w:r w:rsidRPr="0064324E">
              <w:rPr>
                <w:rFonts w:hint="eastAsia"/>
                <w:rtl/>
              </w:rPr>
              <w:t>בחינה</w:t>
            </w:r>
            <w:r w:rsidRPr="0064324E">
              <w:rPr>
                <w:rtl/>
              </w:rPr>
              <w:t xml:space="preserve"> </w:t>
            </w:r>
            <w:r w:rsidRPr="0064324E">
              <w:rPr>
                <w:rFonts w:hint="eastAsia"/>
                <w:rtl/>
              </w:rPr>
              <w:t>או</w:t>
            </w:r>
            <w:r w:rsidRPr="0064324E">
              <w:rPr>
                <w:rtl/>
              </w:rPr>
              <w:t xml:space="preserve"> </w:t>
            </w:r>
            <w:r w:rsidRPr="0064324E">
              <w:rPr>
                <w:rFonts w:hint="eastAsia"/>
                <w:rtl/>
              </w:rPr>
              <w:t>גוף</w:t>
            </w:r>
            <w:r w:rsidRPr="0064324E">
              <w:rPr>
                <w:rtl/>
              </w:rPr>
              <w:t xml:space="preserve"> </w:t>
            </w:r>
            <w:r w:rsidRPr="0064324E">
              <w:rPr>
                <w:rFonts w:hint="eastAsia"/>
                <w:rtl/>
              </w:rPr>
              <w:t>התעדה</w:t>
            </w:r>
            <w:r w:rsidRPr="0064324E">
              <w:rPr>
                <w:rtl/>
              </w:rPr>
              <w:t xml:space="preserve">" </w:t>
            </w:r>
            <w:r w:rsidRPr="0064324E">
              <w:rPr>
                <w:rFonts w:hint="eastAsia"/>
                <w:rtl/>
              </w:rPr>
              <w:t>ובמקום</w:t>
            </w:r>
            <w:r w:rsidRPr="0064324E">
              <w:rPr>
                <w:rtl/>
              </w:rPr>
              <w:t xml:space="preserve"> "בהתאם" </w:t>
            </w:r>
            <w:r w:rsidRPr="0064324E">
              <w:rPr>
                <w:rFonts w:hint="eastAsia"/>
                <w:rtl/>
              </w:rPr>
              <w:t>יבוא</w:t>
            </w:r>
            <w:r w:rsidRPr="0064324E">
              <w:rPr>
                <w:rtl/>
              </w:rPr>
              <w:t xml:space="preserve"> "</w:t>
            </w:r>
            <w:r w:rsidRPr="0064324E">
              <w:rPr>
                <w:rFonts w:hint="eastAsia"/>
                <w:rtl/>
              </w:rPr>
              <w:t>ולתת</w:t>
            </w:r>
            <w:r w:rsidRPr="0064324E">
              <w:rPr>
                <w:rtl/>
              </w:rPr>
              <w:t xml:space="preserve"> אישורים, </w:t>
            </w:r>
            <w:r w:rsidRPr="0064324E">
              <w:rPr>
                <w:rFonts w:hint="eastAsia"/>
                <w:rtl/>
              </w:rPr>
              <w:t>ולעניין</w:t>
            </w:r>
            <w:r w:rsidRPr="0064324E">
              <w:rPr>
                <w:rtl/>
              </w:rPr>
              <w:t xml:space="preserve"> גוף </w:t>
            </w:r>
            <w:r w:rsidRPr="0064324E">
              <w:rPr>
                <w:rFonts w:hint="eastAsia"/>
                <w:rtl/>
              </w:rPr>
              <w:t>להכשרה</w:t>
            </w:r>
            <w:r w:rsidRPr="0064324E">
              <w:rPr>
                <w:rtl/>
              </w:rPr>
              <w:t xml:space="preserve"> ולהתעדה של </w:t>
            </w:r>
            <w:r w:rsidRPr="0064324E">
              <w:rPr>
                <w:rFonts w:hint="eastAsia"/>
                <w:rtl/>
              </w:rPr>
              <w:t>כוח</w:t>
            </w:r>
            <w:r w:rsidRPr="0064324E">
              <w:rPr>
                <w:rtl/>
              </w:rPr>
              <w:t xml:space="preserve"> אדם – </w:t>
            </w:r>
            <w:r w:rsidRPr="0064324E">
              <w:rPr>
                <w:rFonts w:hint="eastAsia"/>
                <w:rtl/>
              </w:rPr>
              <w:t>לקיים</w:t>
            </w:r>
            <w:r w:rsidRPr="0064324E">
              <w:rPr>
                <w:rtl/>
              </w:rPr>
              <w:t xml:space="preserve"> </w:t>
            </w:r>
            <w:r w:rsidRPr="0064324E">
              <w:rPr>
                <w:rFonts w:hint="eastAsia"/>
                <w:rtl/>
              </w:rPr>
              <w:t>פעילות</w:t>
            </w:r>
            <w:r w:rsidRPr="0064324E">
              <w:rPr>
                <w:rtl/>
              </w:rPr>
              <w:t xml:space="preserve"> </w:t>
            </w:r>
            <w:r w:rsidRPr="0064324E">
              <w:rPr>
                <w:rFonts w:hint="eastAsia"/>
                <w:rtl/>
              </w:rPr>
              <w:t>הכשרה</w:t>
            </w:r>
            <w:r w:rsidRPr="0064324E">
              <w:rPr>
                <w:rtl/>
              </w:rPr>
              <w:t xml:space="preserve">, </w:t>
            </w:r>
            <w:r w:rsidRPr="0064324E">
              <w:rPr>
                <w:rFonts w:hint="eastAsia"/>
                <w:rtl/>
              </w:rPr>
              <w:t>הכ</w:t>
            </w:r>
            <w:r>
              <w:rPr>
                <w:rFonts w:hint="cs"/>
                <w:rtl/>
              </w:rPr>
              <w:t>ו</w:t>
            </w:r>
            <w:r w:rsidRPr="0064324E">
              <w:rPr>
                <w:rFonts w:hint="eastAsia"/>
                <w:rtl/>
              </w:rPr>
              <w:t>ל</w:t>
            </w:r>
            <w:r w:rsidRPr="0064324E">
              <w:rPr>
                <w:rtl/>
              </w:rPr>
              <w:t xml:space="preserve"> </w:t>
            </w:r>
            <w:r w:rsidRPr="0064324E">
              <w:rPr>
                <w:rFonts w:hint="eastAsia"/>
                <w:rtl/>
              </w:rPr>
              <w:t>לעניין</w:t>
            </w:r>
            <w:r w:rsidRPr="0064324E">
              <w:rPr>
                <w:rtl/>
              </w:rPr>
              <w:t xml:space="preserve"> </w:t>
            </w:r>
            <w:r w:rsidRPr="0064324E">
              <w:rPr>
                <w:rFonts w:hint="eastAsia"/>
                <w:rtl/>
              </w:rPr>
              <w:t>פעילותם</w:t>
            </w:r>
            <w:r w:rsidRPr="0064324E">
              <w:rPr>
                <w:rtl/>
              </w:rPr>
              <w:t xml:space="preserve"> </w:t>
            </w:r>
            <w:r w:rsidRPr="0064324E">
              <w:rPr>
                <w:rFonts w:hint="eastAsia"/>
                <w:rtl/>
              </w:rPr>
              <w:t>כאמור</w:t>
            </w:r>
            <w:r w:rsidRPr="0064324E">
              <w:rPr>
                <w:rtl/>
              </w:rPr>
              <w:t xml:space="preserve"> </w:t>
            </w:r>
            <w:r w:rsidRPr="0064324E">
              <w:rPr>
                <w:rFonts w:hint="eastAsia"/>
                <w:rtl/>
              </w:rPr>
              <w:t>של</w:t>
            </w:r>
            <w:r w:rsidRPr="0064324E">
              <w:rPr>
                <w:rtl/>
              </w:rPr>
              <w:t xml:space="preserve"> המעבדה, </w:t>
            </w:r>
            <w:r w:rsidRPr="0064324E">
              <w:rPr>
                <w:rFonts w:hint="eastAsia"/>
                <w:rtl/>
              </w:rPr>
              <w:t>גוף</w:t>
            </w:r>
            <w:r w:rsidRPr="0064324E">
              <w:rPr>
                <w:rtl/>
              </w:rPr>
              <w:t xml:space="preserve"> </w:t>
            </w:r>
            <w:r w:rsidRPr="0064324E">
              <w:rPr>
                <w:rFonts w:hint="eastAsia"/>
                <w:rtl/>
              </w:rPr>
              <w:t>הבחינה</w:t>
            </w:r>
            <w:r w:rsidRPr="0064324E">
              <w:rPr>
                <w:rtl/>
              </w:rPr>
              <w:t xml:space="preserve"> </w:t>
            </w:r>
            <w:r w:rsidRPr="0064324E">
              <w:rPr>
                <w:rFonts w:hint="eastAsia"/>
                <w:rtl/>
              </w:rPr>
              <w:t>או</w:t>
            </w:r>
            <w:r w:rsidRPr="0064324E">
              <w:rPr>
                <w:rtl/>
              </w:rPr>
              <w:t xml:space="preserve"> </w:t>
            </w:r>
            <w:r w:rsidRPr="0064324E">
              <w:rPr>
                <w:rFonts w:hint="eastAsia"/>
                <w:rtl/>
              </w:rPr>
              <w:t>גוף</w:t>
            </w:r>
            <w:r w:rsidRPr="0064324E">
              <w:rPr>
                <w:rtl/>
              </w:rPr>
              <w:t xml:space="preserve"> </w:t>
            </w:r>
            <w:r w:rsidRPr="0064324E">
              <w:rPr>
                <w:rFonts w:hint="eastAsia"/>
                <w:rtl/>
              </w:rPr>
              <w:t>ההתעדה</w:t>
            </w:r>
            <w:r w:rsidRPr="0064324E">
              <w:rPr>
                <w:rtl/>
              </w:rPr>
              <w:t xml:space="preserve"> </w:t>
            </w:r>
            <w:r w:rsidRPr="0064324E">
              <w:rPr>
                <w:rFonts w:hint="eastAsia"/>
                <w:rtl/>
              </w:rPr>
              <w:t>בישראל</w:t>
            </w:r>
            <w:r w:rsidRPr="0064324E">
              <w:rPr>
                <w:rtl/>
              </w:rPr>
              <w:t xml:space="preserve"> ובהתאם";</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7146" w:type="dxa"/>
            <w:gridSpan w:val="8"/>
            <w:tcBorders>
              <w:top w:val="nil"/>
              <w:left w:val="nil"/>
              <w:bottom w:val="nil"/>
              <w:right w:val="nil"/>
            </w:tcBorders>
          </w:tcPr>
          <w:p w:rsidR="00FA4BF0" w:rsidRPr="0064324E" w:rsidRDefault="00FA4BF0" w:rsidP="00A76AF1">
            <w:pPr>
              <w:pStyle w:val="TableBlock"/>
              <w:numPr>
                <w:ilvl w:val="0"/>
                <w:numId w:val="5"/>
              </w:numPr>
              <w:tabs>
                <w:tab w:val="clear" w:pos="1704"/>
              </w:tabs>
              <w:ind w:left="0"/>
            </w:pPr>
            <w:r w:rsidRPr="0064324E">
              <w:rPr>
                <w:rFonts w:hint="eastAsia"/>
                <w:rtl/>
              </w:rPr>
              <w:t>בהגדרה</w:t>
            </w:r>
            <w:r w:rsidRPr="0064324E">
              <w:rPr>
                <w:rtl/>
              </w:rPr>
              <w:t xml:space="preserve"> "הרשות", </w:t>
            </w:r>
            <w:r w:rsidRPr="0064324E">
              <w:rPr>
                <w:rFonts w:hint="eastAsia"/>
                <w:rtl/>
              </w:rPr>
              <w:t>במקום</w:t>
            </w:r>
            <w:r w:rsidRPr="0064324E">
              <w:rPr>
                <w:rtl/>
              </w:rPr>
              <w:t xml:space="preserve"> "מעבדות" יבוא "</w:t>
            </w:r>
            <w:r w:rsidRPr="0064324E">
              <w:rPr>
                <w:rFonts w:hint="eastAsia"/>
                <w:rtl/>
              </w:rPr>
              <w:t>מעבדות</w:t>
            </w:r>
            <w:r w:rsidRPr="0064324E">
              <w:rPr>
                <w:rtl/>
              </w:rPr>
              <w:t xml:space="preserve">, גופי בחינה </w:t>
            </w:r>
            <w:r w:rsidRPr="0064324E">
              <w:rPr>
                <w:rFonts w:hint="eastAsia"/>
                <w:rtl/>
              </w:rPr>
              <w:t>וגופי</w:t>
            </w:r>
            <w:r w:rsidRPr="0064324E">
              <w:rPr>
                <w:rtl/>
              </w:rPr>
              <w:t xml:space="preserve"> </w:t>
            </w:r>
            <w:r w:rsidRPr="0064324E">
              <w:rPr>
                <w:rFonts w:hint="eastAsia"/>
                <w:rtl/>
              </w:rPr>
              <w:t>התעדה</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7146" w:type="dxa"/>
            <w:gridSpan w:val="8"/>
            <w:tcBorders>
              <w:top w:val="nil"/>
              <w:left w:val="nil"/>
              <w:bottom w:val="nil"/>
              <w:right w:val="nil"/>
            </w:tcBorders>
          </w:tcPr>
          <w:p w:rsidR="00FA4BF0" w:rsidRPr="0064324E" w:rsidRDefault="00FA4BF0" w:rsidP="00A76AF1">
            <w:pPr>
              <w:pStyle w:val="TableBlock"/>
              <w:numPr>
                <w:ilvl w:val="0"/>
                <w:numId w:val="6"/>
              </w:numPr>
              <w:tabs>
                <w:tab w:val="clear" w:pos="1704"/>
              </w:tabs>
              <w:ind w:left="0"/>
              <w:rPr>
                <w:rtl/>
              </w:rPr>
            </w:pPr>
            <w:r w:rsidRPr="0064324E">
              <w:rPr>
                <w:rFonts w:hint="eastAsia"/>
                <w:rtl/>
              </w:rPr>
              <w:t>במקום</w:t>
            </w:r>
            <w:r w:rsidRPr="0064324E">
              <w:rPr>
                <w:rtl/>
              </w:rPr>
              <w:t xml:space="preserve"> </w:t>
            </w:r>
            <w:r w:rsidRPr="0064324E">
              <w:rPr>
                <w:rFonts w:hint="eastAsia"/>
                <w:rtl/>
              </w:rPr>
              <w:t>ההגדרה</w:t>
            </w:r>
            <w:r w:rsidRPr="0064324E">
              <w:rPr>
                <w:rtl/>
              </w:rPr>
              <w:t xml:space="preserve"> "מעבדה" יבוא:</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521" w:type="dxa"/>
            <w:gridSpan w:val="7"/>
          </w:tcPr>
          <w:p w:rsidR="00FA4BF0" w:rsidRPr="0064324E" w:rsidRDefault="00FA4BF0" w:rsidP="00FA4BF0">
            <w:pPr>
              <w:pStyle w:val="TableBlockOutdent"/>
            </w:pPr>
            <w:r w:rsidRPr="0064324E">
              <w:rPr>
                <w:rtl/>
              </w:rPr>
              <w:t xml:space="preserve">""מעבדה" – </w:t>
            </w:r>
            <w:r w:rsidRPr="0064324E">
              <w:rPr>
                <w:rFonts w:hint="eastAsia"/>
                <w:rtl/>
              </w:rPr>
              <w:t>גוף</w:t>
            </w:r>
            <w:r w:rsidRPr="0064324E">
              <w:rPr>
                <w:rtl/>
              </w:rPr>
              <w:t xml:space="preserve"> המבצע </w:t>
            </w:r>
            <w:r w:rsidRPr="0064324E">
              <w:rPr>
                <w:rFonts w:hint="eastAsia"/>
                <w:rtl/>
              </w:rPr>
              <w:t>בדיקות</w:t>
            </w:r>
            <w:r w:rsidRPr="0064324E">
              <w:rPr>
                <w:rtl/>
              </w:rPr>
              <w:t xml:space="preserve"> טכניות, </w:t>
            </w:r>
            <w:r w:rsidRPr="0064324E">
              <w:rPr>
                <w:rFonts w:hint="eastAsia"/>
                <w:rtl/>
              </w:rPr>
              <w:t>בשיטות</w:t>
            </w:r>
            <w:r w:rsidRPr="0064324E">
              <w:rPr>
                <w:rtl/>
              </w:rPr>
              <w:t xml:space="preserve"> מקובל</w:t>
            </w:r>
            <w:r w:rsidRPr="0064324E">
              <w:rPr>
                <w:rFonts w:hint="eastAsia"/>
                <w:rtl/>
              </w:rPr>
              <w:t>ות</w:t>
            </w:r>
            <w:r w:rsidRPr="0064324E">
              <w:rPr>
                <w:rtl/>
              </w:rPr>
              <w:t xml:space="preserve">, </w:t>
            </w:r>
            <w:r w:rsidRPr="0064324E">
              <w:rPr>
                <w:rFonts w:hint="eastAsia"/>
                <w:rtl/>
              </w:rPr>
              <w:t>לבדיקת</w:t>
            </w:r>
            <w:r w:rsidRPr="0064324E">
              <w:rPr>
                <w:rtl/>
              </w:rPr>
              <w:t xml:space="preserve"> רכיביו או מאפייניו </w:t>
            </w:r>
            <w:r w:rsidRPr="0064324E">
              <w:rPr>
                <w:rFonts w:hint="eastAsia"/>
                <w:rtl/>
              </w:rPr>
              <w:t>של</w:t>
            </w:r>
            <w:r w:rsidRPr="0064324E">
              <w:rPr>
                <w:rtl/>
              </w:rPr>
              <w:t xml:space="preserve"> </w:t>
            </w:r>
            <w:r w:rsidRPr="0064324E">
              <w:rPr>
                <w:rFonts w:hint="eastAsia"/>
                <w:rtl/>
              </w:rPr>
              <w:t>מוצר</w:t>
            </w:r>
            <w:r w:rsidRPr="0064324E">
              <w:rPr>
                <w:rtl/>
              </w:rPr>
              <w:t xml:space="preserve"> בהתאם לדרישות תקנים בי</w:t>
            </w:r>
            <w:r w:rsidRPr="0064324E">
              <w:rPr>
                <w:rFonts w:hint="eastAsia"/>
                <w:rtl/>
              </w:rPr>
              <w:t>ן</w:t>
            </w:r>
            <w:r w:rsidRPr="0064324E">
              <w:rPr>
                <w:rtl/>
              </w:rPr>
              <w:t xml:space="preserve">-לאומיים או </w:t>
            </w:r>
            <w:r w:rsidRPr="0064324E">
              <w:rPr>
                <w:rFonts w:hint="eastAsia"/>
                <w:rtl/>
              </w:rPr>
              <w:t>תקנים</w:t>
            </w:r>
            <w:r w:rsidRPr="0064324E">
              <w:rPr>
                <w:rtl/>
              </w:rPr>
              <w:t xml:space="preserve"> ישראליים או על פי כל דין, </w:t>
            </w:r>
            <w:r w:rsidRPr="0064324E">
              <w:rPr>
                <w:rFonts w:hint="eastAsia"/>
                <w:rtl/>
              </w:rPr>
              <w:t>ונותן</w:t>
            </w:r>
            <w:r w:rsidRPr="0064324E">
              <w:rPr>
                <w:rtl/>
              </w:rPr>
              <w:t xml:space="preserve"> </w:t>
            </w:r>
            <w:r w:rsidRPr="0064324E">
              <w:rPr>
                <w:rFonts w:hint="eastAsia"/>
                <w:rtl/>
              </w:rPr>
              <w:t>אישור</w:t>
            </w:r>
            <w:r w:rsidRPr="0064324E">
              <w:rPr>
                <w:rtl/>
              </w:rPr>
              <w:t xml:space="preserve"> </w:t>
            </w:r>
            <w:r w:rsidRPr="0064324E">
              <w:rPr>
                <w:rFonts w:hint="eastAsia"/>
                <w:rtl/>
              </w:rPr>
              <w:t>על</w:t>
            </w:r>
            <w:r w:rsidRPr="0064324E">
              <w:rPr>
                <w:rtl/>
              </w:rPr>
              <w:t xml:space="preserve"> </w:t>
            </w:r>
            <w:r w:rsidRPr="0064324E">
              <w:rPr>
                <w:rFonts w:hint="eastAsia"/>
                <w:rtl/>
              </w:rPr>
              <w:t>עמידתו</w:t>
            </w:r>
            <w:r w:rsidRPr="0064324E">
              <w:rPr>
                <w:rtl/>
              </w:rPr>
              <w:t xml:space="preserve"> </w:t>
            </w:r>
            <w:r w:rsidRPr="0064324E">
              <w:rPr>
                <w:rFonts w:hint="eastAsia"/>
                <w:rtl/>
              </w:rPr>
              <w:t>של</w:t>
            </w:r>
            <w:r w:rsidRPr="0064324E">
              <w:rPr>
                <w:rtl/>
              </w:rPr>
              <w:t xml:space="preserve"> </w:t>
            </w:r>
            <w:r w:rsidRPr="0064324E">
              <w:rPr>
                <w:rFonts w:hint="eastAsia"/>
                <w:rtl/>
              </w:rPr>
              <w:t>המוצר</w:t>
            </w:r>
            <w:r w:rsidRPr="0064324E">
              <w:rPr>
                <w:rtl/>
              </w:rPr>
              <w:t xml:space="preserve"> </w:t>
            </w:r>
            <w:r w:rsidRPr="0064324E">
              <w:rPr>
                <w:rFonts w:hint="eastAsia"/>
                <w:rtl/>
              </w:rPr>
              <w:t>בדרישות</w:t>
            </w:r>
            <w:r w:rsidRPr="0064324E">
              <w:rPr>
                <w:rtl/>
              </w:rPr>
              <w:t xml:space="preserve"> </w:t>
            </w:r>
            <w:r w:rsidRPr="0064324E">
              <w:rPr>
                <w:rFonts w:hint="eastAsia"/>
                <w:rtl/>
              </w:rPr>
              <w:t>כאמור</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521" w:type="dxa"/>
            <w:gridSpan w:val="7"/>
            <w:tcBorders>
              <w:top w:val="nil"/>
              <w:left w:val="nil"/>
              <w:bottom w:val="nil"/>
              <w:right w:val="nil"/>
            </w:tcBorders>
          </w:tcPr>
          <w:p w:rsidR="00FA4BF0" w:rsidRPr="0064324E" w:rsidRDefault="00FA4BF0" w:rsidP="00FA4BF0">
            <w:pPr>
              <w:pStyle w:val="TableBlockOutdent"/>
              <w:rPr>
                <w:rtl/>
              </w:rPr>
            </w:pPr>
            <w:r w:rsidRPr="0064324E">
              <w:rPr>
                <w:rtl/>
              </w:rPr>
              <w:t>"שליטה" – כהגדרתה בחוק ניירות ערך, התשכ"ח-1968</w:t>
            </w:r>
            <w:r w:rsidRPr="00624593">
              <w:rPr>
                <w:rStyle w:val="a7"/>
                <w:rFonts w:ascii="David" w:hAnsi="David"/>
                <w:sz w:val="26"/>
                <w:rtl/>
              </w:rPr>
              <w:footnoteReference w:id="8"/>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7146" w:type="dxa"/>
            <w:gridSpan w:val="8"/>
            <w:tcBorders>
              <w:top w:val="nil"/>
              <w:left w:val="nil"/>
              <w:bottom w:val="nil"/>
              <w:right w:val="nil"/>
            </w:tcBorders>
          </w:tcPr>
          <w:p w:rsidR="00FA4BF0" w:rsidRPr="0064324E" w:rsidRDefault="00FA4BF0" w:rsidP="00A76AF1">
            <w:pPr>
              <w:pStyle w:val="TableBlock"/>
              <w:numPr>
                <w:ilvl w:val="1"/>
                <w:numId w:val="5"/>
              </w:numPr>
              <w:tabs>
                <w:tab w:val="clear" w:pos="1704"/>
              </w:tabs>
              <w:ind w:left="0"/>
              <w:rPr>
                <w:rtl/>
              </w:rPr>
            </w:pPr>
            <w:r w:rsidRPr="0064324E">
              <w:rPr>
                <w:rFonts w:hint="eastAsia"/>
                <w:rtl/>
              </w:rPr>
              <w:t>במקום</w:t>
            </w:r>
            <w:r w:rsidRPr="0064324E">
              <w:rPr>
                <w:rtl/>
              </w:rPr>
              <w:t xml:space="preserve"> </w:t>
            </w:r>
            <w:r w:rsidRPr="0064324E">
              <w:rPr>
                <w:rFonts w:hint="eastAsia"/>
                <w:rtl/>
              </w:rPr>
              <w:t>ההגדרה</w:t>
            </w:r>
            <w:r w:rsidRPr="0064324E">
              <w:rPr>
                <w:rtl/>
              </w:rPr>
              <w:t xml:space="preserve"> "השר" יבוא: </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24593" w:rsidRDefault="00FA4BF0" w:rsidP="00FA4BF0">
            <w:pPr>
              <w:pStyle w:val="TableSideHeading"/>
              <w:outlineLvl w:val="9"/>
            </w:pPr>
          </w:p>
        </w:tc>
        <w:tc>
          <w:tcPr>
            <w:tcW w:w="624" w:type="dxa"/>
          </w:tcPr>
          <w:p w:rsidR="00FA4BF0" w:rsidRPr="00624593" w:rsidRDefault="00FA4BF0" w:rsidP="00FA4BF0">
            <w:pPr>
              <w:pStyle w:val="TableText"/>
              <w:jc w:val="both"/>
            </w:pPr>
          </w:p>
        </w:tc>
        <w:tc>
          <w:tcPr>
            <w:tcW w:w="625" w:type="dxa"/>
          </w:tcPr>
          <w:p w:rsidR="00FA4BF0" w:rsidRPr="00624593" w:rsidRDefault="00FA4BF0" w:rsidP="00FA4BF0">
            <w:pPr>
              <w:pStyle w:val="TableText"/>
              <w:jc w:val="both"/>
            </w:pPr>
          </w:p>
        </w:tc>
        <w:tc>
          <w:tcPr>
            <w:tcW w:w="6521" w:type="dxa"/>
            <w:gridSpan w:val="7"/>
          </w:tcPr>
          <w:p w:rsidR="00FA4BF0" w:rsidRPr="0064324E" w:rsidRDefault="00FA4BF0" w:rsidP="00FA4BF0">
            <w:pPr>
              <w:pStyle w:val="TableBlockOutdent"/>
            </w:pPr>
            <w:r w:rsidRPr="0064324E">
              <w:rPr>
                <w:rtl/>
              </w:rPr>
              <w:t>""השר" – שר הכלכלה והתעשייה;</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outlineLvl w:val="9"/>
              <w:rPr>
                <w:rtl/>
              </w:rPr>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521" w:type="dxa"/>
            <w:gridSpan w:val="7"/>
            <w:tcBorders>
              <w:top w:val="nil"/>
              <w:left w:val="nil"/>
              <w:bottom w:val="nil"/>
              <w:right w:val="nil"/>
            </w:tcBorders>
          </w:tcPr>
          <w:p w:rsidR="00FA4BF0" w:rsidRPr="0064324E" w:rsidRDefault="00FA4BF0" w:rsidP="00FA4BF0">
            <w:pPr>
              <w:pStyle w:val="TableBlockOutdent"/>
              <w:rPr>
                <w:rtl/>
              </w:rPr>
            </w:pPr>
            <w:r w:rsidRPr="0064324E">
              <w:rPr>
                <w:rtl/>
              </w:rPr>
              <w:t>"תקנים בין-לאומיים" ו"תקן ישראלי" – כמשמעותם בחוק התקנים, התשי"ג-1953</w:t>
            </w:r>
            <w:r w:rsidRPr="00624593">
              <w:rPr>
                <w:rStyle w:val="a7"/>
                <w:rFonts w:ascii="David" w:hAnsi="David"/>
                <w:sz w:val="26"/>
                <w:rtl/>
              </w:rPr>
              <w:footnoteReference w:id="9"/>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keepLines w:val="0"/>
            </w:pPr>
            <w:r w:rsidRPr="0064324E">
              <w:rPr>
                <w:rFonts w:hint="eastAsia"/>
                <w:rtl/>
              </w:rPr>
              <w:t>תיקון</w:t>
            </w:r>
            <w:r w:rsidRPr="0064324E">
              <w:rPr>
                <w:rtl/>
              </w:rPr>
              <w:t xml:space="preserve"> </w:t>
            </w:r>
            <w:r w:rsidRPr="0064324E">
              <w:rPr>
                <w:rFonts w:hint="eastAsia"/>
                <w:rtl/>
              </w:rPr>
              <w:t>סעיף</w:t>
            </w:r>
            <w:r w:rsidRPr="0064324E">
              <w:rPr>
                <w:rtl/>
              </w:rPr>
              <w:t xml:space="preserve"> 2</w:t>
            </w:r>
          </w:p>
        </w:tc>
        <w:tc>
          <w:tcPr>
            <w:tcW w:w="624" w:type="dxa"/>
          </w:tcPr>
          <w:p w:rsidR="00FA4BF0" w:rsidRPr="0064324E" w:rsidRDefault="00FA4BF0" w:rsidP="00A76AF1">
            <w:pPr>
              <w:pStyle w:val="TableText"/>
              <w:keepLines w:val="0"/>
              <w:numPr>
                <w:ilvl w:val="0"/>
                <w:numId w:val="2"/>
              </w:numPr>
            </w:pPr>
          </w:p>
        </w:tc>
        <w:tc>
          <w:tcPr>
            <w:tcW w:w="7146" w:type="dxa"/>
            <w:gridSpan w:val="8"/>
          </w:tcPr>
          <w:p w:rsidR="00FA4BF0" w:rsidRPr="0064324E" w:rsidRDefault="00FA4BF0" w:rsidP="00FA4BF0">
            <w:pPr>
              <w:pStyle w:val="TableBlock"/>
            </w:pPr>
            <w:r w:rsidRPr="0064324E">
              <w:rPr>
                <w:rFonts w:hint="eastAsia"/>
                <w:rtl/>
              </w:rPr>
              <w:t>בסעיף</w:t>
            </w:r>
            <w:r w:rsidRPr="0064324E">
              <w:rPr>
                <w:rtl/>
              </w:rPr>
              <w:t xml:space="preserve"> 2 לחוק העיקרי, </w:t>
            </w:r>
            <w:r w:rsidRPr="0064324E">
              <w:rPr>
                <w:rFonts w:hint="eastAsia"/>
                <w:rtl/>
              </w:rPr>
              <w:t>במקום</w:t>
            </w:r>
            <w:r w:rsidRPr="0064324E">
              <w:rPr>
                <w:rtl/>
              </w:rPr>
              <w:t xml:space="preserve"> "מעבדות" יבוא "</w:t>
            </w:r>
            <w:r w:rsidRPr="0064324E">
              <w:rPr>
                <w:rFonts w:hint="eastAsia"/>
                <w:rtl/>
              </w:rPr>
              <w:t>מעבדות</w:t>
            </w:r>
            <w:r w:rsidRPr="0064324E">
              <w:rPr>
                <w:rtl/>
              </w:rPr>
              <w:t xml:space="preserve">, גופי בחינה </w:t>
            </w:r>
            <w:r w:rsidRPr="0064324E">
              <w:rPr>
                <w:rFonts w:hint="eastAsia"/>
                <w:rtl/>
              </w:rPr>
              <w:t>וגופי</w:t>
            </w:r>
            <w:r w:rsidRPr="0064324E">
              <w:rPr>
                <w:rtl/>
              </w:rPr>
              <w:t xml:space="preserve"> </w:t>
            </w:r>
            <w:r w:rsidRPr="0064324E">
              <w:rPr>
                <w:rFonts w:hint="eastAsia"/>
                <w:rtl/>
              </w:rPr>
              <w:t>התעדה</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r w:rsidRPr="0064324E">
              <w:rPr>
                <w:rFonts w:hint="eastAsia"/>
                <w:rtl/>
              </w:rPr>
              <w:t>תיקון</w:t>
            </w:r>
            <w:r w:rsidRPr="0064324E">
              <w:rPr>
                <w:rtl/>
              </w:rPr>
              <w:t xml:space="preserve"> </w:t>
            </w:r>
            <w:r w:rsidRPr="0064324E">
              <w:rPr>
                <w:rFonts w:hint="eastAsia"/>
                <w:rtl/>
              </w:rPr>
              <w:t>סעיף</w:t>
            </w:r>
            <w:r w:rsidRPr="0064324E">
              <w:rPr>
                <w:rtl/>
              </w:rPr>
              <w:t xml:space="preserve"> 5</w:t>
            </w:r>
          </w:p>
        </w:tc>
        <w:tc>
          <w:tcPr>
            <w:tcW w:w="624" w:type="dxa"/>
            <w:tcBorders>
              <w:top w:val="nil"/>
              <w:left w:val="nil"/>
              <w:bottom w:val="nil"/>
              <w:right w:val="nil"/>
            </w:tcBorders>
          </w:tcPr>
          <w:p w:rsidR="00FA4BF0" w:rsidRPr="0064324E" w:rsidRDefault="00FA4BF0" w:rsidP="00A76AF1">
            <w:pPr>
              <w:pStyle w:val="TableText"/>
              <w:keepLines w:val="0"/>
              <w:numPr>
                <w:ilvl w:val="0"/>
                <w:numId w:val="2"/>
              </w:numPr>
            </w:pPr>
          </w:p>
        </w:tc>
        <w:tc>
          <w:tcPr>
            <w:tcW w:w="7146" w:type="dxa"/>
            <w:gridSpan w:val="8"/>
            <w:tcBorders>
              <w:top w:val="nil"/>
              <w:left w:val="nil"/>
              <w:bottom w:val="nil"/>
              <w:right w:val="nil"/>
            </w:tcBorders>
          </w:tcPr>
          <w:p w:rsidR="00FA4BF0" w:rsidRPr="0064324E" w:rsidRDefault="00FA4BF0" w:rsidP="00FA4BF0">
            <w:pPr>
              <w:pStyle w:val="TableBlock"/>
            </w:pPr>
            <w:r w:rsidRPr="0064324E">
              <w:rPr>
                <w:rFonts w:hint="eastAsia"/>
                <w:rtl/>
              </w:rPr>
              <w:t>בסעיף</w:t>
            </w:r>
            <w:r w:rsidRPr="0064324E">
              <w:rPr>
                <w:rtl/>
              </w:rPr>
              <w:t xml:space="preserve"> 5 </w:t>
            </w:r>
            <w:r w:rsidRPr="0064324E">
              <w:rPr>
                <w:rFonts w:hint="eastAsia"/>
                <w:rtl/>
              </w:rPr>
              <w:t>לחוק</w:t>
            </w:r>
            <w:r w:rsidRPr="0064324E">
              <w:rPr>
                <w:rtl/>
              </w:rPr>
              <w:t xml:space="preserve"> </w:t>
            </w:r>
            <w:r w:rsidRPr="0064324E">
              <w:rPr>
                <w:rFonts w:hint="eastAsia"/>
                <w:rtl/>
              </w:rPr>
              <w:t>העיקרי</w:t>
            </w:r>
            <w:r w:rsidRPr="0064324E">
              <w:rPr>
                <w:rtl/>
              </w:rPr>
              <w:t xml:space="preserve"> -   </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outlineLvl w:val="9"/>
            </w:pPr>
          </w:p>
        </w:tc>
        <w:tc>
          <w:tcPr>
            <w:tcW w:w="624" w:type="dxa"/>
          </w:tcPr>
          <w:p w:rsidR="00FA4BF0" w:rsidRPr="0064324E" w:rsidRDefault="00FA4BF0" w:rsidP="00FA4BF0">
            <w:pPr>
              <w:pStyle w:val="TableText"/>
            </w:pPr>
          </w:p>
        </w:tc>
        <w:tc>
          <w:tcPr>
            <w:tcW w:w="7146" w:type="dxa"/>
            <w:gridSpan w:val="8"/>
          </w:tcPr>
          <w:p w:rsidR="00FA4BF0" w:rsidRPr="0064324E" w:rsidRDefault="00FA4BF0" w:rsidP="00A76AF1">
            <w:pPr>
              <w:pStyle w:val="TableBlock"/>
              <w:numPr>
                <w:ilvl w:val="0"/>
                <w:numId w:val="19"/>
              </w:numPr>
              <w:tabs>
                <w:tab w:val="left" w:pos="624"/>
              </w:tabs>
            </w:pPr>
            <w:r w:rsidRPr="0064324E">
              <w:rPr>
                <w:rFonts w:hint="eastAsia"/>
                <w:rtl/>
              </w:rPr>
              <w:t>בפסקה</w:t>
            </w:r>
            <w:r w:rsidRPr="0064324E">
              <w:rPr>
                <w:rtl/>
              </w:rPr>
              <w:t xml:space="preserve"> (1), </w:t>
            </w:r>
            <w:r w:rsidRPr="0064324E">
              <w:rPr>
                <w:rFonts w:hint="eastAsia"/>
                <w:rtl/>
              </w:rPr>
              <w:t>במקום</w:t>
            </w:r>
            <w:r w:rsidRPr="0064324E">
              <w:rPr>
                <w:rtl/>
              </w:rPr>
              <w:t xml:space="preserve"> "למעבדות" </w:t>
            </w:r>
            <w:r w:rsidRPr="0064324E">
              <w:rPr>
                <w:rFonts w:hint="eastAsia"/>
                <w:rtl/>
              </w:rPr>
              <w:t>יבוא</w:t>
            </w:r>
            <w:r w:rsidRPr="0064324E">
              <w:rPr>
                <w:rtl/>
              </w:rPr>
              <w:t xml:space="preserve"> "</w:t>
            </w:r>
            <w:r w:rsidRPr="0064324E">
              <w:rPr>
                <w:rFonts w:hint="eastAsia"/>
                <w:rtl/>
              </w:rPr>
              <w:t>למעבדות</w:t>
            </w:r>
            <w:r w:rsidRPr="0064324E">
              <w:rPr>
                <w:rtl/>
              </w:rPr>
              <w:t xml:space="preserve">, </w:t>
            </w:r>
            <w:r w:rsidRPr="0064324E">
              <w:rPr>
                <w:rFonts w:hint="eastAsia"/>
                <w:rtl/>
              </w:rPr>
              <w:t>לגופי</w:t>
            </w:r>
            <w:r w:rsidRPr="0064324E">
              <w:rPr>
                <w:rtl/>
              </w:rPr>
              <w:t xml:space="preserve"> </w:t>
            </w:r>
            <w:r w:rsidRPr="0064324E">
              <w:rPr>
                <w:rFonts w:hint="eastAsia"/>
                <w:rtl/>
              </w:rPr>
              <w:t>בחינה</w:t>
            </w:r>
            <w:r w:rsidRPr="0064324E">
              <w:rPr>
                <w:rtl/>
              </w:rPr>
              <w:t xml:space="preserve"> </w:t>
            </w:r>
            <w:r w:rsidRPr="0064324E">
              <w:rPr>
                <w:rFonts w:hint="eastAsia"/>
                <w:rtl/>
              </w:rPr>
              <w:t>ו</w:t>
            </w:r>
            <w:r w:rsidRPr="0064324E">
              <w:rPr>
                <w:rtl/>
              </w:rPr>
              <w:t xml:space="preserve">לגופי </w:t>
            </w:r>
            <w:r w:rsidRPr="0064324E">
              <w:rPr>
                <w:rFonts w:hint="eastAsia"/>
                <w:rtl/>
              </w:rPr>
              <w:t>התעדה</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jc w:val="both"/>
            </w:pPr>
          </w:p>
        </w:tc>
        <w:tc>
          <w:tcPr>
            <w:tcW w:w="7146" w:type="dxa"/>
            <w:gridSpan w:val="8"/>
            <w:tcBorders>
              <w:top w:val="nil"/>
              <w:left w:val="nil"/>
              <w:bottom w:val="nil"/>
              <w:right w:val="nil"/>
            </w:tcBorders>
          </w:tcPr>
          <w:p w:rsidR="00FA4BF0" w:rsidRPr="0064324E" w:rsidRDefault="00FA4BF0" w:rsidP="00A76AF1">
            <w:pPr>
              <w:pStyle w:val="TableBlock"/>
              <w:numPr>
                <w:ilvl w:val="0"/>
                <w:numId w:val="19"/>
              </w:numPr>
              <w:tabs>
                <w:tab w:val="left" w:pos="624"/>
              </w:tabs>
              <w:rPr>
                <w:rtl/>
              </w:rPr>
            </w:pPr>
            <w:r w:rsidRPr="0064324E">
              <w:rPr>
                <w:rFonts w:hint="eastAsia"/>
                <w:rtl/>
              </w:rPr>
              <w:t>בפסקה</w:t>
            </w:r>
            <w:r w:rsidRPr="0064324E">
              <w:rPr>
                <w:rtl/>
              </w:rPr>
              <w:t xml:space="preserve"> (2), </w:t>
            </w:r>
            <w:r w:rsidRPr="0064324E">
              <w:rPr>
                <w:rFonts w:hint="eastAsia"/>
                <w:rtl/>
              </w:rPr>
              <w:t>במקום</w:t>
            </w:r>
            <w:r w:rsidRPr="0064324E">
              <w:rPr>
                <w:rtl/>
              </w:rPr>
              <w:t xml:space="preserve"> "במעבדות </w:t>
            </w:r>
            <w:r w:rsidRPr="0064324E">
              <w:rPr>
                <w:rFonts w:hint="eastAsia"/>
                <w:rtl/>
              </w:rPr>
              <w:t>המבקשות</w:t>
            </w:r>
            <w:r w:rsidRPr="0064324E">
              <w:rPr>
                <w:rtl/>
              </w:rPr>
              <w:t xml:space="preserve">" </w:t>
            </w:r>
            <w:r w:rsidRPr="0064324E">
              <w:rPr>
                <w:rFonts w:hint="eastAsia"/>
                <w:rtl/>
              </w:rPr>
              <w:t>יבוא</w:t>
            </w:r>
            <w:r w:rsidRPr="0064324E">
              <w:rPr>
                <w:rtl/>
              </w:rPr>
              <w:t xml:space="preserve"> "במעבדות, </w:t>
            </w:r>
            <w:r w:rsidRPr="0064324E">
              <w:rPr>
                <w:rFonts w:hint="eastAsia"/>
                <w:rtl/>
              </w:rPr>
              <w:t>גופי</w:t>
            </w:r>
            <w:r w:rsidRPr="0064324E">
              <w:rPr>
                <w:rtl/>
              </w:rPr>
              <w:t xml:space="preserve"> </w:t>
            </w:r>
            <w:r w:rsidRPr="0064324E">
              <w:rPr>
                <w:rFonts w:hint="eastAsia"/>
                <w:rtl/>
              </w:rPr>
              <w:t>הבחינה</w:t>
            </w:r>
            <w:r w:rsidRPr="0064324E">
              <w:rPr>
                <w:rtl/>
              </w:rPr>
              <w:t xml:space="preserve"> </w:t>
            </w:r>
            <w:r w:rsidRPr="0064324E">
              <w:rPr>
                <w:rFonts w:hint="eastAsia"/>
                <w:rtl/>
              </w:rPr>
              <w:t>וגופי</w:t>
            </w:r>
            <w:r w:rsidRPr="0064324E">
              <w:rPr>
                <w:rtl/>
              </w:rPr>
              <w:t xml:space="preserve"> </w:t>
            </w:r>
            <w:r w:rsidRPr="0064324E">
              <w:rPr>
                <w:rFonts w:hint="eastAsia"/>
                <w:rtl/>
              </w:rPr>
              <w:t>התעדה</w:t>
            </w:r>
            <w:r w:rsidRPr="0064324E">
              <w:rPr>
                <w:rtl/>
              </w:rPr>
              <w:t xml:space="preserve"> המבקשים"; </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7146" w:type="dxa"/>
            <w:gridSpan w:val="8"/>
          </w:tcPr>
          <w:p w:rsidR="00FA4BF0" w:rsidRPr="0064324E" w:rsidRDefault="00FA4BF0" w:rsidP="00A76AF1">
            <w:pPr>
              <w:pStyle w:val="TableBlock"/>
              <w:numPr>
                <w:ilvl w:val="0"/>
                <w:numId w:val="19"/>
              </w:numPr>
              <w:tabs>
                <w:tab w:val="left" w:pos="624"/>
              </w:tabs>
            </w:pPr>
            <w:r w:rsidRPr="0064324E">
              <w:rPr>
                <w:rFonts w:hint="eastAsia"/>
                <w:rtl/>
              </w:rPr>
              <w:t>בפסקה</w:t>
            </w:r>
            <w:r w:rsidRPr="0064324E">
              <w:rPr>
                <w:rtl/>
              </w:rPr>
              <w:t xml:space="preserve"> (3), </w:t>
            </w:r>
            <w:r w:rsidRPr="0064324E">
              <w:rPr>
                <w:rFonts w:hint="eastAsia"/>
                <w:rtl/>
              </w:rPr>
              <w:t>במקום</w:t>
            </w:r>
            <w:r w:rsidRPr="0064324E">
              <w:rPr>
                <w:rtl/>
              </w:rPr>
              <w:t xml:space="preserve"> "למעבדות" </w:t>
            </w:r>
            <w:r w:rsidRPr="0064324E">
              <w:rPr>
                <w:rFonts w:hint="eastAsia"/>
                <w:rtl/>
              </w:rPr>
              <w:t>יבוא</w:t>
            </w:r>
            <w:r w:rsidRPr="0064324E">
              <w:rPr>
                <w:rtl/>
              </w:rPr>
              <w:t xml:space="preserve"> "</w:t>
            </w:r>
            <w:r w:rsidRPr="0064324E">
              <w:rPr>
                <w:rFonts w:hint="eastAsia"/>
                <w:rtl/>
              </w:rPr>
              <w:t>למעבדות</w:t>
            </w:r>
            <w:r w:rsidRPr="0064324E">
              <w:rPr>
                <w:rtl/>
              </w:rPr>
              <w:t xml:space="preserve">, </w:t>
            </w:r>
            <w:r w:rsidRPr="0064324E">
              <w:rPr>
                <w:rFonts w:hint="eastAsia"/>
                <w:rtl/>
              </w:rPr>
              <w:t>לגופי</w:t>
            </w:r>
            <w:r w:rsidRPr="0064324E">
              <w:rPr>
                <w:rtl/>
              </w:rPr>
              <w:t xml:space="preserve"> </w:t>
            </w:r>
            <w:r w:rsidRPr="0064324E">
              <w:rPr>
                <w:rFonts w:hint="eastAsia"/>
                <w:rtl/>
              </w:rPr>
              <w:t>בחינה</w:t>
            </w:r>
            <w:r w:rsidRPr="0064324E">
              <w:rPr>
                <w:rtl/>
              </w:rPr>
              <w:t xml:space="preserve"> </w:t>
            </w:r>
            <w:r w:rsidRPr="0064324E">
              <w:rPr>
                <w:rFonts w:hint="eastAsia"/>
                <w:rtl/>
              </w:rPr>
              <w:t>ולגופי</w:t>
            </w:r>
            <w:r w:rsidRPr="0064324E">
              <w:rPr>
                <w:rtl/>
              </w:rPr>
              <w:t xml:space="preserve"> </w:t>
            </w:r>
            <w:r w:rsidRPr="0064324E">
              <w:rPr>
                <w:rFonts w:hint="eastAsia"/>
                <w:rtl/>
              </w:rPr>
              <w:t>התעדה</w:t>
            </w:r>
            <w:r w:rsidRPr="0064324E">
              <w:rPr>
                <w:rtl/>
              </w:rPr>
              <w:t xml:space="preserve">" ובסופה יבוא "ובכלל זה </w:t>
            </w:r>
            <w:r w:rsidRPr="0064324E">
              <w:rPr>
                <w:rFonts w:hint="eastAsia"/>
                <w:rtl/>
              </w:rPr>
              <w:t>לקבוע</w:t>
            </w:r>
            <w:r w:rsidRPr="0064324E">
              <w:rPr>
                <w:rtl/>
              </w:rPr>
              <w:t xml:space="preserve"> תנאים הנדרשים לשם הבטחת האמינות, ההגינות </w:t>
            </w:r>
            <w:r w:rsidRPr="0064324E">
              <w:rPr>
                <w:rFonts w:hint="eastAsia"/>
                <w:rtl/>
              </w:rPr>
              <w:t>ו</w:t>
            </w:r>
            <w:r w:rsidRPr="0064324E">
              <w:rPr>
                <w:rtl/>
              </w:rPr>
              <w:t xml:space="preserve">אי-התלות של </w:t>
            </w:r>
            <w:r w:rsidRPr="0064324E">
              <w:rPr>
                <w:rFonts w:hint="eastAsia"/>
                <w:rtl/>
              </w:rPr>
              <w:t>המעבדה</w:t>
            </w:r>
            <w:r w:rsidRPr="0064324E">
              <w:rPr>
                <w:rtl/>
              </w:rPr>
              <w:t xml:space="preserve">, </w:t>
            </w:r>
            <w:r w:rsidRPr="0064324E">
              <w:rPr>
                <w:rFonts w:hint="eastAsia"/>
                <w:rtl/>
              </w:rPr>
              <w:t>גוף</w:t>
            </w:r>
            <w:r w:rsidRPr="0064324E">
              <w:rPr>
                <w:rtl/>
              </w:rPr>
              <w:t xml:space="preserve"> </w:t>
            </w:r>
            <w:r w:rsidRPr="0064324E">
              <w:rPr>
                <w:rFonts w:hint="eastAsia"/>
                <w:rtl/>
              </w:rPr>
              <w:t>הבחינה</w:t>
            </w:r>
            <w:r w:rsidRPr="0064324E">
              <w:rPr>
                <w:rtl/>
              </w:rPr>
              <w:t xml:space="preserve"> או </w:t>
            </w:r>
            <w:r w:rsidRPr="0064324E">
              <w:rPr>
                <w:rFonts w:hint="eastAsia"/>
                <w:rtl/>
              </w:rPr>
              <w:t>גוף</w:t>
            </w:r>
            <w:r w:rsidRPr="0064324E">
              <w:rPr>
                <w:rtl/>
              </w:rPr>
              <w:t xml:space="preserve"> </w:t>
            </w:r>
            <w:r w:rsidRPr="0064324E">
              <w:rPr>
                <w:rFonts w:hint="eastAsia"/>
                <w:rtl/>
              </w:rPr>
              <w:t>ההתעדה</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rPr>
                <w:rtl/>
              </w:rPr>
            </w:pPr>
          </w:p>
        </w:tc>
        <w:tc>
          <w:tcPr>
            <w:tcW w:w="624" w:type="dxa"/>
          </w:tcPr>
          <w:p w:rsidR="00FA4BF0" w:rsidRPr="0064324E" w:rsidRDefault="00FA4BF0" w:rsidP="00FA4BF0">
            <w:pPr>
              <w:pStyle w:val="TableText"/>
            </w:pPr>
          </w:p>
        </w:tc>
        <w:tc>
          <w:tcPr>
            <w:tcW w:w="7146" w:type="dxa"/>
            <w:gridSpan w:val="8"/>
          </w:tcPr>
          <w:p w:rsidR="00FA4BF0" w:rsidRPr="0064324E" w:rsidRDefault="00FA4BF0" w:rsidP="00A76AF1">
            <w:pPr>
              <w:pStyle w:val="TableBlock"/>
              <w:numPr>
                <w:ilvl w:val="0"/>
                <w:numId w:val="19"/>
              </w:numPr>
              <w:tabs>
                <w:tab w:val="left" w:pos="624"/>
              </w:tabs>
              <w:rPr>
                <w:rtl/>
              </w:rPr>
            </w:pPr>
            <w:r w:rsidRPr="0064324E">
              <w:rPr>
                <w:rFonts w:hint="eastAsia"/>
                <w:rtl/>
              </w:rPr>
              <w:t>אחרי</w:t>
            </w:r>
            <w:r w:rsidRPr="0064324E">
              <w:rPr>
                <w:rtl/>
              </w:rPr>
              <w:t xml:space="preserve"> </w:t>
            </w:r>
            <w:r w:rsidRPr="0064324E">
              <w:rPr>
                <w:rFonts w:hint="eastAsia"/>
                <w:rtl/>
              </w:rPr>
              <w:t>פסקה</w:t>
            </w:r>
            <w:r w:rsidRPr="0064324E">
              <w:rPr>
                <w:rtl/>
              </w:rPr>
              <w:t xml:space="preserve"> (3) </w:t>
            </w:r>
            <w:r w:rsidRPr="0064324E">
              <w:rPr>
                <w:rFonts w:hint="eastAsia"/>
                <w:rtl/>
              </w:rPr>
              <w:t>יבוא</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Del="007872DC" w:rsidRDefault="00FA4BF0" w:rsidP="00FA4BF0">
            <w:pPr>
              <w:pStyle w:val="TableText"/>
              <w:jc w:val="both"/>
              <w:rPr>
                <w:rtl/>
              </w:rPr>
            </w:pPr>
          </w:p>
        </w:tc>
        <w:tc>
          <w:tcPr>
            <w:tcW w:w="6521" w:type="dxa"/>
            <w:gridSpan w:val="7"/>
            <w:tcBorders>
              <w:top w:val="nil"/>
              <w:left w:val="nil"/>
              <w:bottom w:val="nil"/>
              <w:right w:val="nil"/>
            </w:tcBorders>
          </w:tcPr>
          <w:p w:rsidR="00FA4BF0" w:rsidRPr="0064324E" w:rsidRDefault="00FA4BF0" w:rsidP="00FA4BF0">
            <w:pPr>
              <w:pStyle w:val="TableBlock"/>
              <w:rPr>
                <w:rtl/>
              </w:rPr>
            </w:pPr>
            <w:r w:rsidRPr="0064324E">
              <w:rPr>
                <w:rtl/>
              </w:rPr>
              <w:t>"(3</w:t>
            </w:r>
            <w:r w:rsidRPr="0064324E">
              <w:rPr>
                <w:rFonts w:hint="eastAsia"/>
                <w:rtl/>
              </w:rPr>
              <w:t>א</w:t>
            </w:r>
            <w:r w:rsidRPr="0064324E">
              <w:rPr>
                <w:rtl/>
              </w:rPr>
              <w:t>)</w:t>
            </w:r>
            <w:r w:rsidRPr="0064324E">
              <w:rPr>
                <w:rtl/>
              </w:rPr>
              <w:tab/>
            </w:r>
            <w:r w:rsidRPr="0064324E">
              <w:rPr>
                <w:rFonts w:hint="eastAsia"/>
                <w:rtl/>
              </w:rPr>
              <w:t>לקיים</w:t>
            </w:r>
            <w:r w:rsidRPr="0064324E">
              <w:rPr>
                <w:rtl/>
              </w:rPr>
              <w:t xml:space="preserve"> </w:t>
            </w:r>
            <w:r w:rsidRPr="0064324E">
              <w:rPr>
                <w:rFonts w:hint="eastAsia"/>
                <w:rtl/>
              </w:rPr>
              <w:t>מעקב</w:t>
            </w:r>
            <w:r w:rsidRPr="0064324E">
              <w:rPr>
                <w:rtl/>
              </w:rPr>
              <w:t xml:space="preserve"> </w:t>
            </w:r>
            <w:r w:rsidRPr="0064324E">
              <w:rPr>
                <w:rFonts w:hint="eastAsia"/>
                <w:rtl/>
              </w:rPr>
              <w:t>ובקרה</w:t>
            </w:r>
            <w:r w:rsidRPr="0064324E">
              <w:rPr>
                <w:rtl/>
              </w:rPr>
              <w:t xml:space="preserve"> </w:t>
            </w:r>
            <w:r w:rsidRPr="0064324E">
              <w:rPr>
                <w:rFonts w:hint="eastAsia"/>
                <w:rtl/>
              </w:rPr>
              <w:t>על</w:t>
            </w:r>
            <w:r w:rsidRPr="0064324E">
              <w:rPr>
                <w:rtl/>
              </w:rPr>
              <w:t xml:space="preserve"> </w:t>
            </w:r>
            <w:r w:rsidRPr="0064324E">
              <w:rPr>
                <w:rFonts w:hint="eastAsia"/>
                <w:rtl/>
              </w:rPr>
              <w:t>עמידתם</w:t>
            </w:r>
            <w:r w:rsidRPr="0064324E">
              <w:rPr>
                <w:rtl/>
              </w:rPr>
              <w:t xml:space="preserve"> של </w:t>
            </w:r>
            <w:r w:rsidRPr="0064324E">
              <w:rPr>
                <w:rFonts w:hint="eastAsia"/>
                <w:rtl/>
              </w:rPr>
              <w:t>גופים</w:t>
            </w:r>
            <w:r w:rsidRPr="0064324E">
              <w:rPr>
                <w:rtl/>
              </w:rPr>
              <w:t xml:space="preserve"> מוסמכים </w:t>
            </w:r>
            <w:r w:rsidRPr="0064324E">
              <w:rPr>
                <w:rFonts w:hint="eastAsia"/>
                <w:rtl/>
              </w:rPr>
              <w:t>בדרישות</w:t>
            </w:r>
            <w:r w:rsidRPr="0064324E">
              <w:rPr>
                <w:rtl/>
              </w:rPr>
              <w:t xml:space="preserve"> למתן ההסמכה </w:t>
            </w:r>
            <w:r w:rsidRPr="0064324E">
              <w:rPr>
                <w:rFonts w:hint="eastAsia"/>
                <w:rtl/>
              </w:rPr>
              <w:t>ובתנאים</w:t>
            </w:r>
            <w:r w:rsidRPr="0064324E">
              <w:rPr>
                <w:rtl/>
              </w:rPr>
              <w:t xml:space="preserve"> </w:t>
            </w:r>
            <w:r w:rsidRPr="0064324E">
              <w:rPr>
                <w:rFonts w:hint="eastAsia"/>
                <w:rtl/>
              </w:rPr>
              <w:t>לקיומה</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Del="007872DC" w:rsidRDefault="00FA4BF0" w:rsidP="00FA4BF0">
            <w:pPr>
              <w:pStyle w:val="TableText"/>
              <w:jc w:val="both"/>
              <w:rPr>
                <w:rtl/>
              </w:rPr>
            </w:pPr>
          </w:p>
        </w:tc>
        <w:tc>
          <w:tcPr>
            <w:tcW w:w="6521" w:type="dxa"/>
            <w:gridSpan w:val="7"/>
            <w:tcBorders>
              <w:top w:val="nil"/>
              <w:left w:val="nil"/>
              <w:bottom w:val="nil"/>
              <w:right w:val="nil"/>
            </w:tcBorders>
          </w:tcPr>
          <w:p w:rsidR="00FA4BF0" w:rsidRPr="0064324E" w:rsidRDefault="00FA4BF0" w:rsidP="00FA4BF0">
            <w:pPr>
              <w:pStyle w:val="TableBlock"/>
              <w:rPr>
                <w:rtl/>
              </w:rPr>
            </w:pPr>
            <w:r w:rsidRPr="0064324E">
              <w:rPr>
                <w:rtl/>
              </w:rPr>
              <w:t>(3ב)</w:t>
            </w:r>
            <w:r w:rsidRPr="0064324E">
              <w:rPr>
                <w:rtl/>
              </w:rPr>
              <w:tab/>
            </w:r>
            <w:r w:rsidRPr="0072541A">
              <w:rPr>
                <w:rFonts w:hint="cs"/>
                <w:rtl/>
              </w:rPr>
              <w:t>לפקח</w:t>
            </w:r>
            <w:r w:rsidRPr="0072541A">
              <w:rPr>
                <w:rtl/>
              </w:rPr>
              <w:t xml:space="preserve"> על פעילותם של </w:t>
            </w:r>
            <w:r w:rsidRPr="0072541A">
              <w:rPr>
                <w:rFonts w:hint="cs"/>
                <w:rtl/>
              </w:rPr>
              <w:t>גופים</w:t>
            </w:r>
            <w:r w:rsidRPr="0072541A">
              <w:rPr>
                <w:rtl/>
              </w:rPr>
              <w:t xml:space="preserve"> </w:t>
            </w:r>
            <w:r w:rsidRPr="0072541A">
              <w:rPr>
                <w:rFonts w:hint="cs"/>
                <w:rtl/>
              </w:rPr>
              <w:t>מוסמכים</w:t>
            </w:r>
            <w:r w:rsidRPr="0072541A">
              <w:rPr>
                <w:rtl/>
              </w:rPr>
              <w:t xml:space="preserve"> </w:t>
            </w:r>
            <w:r w:rsidRPr="0072541A">
              <w:rPr>
                <w:rFonts w:hint="cs"/>
                <w:rtl/>
              </w:rPr>
              <w:t>לשם</w:t>
            </w:r>
            <w:r w:rsidRPr="0072541A">
              <w:rPr>
                <w:rtl/>
              </w:rPr>
              <w:t xml:space="preserve"> </w:t>
            </w:r>
            <w:r w:rsidRPr="0072541A">
              <w:rPr>
                <w:rFonts w:hint="cs"/>
                <w:rtl/>
              </w:rPr>
              <w:t>הבטחת</w:t>
            </w:r>
            <w:r w:rsidRPr="0072541A">
              <w:rPr>
                <w:rtl/>
              </w:rPr>
              <w:t xml:space="preserve"> </w:t>
            </w:r>
            <w:r w:rsidRPr="0072541A">
              <w:rPr>
                <w:rFonts w:hint="cs"/>
                <w:rtl/>
              </w:rPr>
              <w:t>עמידתם</w:t>
            </w:r>
            <w:r w:rsidRPr="0072541A">
              <w:rPr>
                <w:rtl/>
              </w:rPr>
              <w:t xml:space="preserve"> </w:t>
            </w:r>
            <w:r w:rsidRPr="0072541A">
              <w:rPr>
                <w:rFonts w:hint="cs"/>
                <w:rtl/>
              </w:rPr>
              <w:t>בהוראות</w:t>
            </w:r>
            <w:r w:rsidRPr="0072541A">
              <w:rPr>
                <w:rtl/>
              </w:rPr>
              <w:t xml:space="preserve"> </w:t>
            </w:r>
            <w:r w:rsidRPr="0072541A">
              <w:rPr>
                <w:rFonts w:hint="cs"/>
                <w:rtl/>
              </w:rPr>
              <w:t>לפי</w:t>
            </w:r>
            <w:r w:rsidRPr="0072541A">
              <w:rPr>
                <w:rtl/>
              </w:rPr>
              <w:t xml:space="preserve"> </w:t>
            </w:r>
            <w:r w:rsidRPr="0072541A">
              <w:rPr>
                <w:rFonts w:hint="cs"/>
                <w:rtl/>
              </w:rPr>
              <w:t>חוק</w:t>
            </w:r>
            <w:r w:rsidRPr="0072541A">
              <w:rPr>
                <w:rtl/>
              </w:rPr>
              <w:t xml:space="preserve"> </w:t>
            </w:r>
            <w:r w:rsidRPr="0072541A">
              <w:rPr>
                <w:rFonts w:hint="cs"/>
                <w:rtl/>
              </w:rPr>
              <w:t>זה</w:t>
            </w:r>
            <w:r w:rsidRPr="0072541A">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7146" w:type="dxa"/>
            <w:gridSpan w:val="8"/>
          </w:tcPr>
          <w:p w:rsidR="00FA4BF0" w:rsidRPr="0064324E" w:rsidRDefault="00FA4BF0" w:rsidP="00A76AF1">
            <w:pPr>
              <w:pStyle w:val="TableBlock"/>
              <w:numPr>
                <w:ilvl w:val="0"/>
                <w:numId w:val="19"/>
              </w:numPr>
              <w:tabs>
                <w:tab w:val="left" w:pos="624"/>
              </w:tabs>
            </w:pPr>
            <w:r w:rsidRPr="0064324E">
              <w:rPr>
                <w:rFonts w:hint="eastAsia"/>
                <w:rtl/>
              </w:rPr>
              <w:t>פסקה</w:t>
            </w:r>
            <w:r w:rsidRPr="0064324E">
              <w:rPr>
                <w:rtl/>
              </w:rPr>
              <w:t xml:space="preserve"> (5) – תימחק;</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7146" w:type="dxa"/>
            <w:gridSpan w:val="8"/>
          </w:tcPr>
          <w:p w:rsidR="00FA4BF0" w:rsidRPr="0064324E" w:rsidRDefault="00FA4BF0" w:rsidP="00A76AF1">
            <w:pPr>
              <w:pStyle w:val="TableBlock"/>
              <w:numPr>
                <w:ilvl w:val="0"/>
                <w:numId w:val="19"/>
              </w:numPr>
              <w:tabs>
                <w:tab w:val="left" w:pos="624"/>
              </w:tabs>
              <w:rPr>
                <w:rtl/>
              </w:rPr>
            </w:pPr>
            <w:r w:rsidRPr="0064324E">
              <w:rPr>
                <w:rFonts w:hint="eastAsia"/>
                <w:rtl/>
              </w:rPr>
              <w:t>בפסקה</w:t>
            </w:r>
            <w:r w:rsidRPr="0064324E">
              <w:rPr>
                <w:rtl/>
              </w:rPr>
              <w:t xml:space="preserve"> (6), </w:t>
            </w:r>
            <w:r w:rsidRPr="0064324E">
              <w:rPr>
                <w:rFonts w:hint="eastAsia"/>
                <w:rtl/>
              </w:rPr>
              <w:t>במקום</w:t>
            </w:r>
            <w:r w:rsidRPr="0064324E">
              <w:rPr>
                <w:rtl/>
              </w:rPr>
              <w:t xml:space="preserve"> "</w:t>
            </w:r>
            <w:r w:rsidRPr="0064324E">
              <w:rPr>
                <w:rFonts w:hint="eastAsia"/>
                <w:rtl/>
              </w:rPr>
              <w:t>מעבדות</w:t>
            </w:r>
            <w:r w:rsidRPr="0064324E">
              <w:rPr>
                <w:rtl/>
              </w:rPr>
              <w:t xml:space="preserve"> המבצעות </w:t>
            </w:r>
            <w:r w:rsidRPr="0064324E">
              <w:rPr>
                <w:rFonts w:hint="eastAsia"/>
                <w:rtl/>
              </w:rPr>
              <w:t>בדיקות</w:t>
            </w:r>
            <w:r w:rsidRPr="0064324E">
              <w:rPr>
                <w:rtl/>
              </w:rPr>
              <w:t xml:space="preserve">" </w:t>
            </w:r>
            <w:r w:rsidRPr="0064324E">
              <w:rPr>
                <w:rFonts w:hint="eastAsia"/>
                <w:rtl/>
              </w:rPr>
              <w:t>יבוא</w:t>
            </w:r>
            <w:r w:rsidRPr="0064324E">
              <w:rPr>
                <w:rtl/>
              </w:rPr>
              <w:t xml:space="preserve"> "</w:t>
            </w:r>
            <w:r w:rsidRPr="0064324E">
              <w:rPr>
                <w:rFonts w:hint="eastAsia"/>
                <w:rtl/>
              </w:rPr>
              <w:t>מעבדות</w:t>
            </w:r>
            <w:r w:rsidRPr="0064324E">
              <w:rPr>
                <w:rtl/>
              </w:rPr>
              <w:t xml:space="preserve">, גופי בחינה </w:t>
            </w:r>
            <w:r w:rsidRPr="0064324E">
              <w:rPr>
                <w:rFonts w:hint="eastAsia"/>
                <w:rtl/>
              </w:rPr>
              <w:t>וגופי</w:t>
            </w:r>
            <w:r w:rsidRPr="0064324E">
              <w:rPr>
                <w:rtl/>
              </w:rPr>
              <w:t xml:space="preserve"> </w:t>
            </w:r>
            <w:r w:rsidRPr="0064324E">
              <w:rPr>
                <w:rFonts w:hint="eastAsia"/>
                <w:rtl/>
              </w:rPr>
              <w:t>התעדה</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outlineLvl w:val="9"/>
            </w:pPr>
            <w:r w:rsidRPr="0064324E">
              <w:rPr>
                <w:rFonts w:hint="eastAsia"/>
                <w:rtl/>
              </w:rPr>
              <w:lastRenderedPageBreak/>
              <w:t>תיקון</w:t>
            </w:r>
            <w:r w:rsidRPr="0064324E">
              <w:rPr>
                <w:rtl/>
              </w:rPr>
              <w:t xml:space="preserve"> </w:t>
            </w:r>
            <w:r w:rsidRPr="0064324E">
              <w:rPr>
                <w:rFonts w:hint="eastAsia"/>
                <w:rtl/>
              </w:rPr>
              <w:t>סעיף</w:t>
            </w:r>
            <w:r w:rsidRPr="0064324E">
              <w:rPr>
                <w:rtl/>
              </w:rPr>
              <w:t xml:space="preserve"> 6</w:t>
            </w:r>
          </w:p>
        </w:tc>
        <w:tc>
          <w:tcPr>
            <w:tcW w:w="624" w:type="dxa"/>
            <w:tcBorders>
              <w:top w:val="nil"/>
              <w:left w:val="nil"/>
              <w:bottom w:val="nil"/>
              <w:right w:val="nil"/>
            </w:tcBorders>
          </w:tcPr>
          <w:p w:rsidR="00FA4BF0" w:rsidRPr="0064324E" w:rsidRDefault="00FA4BF0" w:rsidP="00A76AF1">
            <w:pPr>
              <w:pStyle w:val="TableText"/>
              <w:keepLines w:val="0"/>
              <w:numPr>
                <w:ilvl w:val="0"/>
                <w:numId w:val="2"/>
              </w:numPr>
            </w:pPr>
            <w:r w:rsidRPr="0064324E">
              <w:rPr>
                <w:rtl/>
              </w:rPr>
              <w:t>5</w:t>
            </w:r>
          </w:p>
        </w:tc>
        <w:tc>
          <w:tcPr>
            <w:tcW w:w="7146" w:type="dxa"/>
            <w:gridSpan w:val="8"/>
            <w:tcBorders>
              <w:top w:val="nil"/>
              <w:left w:val="nil"/>
              <w:bottom w:val="nil"/>
              <w:right w:val="nil"/>
            </w:tcBorders>
          </w:tcPr>
          <w:p w:rsidR="00FA4BF0" w:rsidRPr="0064324E" w:rsidRDefault="00FA4BF0" w:rsidP="00FA4BF0">
            <w:pPr>
              <w:pStyle w:val="TableBlock"/>
            </w:pPr>
            <w:r w:rsidRPr="0064324E">
              <w:rPr>
                <w:rFonts w:hint="eastAsia"/>
                <w:rtl/>
              </w:rPr>
              <w:t>בסעיף</w:t>
            </w:r>
            <w:r w:rsidRPr="0064324E">
              <w:rPr>
                <w:rtl/>
              </w:rPr>
              <w:t xml:space="preserve"> 6 </w:t>
            </w:r>
            <w:r w:rsidRPr="0064324E">
              <w:rPr>
                <w:rFonts w:hint="eastAsia"/>
                <w:rtl/>
              </w:rPr>
              <w:t>לחוק</w:t>
            </w:r>
            <w:r w:rsidRPr="0064324E">
              <w:rPr>
                <w:rtl/>
              </w:rPr>
              <w:t xml:space="preserve"> </w:t>
            </w:r>
            <w:r w:rsidRPr="0064324E">
              <w:rPr>
                <w:rFonts w:hint="eastAsia"/>
                <w:rtl/>
              </w:rPr>
              <w:t>העיקרי</w:t>
            </w:r>
            <w:r w:rsidRPr="0064324E">
              <w:rPr>
                <w:rtl/>
              </w:rPr>
              <w:t xml:space="preserve">, </w:t>
            </w:r>
            <w:r w:rsidRPr="0064324E">
              <w:rPr>
                <w:rFonts w:hint="eastAsia"/>
                <w:rtl/>
              </w:rPr>
              <w:t>אחרי</w:t>
            </w:r>
            <w:r w:rsidRPr="0064324E">
              <w:rPr>
                <w:rtl/>
              </w:rPr>
              <w:t xml:space="preserve"> "ברשומות" יבוא "ובאתר האינטרנט של הרשות".</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shd w:val="clear" w:color="auto" w:fill="auto"/>
          </w:tcPr>
          <w:p w:rsidR="00FA4BF0" w:rsidRPr="0064324E" w:rsidRDefault="00FA4BF0" w:rsidP="00FA4BF0">
            <w:pPr>
              <w:pStyle w:val="TableSideHeading"/>
              <w:keepLines w:val="0"/>
            </w:pPr>
            <w:r w:rsidRPr="0064324E">
              <w:rPr>
                <w:rFonts w:hint="eastAsia"/>
                <w:rtl/>
              </w:rPr>
              <w:t>הוספת</w:t>
            </w:r>
            <w:r w:rsidRPr="0064324E">
              <w:rPr>
                <w:rtl/>
              </w:rPr>
              <w:t xml:space="preserve"> </w:t>
            </w:r>
            <w:r w:rsidRPr="0072541A">
              <w:rPr>
                <w:rFonts w:hint="cs"/>
                <w:rtl/>
              </w:rPr>
              <w:t>סעיפים</w:t>
            </w:r>
            <w:r w:rsidRPr="0072541A">
              <w:rPr>
                <w:rtl/>
              </w:rPr>
              <w:t xml:space="preserve"> 7א </w:t>
            </w:r>
            <w:r w:rsidRPr="0072541A">
              <w:rPr>
                <w:rFonts w:hint="cs"/>
                <w:rtl/>
              </w:rPr>
              <w:t>עד</w:t>
            </w:r>
            <w:r w:rsidRPr="0072541A">
              <w:rPr>
                <w:rtl/>
              </w:rPr>
              <w:t xml:space="preserve"> 7</w:t>
            </w:r>
            <w:r w:rsidRPr="0072541A">
              <w:rPr>
                <w:rFonts w:hint="cs"/>
                <w:rtl/>
              </w:rPr>
              <w:t>י</w:t>
            </w:r>
          </w:p>
        </w:tc>
        <w:tc>
          <w:tcPr>
            <w:tcW w:w="624" w:type="dxa"/>
            <w:shd w:val="clear" w:color="auto" w:fill="auto"/>
          </w:tcPr>
          <w:p w:rsidR="00FA4BF0" w:rsidRPr="0064324E" w:rsidRDefault="00FA4BF0" w:rsidP="00A76AF1">
            <w:pPr>
              <w:pStyle w:val="TableText"/>
              <w:keepLines w:val="0"/>
              <w:numPr>
                <w:ilvl w:val="0"/>
                <w:numId w:val="2"/>
              </w:numPr>
            </w:pPr>
          </w:p>
        </w:tc>
        <w:tc>
          <w:tcPr>
            <w:tcW w:w="7146" w:type="dxa"/>
            <w:gridSpan w:val="8"/>
            <w:shd w:val="clear" w:color="auto" w:fill="auto"/>
          </w:tcPr>
          <w:p w:rsidR="00FA4BF0" w:rsidRPr="0064324E" w:rsidRDefault="00FA4BF0" w:rsidP="00FA4BF0">
            <w:pPr>
              <w:pStyle w:val="TableBlock"/>
            </w:pPr>
            <w:r w:rsidRPr="0064324E">
              <w:rPr>
                <w:rFonts w:hint="eastAsia"/>
                <w:rtl/>
              </w:rPr>
              <w:t>אחרי</w:t>
            </w:r>
            <w:r w:rsidRPr="0064324E">
              <w:rPr>
                <w:rtl/>
              </w:rPr>
              <w:t xml:space="preserve"> </w:t>
            </w:r>
            <w:r w:rsidRPr="0064324E">
              <w:rPr>
                <w:rFonts w:hint="eastAsia"/>
                <w:rtl/>
              </w:rPr>
              <w:t>סעיף</w:t>
            </w:r>
            <w:r w:rsidRPr="0064324E">
              <w:rPr>
                <w:rtl/>
              </w:rPr>
              <w:t xml:space="preserve"> 7 </w:t>
            </w:r>
            <w:r w:rsidRPr="0064324E">
              <w:rPr>
                <w:rFonts w:hint="eastAsia"/>
                <w:rtl/>
              </w:rPr>
              <w:t>לחוק</w:t>
            </w:r>
            <w:r w:rsidRPr="0064324E">
              <w:rPr>
                <w:rtl/>
              </w:rPr>
              <w:t xml:space="preserve"> </w:t>
            </w:r>
            <w:r w:rsidRPr="0064324E">
              <w:rPr>
                <w:rFonts w:hint="eastAsia"/>
                <w:rtl/>
              </w:rPr>
              <w:t>העיקרי</w:t>
            </w:r>
            <w:r w:rsidRPr="0064324E">
              <w:rPr>
                <w:rtl/>
              </w:rPr>
              <w:t xml:space="preserve"> </w:t>
            </w:r>
            <w:r w:rsidRPr="0064324E">
              <w:rPr>
                <w:rFonts w:hint="eastAsia"/>
                <w:rtl/>
              </w:rPr>
              <w:t>יבוא</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pPr>
          </w:p>
        </w:tc>
        <w:tc>
          <w:tcPr>
            <w:tcW w:w="624" w:type="dxa"/>
            <w:tcBorders>
              <w:top w:val="nil"/>
              <w:left w:val="nil"/>
              <w:bottom w:val="nil"/>
              <w:right w:val="nil"/>
            </w:tcBorders>
            <w:shd w:val="clear" w:color="auto" w:fill="auto"/>
          </w:tcPr>
          <w:p w:rsidR="00FA4BF0" w:rsidRPr="0064324E" w:rsidRDefault="00FA4BF0" w:rsidP="00FA4BF0">
            <w:pPr>
              <w:pStyle w:val="TableText"/>
              <w:keepLines w:val="0"/>
            </w:pPr>
          </w:p>
        </w:tc>
        <w:tc>
          <w:tcPr>
            <w:tcW w:w="1873" w:type="dxa"/>
            <w:gridSpan w:val="3"/>
            <w:tcBorders>
              <w:top w:val="nil"/>
              <w:left w:val="nil"/>
              <w:bottom w:val="nil"/>
              <w:right w:val="nil"/>
            </w:tcBorders>
            <w:shd w:val="clear" w:color="auto" w:fill="auto"/>
          </w:tcPr>
          <w:p w:rsidR="00FA4BF0" w:rsidRPr="0064324E" w:rsidRDefault="00FA4BF0" w:rsidP="00FA4BF0">
            <w:pPr>
              <w:pStyle w:val="TableInnerSideHeading"/>
            </w:pPr>
            <w:r w:rsidRPr="0064324E">
              <w:rPr>
                <w:rtl/>
              </w:rPr>
              <w:t xml:space="preserve">"תנאי לאישור גוף </w:t>
            </w:r>
            <w:r w:rsidRPr="0064324E">
              <w:rPr>
                <w:rFonts w:hint="eastAsia"/>
                <w:rtl/>
              </w:rPr>
              <w:t>בחינה</w:t>
            </w:r>
            <w:r w:rsidRPr="0064324E">
              <w:rPr>
                <w:rtl/>
              </w:rPr>
              <w:t xml:space="preserve"> או גוף התעדה </w:t>
            </w:r>
            <w:r w:rsidRPr="0064324E">
              <w:rPr>
                <w:rFonts w:hint="eastAsia"/>
                <w:rtl/>
              </w:rPr>
              <w:t>על</w:t>
            </w:r>
            <w:r w:rsidRPr="0064324E">
              <w:rPr>
                <w:rtl/>
              </w:rPr>
              <w:t xml:space="preserve"> </w:t>
            </w:r>
            <w:r w:rsidRPr="0064324E">
              <w:rPr>
                <w:rFonts w:hint="eastAsia"/>
                <w:rtl/>
              </w:rPr>
              <w:t>פי</w:t>
            </w:r>
            <w:r w:rsidRPr="0064324E">
              <w:rPr>
                <w:rtl/>
              </w:rPr>
              <w:t xml:space="preserve"> </w:t>
            </w:r>
            <w:r w:rsidRPr="0064324E">
              <w:rPr>
                <w:rFonts w:hint="eastAsia"/>
                <w:rtl/>
              </w:rPr>
              <w:t>חיקוק</w:t>
            </w:r>
          </w:p>
        </w:tc>
        <w:tc>
          <w:tcPr>
            <w:tcW w:w="625" w:type="dxa"/>
            <w:tcBorders>
              <w:top w:val="nil"/>
              <w:left w:val="nil"/>
              <w:bottom w:val="nil"/>
              <w:right w:val="nil"/>
            </w:tcBorders>
            <w:shd w:val="clear" w:color="auto" w:fill="auto"/>
          </w:tcPr>
          <w:p w:rsidR="00FA4BF0" w:rsidRPr="0064324E" w:rsidRDefault="00FA4BF0" w:rsidP="00FA4BF0">
            <w:pPr>
              <w:pStyle w:val="TableText"/>
            </w:pPr>
            <w:r w:rsidRPr="0064324E">
              <w:rPr>
                <w:rtl/>
              </w:rPr>
              <w:t>7א.</w:t>
            </w: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7"/>
              </w:numPr>
              <w:tabs>
                <w:tab w:val="left" w:pos="624"/>
              </w:tabs>
            </w:pPr>
            <w:r w:rsidRPr="0064324E">
              <w:rPr>
                <w:rFonts w:hint="eastAsia"/>
                <w:rtl/>
              </w:rPr>
              <w:t>נדרש</w:t>
            </w:r>
            <w:r w:rsidRPr="0064324E">
              <w:rPr>
                <w:rtl/>
              </w:rPr>
              <w:t xml:space="preserve"> על פי חיקוק אישור של </w:t>
            </w:r>
            <w:r w:rsidRPr="0064324E">
              <w:rPr>
                <w:rFonts w:hint="eastAsia"/>
                <w:rtl/>
              </w:rPr>
              <w:t>גוף</w:t>
            </w:r>
            <w:r w:rsidRPr="0064324E">
              <w:rPr>
                <w:rtl/>
              </w:rPr>
              <w:t xml:space="preserve"> בחינה או גוף התעדה, בתחומים ובסוגי בדיקות שנקבעו ופורסמו כאמור בסעיף 6, </w:t>
            </w:r>
            <w:r w:rsidRPr="0064324E">
              <w:rPr>
                <w:rFonts w:hint="eastAsia"/>
                <w:rtl/>
              </w:rPr>
              <w:t>לא</w:t>
            </w:r>
            <w:r w:rsidRPr="0064324E">
              <w:rPr>
                <w:rtl/>
              </w:rPr>
              <w:t xml:space="preserve"> תידרש הסמכה בידי הרשות כתנאי למתן אישור </w:t>
            </w:r>
            <w:r w:rsidRPr="0064324E">
              <w:rPr>
                <w:rFonts w:hint="eastAsia"/>
                <w:rtl/>
              </w:rPr>
              <w:t>מאת</w:t>
            </w:r>
            <w:r w:rsidRPr="0064324E">
              <w:rPr>
                <w:rtl/>
              </w:rPr>
              <w:t xml:space="preserve"> </w:t>
            </w:r>
            <w:r w:rsidRPr="0064324E">
              <w:rPr>
                <w:rFonts w:hint="eastAsia"/>
                <w:rtl/>
              </w:rPr>
              <w:t>גוף</w:t>
            </w:r>
            <w:r w:rsidRPr="0064324E">
              <w:rPr>
                <w:rtl/>
              </w:rPr>
              <w:t xml:space="preserve"> </w:t>
            </w:r>
            <w:r w:rsidRPr="0064324E">
              <w:rPr>
                <w:rFonts w:hint="eastAsia"/>
                <w:rtl/>
              </w:rPr>
              <w:t>כאמור</w:t>
            </w:r>
            <w:r w:rsidRPr="0064324E">
              <w:rPr>
                <w:rtl/>
              </w:rPr>
              <w:t xml:space="preserve">, אלא אם כן הדרישה להסמכה כאמור נקבעה בחוק או </w:t>
            </w:r>
            <w:r w:rsidRPr="0064324E">
              <w:rPr>
                <w:rFonts w:hint="eastAsia"/>
                <w:rtl/>
              </w:rPr>
              <w:t>בתקנות</w:t>
            </w:r>
            <w:r w:rsidRPr="0064324E">
              <w:rPr>
                <w:rtl/>
              </w:rPr>
              <w:t xml:space="preserve"> </w:t>
            </w:r>
            <w:r w:rsidRPr="0064324E">
              <w:rPr>
                <w:rFonts w:hint="eastAsia"/>
                <w:rtl/>
              </w:rPr>
              <w:t>לפיו</w:t>
            </w:r>
            <w:r w:rsidRPr="0064324E">
              <w:rPr>
                <w:rtl/>
              </w:rPr>
              <w:t xml:space="preserve">, ובכלל זה בתקנות לפי סעיף קטן </w:t>
            </w:r>
            <w:r w:rsidRPr="0072541A">
              <w:rPr>
                <w:rtl/>
              </w:rPr>
              <w:t>(</w:t>
            </w:r>
            <w:r w:rsidRPr="0072541A">
              <w:rPr>
                <w:rFonts w:hint="cs"/>
                <w:rtl/>
              </w:rPr>
              <w:t>ד</w:t>
            </w:r>
            <w:r w:rsidRPr="0072541A">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shd w:val="clear" w:color="auto" w:fill="auto"/>
          </w:tcPr>
          <w:p w:rsidR="00FA4BF0" w:rsidRPr="0064324E" w:rsidRDefault="00FA4BF0" w:rsidP="00FA4BF0">
            <w:pPr>
              <w:pStyle w:val="TableSideHeading"/>
            </w:pPr>
          </w:p>
        </w:tc>
        <w:tc>
          <w:tcPr>
            <w:tcW w:w="624" w:type="dxa"/>
            <w:shd w:val="clear" w:color="auto" w:fill="auto"/>
          </w:tcPr>
          <w:p w:rsidR="00FA4BF0" w:rsidRPr="0064324E" w:rsidRDefault="00FA4BF0" w:rsidP="00FA4BF0">
            <w:pPr>
              <w:pStyle w:val="TableText"/>
            </w:pPr>
          </w:p>
        </w:tc>
        <w:tc>
          <w:tcPr>
            <w:tcW w:w="625"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pPr>
          </w:p>
        </w:tc>
        <w:tc>
          <w:tcPr>
            <w:tcW w:w="625" w:type="dxa"/>
            <w:shd w:val="clear" w:color="auto" w:fill="auto"/>
          </w:tcPr>
          <w:p w:rsidR="00FA4BF0" w:rsidRPr="0064324E" w:rsidRDefault="00FA4BF0" w:rsidP="00FA4BF0">
            <w:pPr>
              <w:pStyle w:val="TableText"/>
              <w:jc w:val="both"/>
            </w:pPr>
          </w:p>
        </w:tc>
        <w:tc>
          <w:tcPr>
            <w:tcW w:w="4648" w:type="dxa"/>
            <w:gridSpan w:val="4"/>
            <w:shd w:val="clear" w:color="auto" w:fill="auto"/>
          </w:tcPr>
          <w:p w:rsidR="00FA4BF0" w:rsidRPr="0064324E" w:rsidRDefault="00FA4BF0" w:rsidP="00A76AF1">
            <w:pPr>
              <w:pStyle w:val="TableBlock"/>
              <w:numPr>
                <w:ilvl w:val="0"/>
                <w:numId w:val="7"/>
              </w:numPr>
              <w:tabs>
                <w:tab w:val="left" w:pos="624"/>
              </w:tabs>
              <w:rPr>
                <w:rtl/>
              </w:rPr>
            </w:pPr>
            <w:r w:rsidRPr="0064324E">
              <w:rPr>
                <w:rFonts w:hint="eastAsia"/>
                <w:rtl/>
              </w:rPr>
              <w:t>נקבעה</w:t>
            </w:r>
            <w:r w:rsidRPr="0064324E">
              <w:rPr>
                <w:rtl/>
              </w:rPr>
              <w:t xml:space="preserve"> </w:t>
            </w:r>
            <w:r w:rsidRPr="0064324E">
              <w:rPr>
                <w:rFonts w:hint="eastAsia"/>
                <w:rtl/>
              </w:rPr>
              <w:t>דרישה</w:t>
            </w:r>
            <w:r w:rsidRPr="0064324E">
              <w:rPr>
                <w:rtl/>
              </w:rPr>
              <w:t xml:space="preserve"> </w:t>
            </w:r>
            <w:r w:rsidRPr="0064324E">
              <w:rPr>
                <w:rFonts w:hint="eastAsia"/>
                <w:rtl/>
              </w:rPr>
              <w:t>להסמכה</w:t>
            </w:r>
            <w:r w:rsidRPr="0064324E">
              <w:rPr>
                <w:rtl/>
              </w:rPr>
              <w:t xml:space="preserve">, בידי הרשות, </w:t>
            </w:r>
            <w:r w:rsidRPr="0064324E">
              <w:rPr>
                <w:rFonts w:hint="eastAsia"/>
                <w:rtl/>
              </w:rPr>
              <w:t>של</w:t>
            </w:r>
            <w:r w:rsidRPr="0064324E">
              <w:rPr>
                <w:rtl/>
              </w:rPr>
              <w:t xml:space="preserve"> </w:t>
            </w:r>
            <w:r w:rsidRPr="0064324E">
              <w:rPr>
                <w:rFonts w:hint="eastAsia"/>
                <w:rtl/>
              </w:rPr>
              <w:t>גוף</w:t>
            </w:r>
            <w:r w:rsidRPr="0064324E">
              <w:rPr>
                <w:rtl/>
              </w:rPr>
              <w:t xml:space="preserve"> </w:t>
            </w:r>
            <w:r w:rsidRPr="0064324E">
              <w:rPr>
                <w:rFonts w:hint="eastAsia"/>
                <w:rtl/>
              </w:rPr>
              <w:t>בחינה</w:t>
            </w:r>
            <w:r w:rsidRPr="0064324E">
              <w:rPr>
                <w:rtl/>
              </w:rPr>
              <w:t xml:space="preserve"> </w:t>
            </w:r>
            <w:r w:rsidRPr="0064324E">
              <w:rPr>
                <w:rFonts w:hint="eastAsia"/>
                <w:rtl/>
              </w:rPr>
              <w:t>או</w:t>
            </w:r>
            <w:r w:rsidRPr="0064324E">
              <w:rPr>
                <w:rtl/>
              </w:rPr>
              <w:t xml:space="preserve"> </w:t>
            </w:r>
            <w:r w:rsidRPr="0064324E">
              <w:rPr>
                <w:rFonts w:hint="eastAsia"/>
                <w:rtl/>
              </w:rPr>
              <w:t>גוף</w:t>
            </w:r>
            <w:r w:rsidRPr="0064324E">
              <w:rPr>
                <w:rtl/>
              </w:rPr>
              <w:t xml:space="preserve"> </w:t>
            </w:r>
            <w:r w:rsidRPr="0064324E">
              <w:rPr>
                <w:rFonts w:hint="eastAsia"/>
                <w:rtl/>
              </w:rPr>
              <w:t>התעדה</w:t>
            </w:r>
            <w:r w:rsidRPr="0064324E">
              <w:rPr>
                <w:rtl/>
              </w:rPr>
              <w:t xml:space="preserve">, כאמור בסעיף </w:t>
            </w:r>
            <w:r w:rsidRPr="0064324E">
              <w:rPr>
                <w:rFonts w:hint="eastAsia"/>
                <w:rtl/>
              </w:rPr>
              <w:t>קטן</w:t>
            </w:r>
            <w:r w:rsidRPr="0064324E">
              <w:rPr>
                <w:rtl/>
              </w:rPr>
              <w:t xml:space="preserve"> (א), יחולו </w:t>
            </w:r>
            <w:r w:rsidRPr="0064324E">
              <w:rPr>
                <w:rFonts w:hint="eastAsia"/>
                <w:rtl/>
              </w:rPr>
              <w:t>לעניין</w:t>
            </w:r>
            <w:r w:rsidRPr="0064324E">
              <w:rPr>
                <w:rtl/>
              </w:rPr>
              <w:t xml:space="preserve"> הסמכה כאמור </w:t>
            </w:r>
            <w:r w:rsidRPr="0064324E">
              <w:rPr>
                <w:rFonts w:hint="eastAsia"/>
                <w:rtl/>
              </w:rPr>
              <w:t>הוראות</w:t>
            </w:r>
            <w:r w:rsidRPr="0064324E">
              <w:rPr>
                <w:rtl/>
              </w:rPr>
              <w:t xml:space="preserve"> </w:t>
            </w:r>
            <w:r w:rsidRPr="0064324E">
              <w:rPr>
                <w:rFonts w:hint="eastAsia"/>
                <w:rtl/>
              </w:rPr>
              <w:t>אלה</w:t>
            </w:r>
            <w:r w:rsidRPr="0064324E">
              <w:rPr>
                <w:rtl/>
              </w:rPr>
              <w:t xml:space="preserve">: </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20"/>
              </w:numPr>
              <w:tabs>
                <w:tab w:val="left" w:pos="624"/>
              </w:tabs>
            </w:pPr>
            <w:r w:rsidRPr="0064324E">
              <w:rPr>
                <w:rFonts w:hint="eastAsia"/>
                <w:rtl/>
              </w:rPr>
              <w:t>השר</w:t>
            </w:r>
            <w:r w:rsidRPr="0064324E">
              <w:rPr>
                <w:rtl/>
              </w:rPr>
              <w:t xml:space="preserve"> הממונה על ביצוע החיקוק, </w:t>
            </w:r>
            <w:r w:rsidRPr="0064324E">
              <w:rPr>
                <w:rFonts w:hint="eastAsia"/>
                <w:rtl/>
              </w:rPr>
              <w:t>בהסכמת</w:t>
            </w:r>
            <w:r w:rsidRPr="0064324E">
              <w:rPr>
                <w:rtl/>
              </w:rPr>
              <w:t xml:space="preserve"> הרשות, </w:t>
            </w:r>
            <w:r w:rsidRPr="0064324E">
              <w:rPr>
                <w:rFonts w:hint="eastAsia"/>
                <w:rtl/>
              </w:rPr>
              <w:t>רשאי</w:t>
            </w:r>
            <w:r w:rsidRPr="0064324E">
              <w:rPr>
                <w:rtl/>
              </w:rPr>
              <w:t xml:space="preserve"> </w:t>
            </w:r>
            <w:r w:rsidRPr="0064324E">
              <w:rPr>
                <w:rFonts w:hint="eastAsia"/>
                <w:rtl/>
              </w:rPr>
              <w:t>לקבוע</w:t>
            </w:r>
            <w:r w:rsidRPr="0064324E">
              <w:rPr>
                <w:rtl/>
              </w:rPr>
              <w:t xml:space="preserve"> </w:t>
            </w:r>
            <w:r w:rsidRPr="0064324E">
              <w:rPr>
                <w:rFonts w:hint="eastAsia"/>
                <w:rtl/>
              </w:rPr>
              <w:t>תנאים</w:t>
            </w:r>
            <w:r w:rsidRPr="0064324E">
              <w:rPr>
                <w:rtl/>
              </w:rPr>
              <w:t xml:space="preserve"> ודרישות </w:t>
            </w:r>
            <w:r w:rsidRPr="0064324E">
              <w:rPr>
                <w:rFonts w:hint="eastAsia"/>
                <w:rtl/>
              </w:rPr>
              <w:t>למתן</w:t>
            </w:r>
            <w:r w:rsidRPr="0064324E">
              <w:rPr>
                <w:rtl/>
              </w:rPr>
              <w:t xml:space="preserve"> </w:t>
            </w:r>
            <w:r w:rsidRPr="0064324E">
              <w:rPr>
                <w:rFonts w:hint="eastAsia"/>
                <w:rtl/>
              </w:rPr>
              <w:t>ההסמכה</w:t>
            </w:r>
            <w:r w:rsidRPr="0064324E">
              <w:rPr>
                <w:rtl/>
              </w:rPr>
              <w:t xml:space="preserve"> ולקיומה, כמפורט </w:t>
            </w:r>
            <w:r w:rsidRPr="0064324E">
              <w:rPr>
                <w:rFonts w:hint="eastAsia"/>
                <w:rtl/>
              </w:rPr>
              <w:t>להלן</w:t>
            </w:r>
            <w:r w:rsidRPr="0064324E">
              <w:rPr>
                <w:rtl/>
              </w:rPr>
              <w:t xml:space="preserve">, נוסף </w:t>
            </w:r>
            <w:r w:rsidRPr="0064324E">
              <w:rPr>
                <w:rFonts w:hint="eastAsia"/>
                <w:rtl/>
              </w:rPr>
              <w:t>על</w:t>
            </w:r>
            <w:r w:rsidRPr="0064324E">
              <w:rPr>
                <w:rtl/>
              </w:rPr>
              <w:t xml:space="preserve"> </w:t>
            </w:r>
            <w:r w:rsidRPr="0064324E">
              <w:rPr>
                <w:rFonts w:hint="eastAsia"/>
                <w:rtl/>
              </w:rPr>
              <w:t>אלה</w:t>
            </w:r>
            <w:r w:rsidRPr="0064324E">
              <w:rPr>
                <w:rtl/>
              </w:rPr>
              <w:t xml:space="preserve"> </w:t>
            </w:r>
            <w:r w:rsidRPr="0064324E">
              <w:rPr>
                <w:rFonts w:hint="eastAsia"/>
                <w:rtl/>
              </w:rPr>
              <w:t>שקבעה</w:t>
            </w:r>
            <w:r w:rsidRPr="0064324E">
              <w:rPr>
                <w:rtl/>
              </w:rPr>
              <w:t xml:space="preserve"> </w:t>
            </w:r>
            <w:r w:rsidRPr="0064324E">
              <w:rPr>
                <w:rFonts w:hint="eastAsia"/>
                <w:rtl/>
              </w:rPr>
              <w:t>הרשות</w:t>
            </w:r>
            <w:r w:rsidRPr="0064324E">
              <w:rPr>
                <w:rtl/>
              </w:rPr>
              <w:t xml:space="preserve"> </w:t>
            </w:r>
            <w:r w:rsidRPr="0064324E">
              <w:rPr>
                <w:rFonts w:hint="eastAsia"/>
                <w:rtl/>
              </w:rPr>
              <w:t>לפי</w:t>
            </w:r>
            <w:r w:rsidRPr="0064324E">
              <w:rPr>
                <w:rtl/>
              </w:rPr>
              <w:t xml:space="preserve"> </w:t>
            </w:r>
            <w:r w:rsidRPr="0064324E">
              <w:rPr>
                <w:rFonts w:hint="eastAsia"/>
                <w:rtl/>
              </w:rPr>
              <w:t>סעיף</w:t>
            </w:r>
            <w:r w:rsidRPr="0064324E">
              <w:rPr>
                <w:rtl/>
              </w:rPr>
              <w:t xml:space="preserve"> 5:</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A76AF1">
            <w:pPr>
              <w:pStyle w:val="TableText"/>
              <w:numPr>
                <w:ilvl w:val="0"/>
                <w:numId w:val="32"/>
              </w:numPr>
              <w:tabs>
                <w:tab w:val="left" w:pos="624"/>
              </w:tabs>
              <w:jc w:val="both"/>
            </w:pPr>
          </w:p>
        </w:tc>
        <w:tc>
          <w:tcPr>
            <w:tcW w:w="2776" w:type="dxa"/>
            <w:tcBorders>
              <w:top w:val="nil"/>
              <w:left w:val="nil"/>
              <w:bottom w:val="nil"/>
              <w:right w:val="nil"/>
            </w:tcBorders>
            <w:shd w:val="clear" w:color="auto" w:fill="auto"/>
          </w:tcPr>
          <w:p w:rsidR="00FA4BF0" w:rsidRPr="0064324E" w:rsidRDefault="00FA4BF0" w:rsidP="00A76AF1">
            <w:pPr>
              <w:pStyle w:val="TableBlock"/>
              <w:numPr>
                <w:ilvl w:val="0"/>
                <w:numId w:val="33"/>
              </w:numPr>
              <w:tabs>
                <w:tab w:val="left" w:pos="624"/>
              </w:tabs>
            </w:pPr>
            <w:r w:rsidRPr="0064324E">
              <w:rPr>
                <w:rFonts w:hint="eastAsia"/>
                <w:rtl/>
              </w:rPr>
              <w:t>תנאים</w:t>
            </w:r>
            <w:r w:rsidRPr="0064324E">
              <w:rPr>
                <w:rtl/>
              </w:rPr>
              <w:t xml:space="preserve"> </w:t>
            </w:r>
            <w:r w:rsidRPr="0064324E">
              <w:rPr>
                <w:rFonts w:hint="eastAsia"/>
                <w:rtl/>
              </w:rPr>
              <w:t>ודרישות</w:t>
            </w:r>
            <w:r w:rsidRPr="0064324E">
              <w:rPr>
                <w:rtl/>
              </w:rPr>
              <w:t xml:space="preserve"> </w:t>
            </w:r>
            <w:r w:rsidRPr="0064324E">
              <w:rPr>
                <w:rFonts w:hint="eastAsia"/>
                <w:rtl/>
              </w:rPr>
              <w:t>לעניין</w:t>
            </w:r>
            <w:r w:rsidRPr="0064324E">
              <w:rPr>
                <w:rtl/>
              </w:rPr>
              <w:t xml:space="preserve"> </w:t>
            </w:r>
            <w:r w:rsidRPr="0064324E">
              <w:rPr>
                <w:rFonts w:hint="eastAsia"/>
                <w:rtl/>
              </w:rPr>
              <w:t>השכלה</w:t>
            </w:r>
            <w:r w:rsidRPr="0064324E">
              <w:rPr>
                <w:rtl/>
              </w:rPr>
              <w:t xml:space="preserve"> </w:t>
            </w:r>
            <w:r w:rsidRPr="0064324E">
              <w:rPr>
                <w:rFonts w:hint="eastAsia"/>
                <w:rtl/>
              </w:rPr>
              <w:t>וכשירות</w:t>
            </w:r>
            <w:r w:rsidRPr="0064324E">
              <w:rPr>
                <w:rtl/>
              </w:rPr>
              <w:t xml:space="preserve"> </w:t>
            </w:r>
            <w:r w:rsidRPr="0064324E">
              <w:rPr>
                <w:rFonts w:hint="eastAsia"/>
                <w:rtl/>
              </w:rPr>
              <w:t>מקצועית</w:t>
            </w:r>
            <w:r w:rsidRPr="0064324E">
              <w:rPr>
                <w:rtl/>
              </w:rPr>
              <w:t xml:space="preserve"> </w:t>
            </w:r>
            <w:r w:rsidRPr="0064324E">
              <w:rPr>
                <w:rFonts w:hint="eastAsia"/>
                <w:rtl/>
              </w:rPr>
              <w:t>של</w:t>
            </w:r>
            <w:r w:rsidRPr="0064324E">
              <w:rPr>
                <w:rtl/>
              </w:rPr>
              <w:t xml:space="preserve"> </w:t>
            </w:r>
            <w:r w:rsidRPr="0064324E">
              <w:rPr>
                <w:rFonts w:hint="eastAsia"/>
                <w:rtl/>
              </w:rPr>
              <w:t>נושאי</w:t>
            </w:r>
            <w:r w:rsidRPr="0064324E">
              <w:rPr>
                <w:rtl/>
              </w:rPr>
              <w:t xml:space="preserve"> </w:t>
            </w:r>
            <w:r w:rsidRPr="0064324E">
              <w:rPr>
                <w:rFonts w:hint="eastAsia"/>
                <w:rtl/>
              </w:rPr>
              <w:t>משרה</w:t>
            </w:r>
            <w:r w:rsidRPr="0064324E">
              <w:rPr>
                <w:rtl/>
              </w:rPr>
              <w:t xml:space="preserve"> </w:t>
            </w:r>
            <w:r w:rsidRPr="0064324E">
              <w:rPr>
                <w:rFonts w:hint="eastAsia"/>
                <w:rtl/>
              </w:rPr>
              <w:t>ועובדים</w:t>
            </w:r>
            <w:r w:rsidRPr="0064324E">
              <w:rPr>
                <w:rtl/>
              </w:rPr>
              <w:t xml:space="preserve"> </w:t>
            </w:r>
            <w:r w:rsidRPr="0064324E">
              <w:rPr>
                <w:rFonts w:hint="eastAsia"/>
                <w:rtl/>
              </w:rPr>
              <w:t>בגוף</w:t>
            </w:r>
            <w:r w:rsidRPr="0064324E">
              <w:rPr>
                <w:rtl/>
              </w:rPr>
              <w:t xml:space="preserve"> </w:t>
            </w:r>
            <w:r w:rsidRPr="0064324E">
              <w:rPr>
                <w:rFonts w:hint="eastAsia"/>
                <w:rtl/>
              </w:rPr>
              <w:t>הבחינה</w:t>
            </w:r>
            <w:r w:rsidRPr="0064324E">
              <w:rPr>
                <w:rtl/>
              </w:rPr>
              <w:t xml:space="preserve"> </w:t>
            </w:r>
            <w:r w:rsidRPr="0064324E">
              <w:rPr>
                <w:rFonts w:hint="eastAsia"/>
                <w:rtl/>
              </w:rPr>
              <w:t>או</w:t>
            </w:r>
            <w:r w:rsidRPr="0064324E">
              <w:rPr>
                <w:rtl/>
              </w:rPr>
              <w:t xml:space="preserve"> </w:t>
            </w:r>
            <w:r w:rsidRPr="0064324E">
              <w:rPr>
                <w:rFonts w:hint="eastAsia"/>
                <w:rtl/>
              </w:rPr>
              <w:t>גוף</w:t>
            </w:r>
            <w:r w:rsidRPr="0064324E">
              <w:rPr>
                <w:rtl/>
              </w:rPr>
              <w:t xml:space="preserve"> </w:t>
            </w:r>
            <w:r w:rsidRPr="0064324E">
              <w:rPr>
                <w:rFonts w:hint="eastAsia"/>
                <w:rtl/>
              </w:rPr>
              <w:t>ההתעדה</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Del="005833A5"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2776" w:type="dxa"/>
            <w:tcBorders>
              <w:top w:val="nil"/>
              <w:left w:val="nil"/>
              <w:bottom w:val="nil"/>
              <w:right w:val="nil"/>
            </w:tcBorders>
            <w:shd w:val="clear" w:color="auto" w:fill="auto"/>
          </w:tcPr>
          <w:p w:rsidR="00FA4BF0" w:rsidRPr="0064324E" w:rsidRDefault="00FA4BF0" w:rsidP="00A76AF1">
            <w:pPr>
              <w:pStyle w:val="TableBlock"/>
              <w:numPr>
                <w:ilvl w:val="0"/>
                <w:numId w:val="33"/>
              </w:numPr>
              <w:tabs>
                <w:tab w:val="left" w:pos="624"/>
              </w:tabs>
              <w:rPr>
                <w:rtl/>
              </w:rPr>
            </w:pPr>
            <w:r w:rsidRPr="0064324E">
              <w:rPr>
                <w:rFonts w:hint="eastAsia"/>
                <w:rtl/>
              </w:rPr>
              <w:t>תנאים</w:t>
            </w:r>
            <w:r w:rsidRPr="0064324E">
              <w:rPr>
                <w:rtl/>
              </w:rPr>
              <w:t xml:space="preserve"> ודרישות לעניין הבטחת אמינותו של גוף הבחינה או ההתעדה, אי-תלותו והגינותו; תנאים ודרישות כאמור יכול שייקבעו בשים לב לזהות גוף הבחינה או גוף ההתעדה, </w:t>
            </w:r>
            <w:r w:rsidRPr="0064324E">
              <w:rPr>
                <w:rFonts w:hint="eastAsia"/>
                <w:rtl/>
              </w:rPr>
              <w:t>ואם</w:t>
            </w:r>
            <w:r w:rsidRPr="0064324E">
              <w:rPr>
                <w:rtl/>
              </w:rPr>
              <w:t xml:space="preserve"> הוא תאגיד – בשים לב לזהות בעליו, מנהלו או מי שממלא בו תפקיד בכיר;</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Del="005833A5"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Del="005452AA" w:rsidRDefault="00FA4BF0" w:rsidP="00FA4BF0">
            <w:pPr>
              <w:pStyle w:val="TableText"/>
              <w:jc w:val="both"/>
              <w:rPr>
                <w:rtl/>
              </w:rPr>
            </w:pPr>
          </w:p>
        </w:tc>
        <w:tc>
          <w:tcPr>
            <w:tcW w:w="2776" w:type="dxa"/>
            <w:tcBorders>
              <w:top w:val="nil"/>
              <w:left w:val="nil"/>
              <w:bottom w:val="nil"/>
              <w:right w:val="nil"/>
            </w:tcBorders>
            <w:shd w:val="clear" w:color="auto" w:fill="auto"/>
          </w:tcPr>
          <w:p w:rsidR="00FA4BF0" w:rsidRPr="0064324E" w:rsidRDefault="00FA4BF0" w:rsidP="00FA4BF0">
            <w:pPr>
              <w:pStyle w:val="TableBlock"/>
              <w:rPr>
                <w:rtl/>
              </w:rPr>
            </w:pPr>
            <w:r w:rsidRPr="0064324E">
              <w:rPr>
                <w:rFonts w:hint="eastAsia"/>
                <w:rtl/>
              </w:rPr>
              <w:t>הכול</w:t>
            </w:r>
            <w:r w:rsidRPr="0064324E">
              <w:rPr>
                <w:rtl/>
              </w:rPr>
              <w:t xml:space="preserve"> ב</w:t>
            </w:r>
            <w:r w:rsidRPr="0064324E">
              <w:rPr>
                <w:rFonts w:hint="eastAsia"/>
                <w:rtl/>
              </w:rPr>
              <w:t>התאם</w:t>
            </w:r>
            <w:r w:rsidRPr="0064324E">
              <w:rPr>
                <w:rtl/>
              </w:rPr>
              <w:t xml:space="preserve"> </w:t>
            </w:r>
            <w:r w:rsidRPr="0064324E">
              <w:rPr>
                <w:rFonts w:hint="eastAsia"/>
                <w:rtl/>
              </w:rPr>
              <w:t>לחיקוק</w:t>
            </w:r>
            <w:r w:rsidRPr="0064324E">
              <w:rPr>
                <w:rtl/>
              </w:rPr>
              <w:t xml:space="preserve"> </w:t>
            </w:r>
            <w:r w:rsidRPr="0064324E">
              <w:rPr>
                <w:rFonts w:hint="eastAsia"/>
                <w:rtl/>
              </w:rPr>
              <w:t>וב</w:t>
            </w:r>
            <w:r w:rsidRPr="0064324E">
              <w:rPr>
                <w:rtl/>
              </w:rPr>
              <w:t>התאם ל</w:t>
            </w:r>
            <w:r w:rsidRPr="0064324E">
              <w:rPr>
                <w:rFonts w:hint="eastAsia"/>
                <w:rtl/>
              </w:rPr>
              <w:t>תקנים</w:t>
            </w:r>
            <w:r w:rsidRPr="0064324E">
              <w:rPr>
                <w:rtl/>
              </w:rPr>
              <w:t xml:space="preserve">, </w:t>
            </w:r>
            <w:r w:rsidRPr="0064324E">
              <w:rPr>
                <w:rFonts w:hint="eastAsia"/>
                <w:rtl/>
              </w:rPr>
              <w:t>לתקנות</w:t>
            </w:r>
            <w:r w:rsidRPr="0064324E">
              <w:rPr>
                <w:rtl/>
              </w:rPr>
              <w:t xml:space="preserve">, </w:t>
            </w:r>
            <w:r w:rsidRPr="0064324E">
              <w:rPr>
                <w:rFonts w:hint="eastAsia"/>
                <w:rtl/>
              </w:rPr>
              <w:t>למפרטים</w:t>
            </w:r>
            <w:r w:rsidRPr="0064324E">
              <w:rPr>
                <w:rtl/>
              </w:rPr>
              <w:t xml:space="preserve"> </w:t>
            </w:r>
            <w:r w:rsidRPr="0064324E">
              <w:rPr>
                <w:rFonts w:hint="eastAsia"/>
                <w:rtl/>
              </w:rPr>
              <w:t>או</w:t>
            </w:r>
            <w:r w:rsidRPr="0064324E">
              <w:rPr>
                <w:rtl/>
              </w:rPr>
              <w:t xml:space="preserve"> </w:t>
            </w:r>
            <w:r w:rsidRPr="0064324E">
              <w:rPr>
                <w:rFonts w:hint="eastAsia"/>
                <w:rtl/>
              </w:rPr>
              <w:t>למסמכי</w:t>
            </w:r>
            <w:r w:rsidRPr="0064324E">
              <w:rPr>
                <w:rtl/>
              </w:rPr>
              <w:t xml:space="preserve"> </w:t>
            </w:r>
            <w:r w:rsidRPr="0064324E">
              <w:rPr>
                <w:rFonts w:hint="eastAsia"/>
                <w:rtl/>
              </w:rPr>
              <w:t>ייחוס</w:t>
            </w:r>
            <w:r w:rsidRPr="0064324E">
              <w:rPr>
                <w:rtl/>
              </w:rPr>
              <w:t xml:space="preserve"> </w:t>
            </w:r>
            <w:r w:rsidRPr="0064324E">
              <w:rPr>
                <w:rFonts w:hint="eastAsia"/>
                <w:rtl/>
              </w:rPr>
              <w:t>אחרים</w:t>
            </w:r>
            <w:r w:rsidRPr="0064324E">
              <w:rPr>
                <w:rtl/>
              </w:rPr>
              <w:t xml:space="preserve"> </w:t>
            </w:r>
            <w:r w:rsidRPr="0064324E">
              <w:rPr>
                <w:rFonts w:hint="eastAsia"/>
                <w:rtl/>
              </w:rPr>
              <w:t>הנוגעים</w:t>
            </w:r>
            <w:r w:rsidRPr="0064324E">
              <w:rPr>
                <w:rtl/>
              </w:rPr>
              <w:t xml:space="preserve"> </w:t>
            </w:r>
            <w:r w:rsidRPr="0064324E">
              <w:rPr>
                <w:rFonts w:hint="eastAsia"/>
                <w:rtl/>
              </w:rPr>
              <w:t>לעניין</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Del="00525C81" w:rsidRDefault="00FA4BF0" w:rsidP="00FA4BF0">
            <w:pPr>
              <w:pStyle w:val="TableText"/>
              <w:jc w:val="both"/>
              <w:rPr>
                <w:rtl/>
              </w:rPr>
            </w:pPr>
          </w:p>
        </w:tc>
        <w:tc>
          <w:tcPr>
            <w:tcW w:w="625" w:type="dxa"/>
            <w:tcBorders>
              <w:top w:val="nil"/>
              <w:left w:val="nil"/>
              <w:bottom w:val="nil"/>
              <w:right w:val="nil"/>
            </w:tcBorders>
            <w:shd w:val="clear" w:color="auto" w:fill="auto"/>
          </w:tcPr>
          <w:p w:rsidR="00FA4BF0" w:rsidRPr="0064324E" w:rsidDel="005833A5"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3400" w:type="dxa"/>
            <w:gridSpan w:val="2"/>
            <w:tcBorders>
              <w:top w:val="nil"/>
              <w:left w:val="nil"/>
              <w:bottom w:val="nil"/>
              <w:right w:val="nil"/>
            </w:tcBorders>
            <w:shd w:val="clear" w:color="auto" w:fill="auto"/>
          </w:tcPr>
          <w:p w:rsidR="00FA4BF0" w:rsidRPr="00C3776B" w:rsidRDefault="00FA4BF0" w:rsidP="00A76AF1">
            <w:pPr>
              <w:pStyle w:val="TableText"/>
              <w:numPr>
                <w:ilvl w:val="0"/>
                <w:numId w:val="32"/>
              </w:numPr>
              <w:tabs>
                <w:tab w:val="left" w:pos="624"/>
              </w:tabs>
              <w:jc w:val="both"/>
              <w:rPr>
                <w:rtl/>
              </w:rPr>
            </w:pPr>
            <w:r w:rsidRPr="00624593">
              <w:rPr>
                <w:rFonts w:hint="eastAsia"/>
                <w:rtl/>
              </w:rPr>
              <w:t>דרישה</w:t>
            </w:r>
            <w:r w:rsidRPr="00624593">
              <w:rPr>
                <w:rtl/>
              </w:rPr>
              <w:t xml:space="preserve"> </w:t>
            </w:r>
            <w:r w:rsidRPr="00624593">
              <w:rPr>
                <w:rFonts w:hint="eastAsia"/>
                <w:rtl/>
              </w:rPr>
              <w:t>להיעדר</w:t>
            </w:r>
            <w:r w:rsidRPr="00624593">
              <w:rPr>
                <w:rtl/>
              </w:rPr>
              <w:t xml:space="preserve"> </w:t>
            </w:r>
            <w:r w:rsidRPr="00624593">
              <w:rPr>
                <w:rFonts w:hint="eastAsia"/>
                <w:rtl/>
              </w:rPr>
              <w:t>הרשעה</w:t>
            </w:r>
            <w:r w:rsidRPr="00624593">
              <w:rPr>
                <w:rtl/>
              </w:rPr>
              <w:t xml:space="preserve"> של </w:t>
            </w:r>
            <w:r w:rsidRPr="00624593">
              <w:rPr>
                <w:rFonts w:hint="eastAsia"/>
                <w:rtl/>
              </w:rPr>
              <w:t>גוף</w:t>
            </w:r>
            <w:r w:rsidRPr="00624593">
              <w:rPr>
                <w:rtl/>
              </w:rPr>
              <w:t xml:space="preserve"> הבחינה או גוף </w:t>
            </w:r>
            <w:r w:rsidRPr="00624593">
              <w:rPr>
                <w:rFonts w:hint="eastAsia"/>
                <w:rtl/>
              </w:rPr>
              <w:t>ההתעדה</w:t>
            </w:r>
            <w:r w:rsidRPr="00624593">
              <w:rPr>
                <w:rtl/>
              </w:rPr>
              <w:t xml:space="preserve">, ואם הוא תאגיד – </w:t>
            </w:r>
            <w:r w:rsidRPr="00624593">
              <w:rPr>
                <w:rFonts w:hint="eastAsia"/>
                <w:rtl/>
              </w:rPr>
              <w:t>גם</w:t>
            </w:r>
            <w:r w:rsidRPr="00624593">
              <w:rPr>
                <w:rtl/>
              </w:rPr>
              <w:t xml:space="preserve"> </w:t>
            </w:r>
            <w:r w:rsidRPr="00624593">
              <w:rPr>
                <w:rFonts w:hint="eastAsia"/>
                <w:rtl/>
              </w:rPr>
              <w:t>של</w:t>
            </w:r>
            <w:r w:rsidRPr="00624593">
              <w:rPr>
                <w:rtl/>
              </w:rPr>
              <w:t xml:space="preserve"> בעליו, מנהלו או מי שממלא בו תפקיד בכיר, </w:t>
            </w:r>
            <w:r w:rsidRPr="00624593">
              <w:rPr>
                <w:rFonts w:hint="eastAsia"/>
                <w:rtl/>
              </w:rPr>
              <w:t>או</w:t>
            </w:r>
            <w:r w:rsidRPr="00624593">
              <w:rPr>
                <w:rtl/>
              </w:rPr>
              <w:t xml:space="preserve"> </w:t>
            </w:r>
            <w:r w:rsidRPr="00624593">
              <w:rPr>
                <w:rFonts w:hint="eastAsia"/>
                <w:rtl/>
              </w:rPr>
              <w:t>לאי</w:t>
            </w:r>
            <w:r w:rsidRPr="00624593">
              <w:rPr>
                <w:rtl/>
              </w:rPr>
              <w:t xml:space="preserve">-הגשת </w:t>
            </w:r>
            <w:r w:rsidRPr="00624593">
              <w:rPr>
                <w:rFonts w:hint="eastAsia"/>
                <w:rtl/>
              </w:rPr>
              <w:t>כתב</w:t>
            </w:r>
            <w:r w:rsidRPr="00624593">
              <w:rPr>
                <w:rtl/>
              </w:rPr>
              <w:t xml:space="preserve"> </w:t>
            </w:r>
            <w:r w:rsidRPr="00C3776B">
              <w:rPr>
                <w:rFonts w:hint="eastAsia"/>
                <w:rtl/>
              </w:rPr>
              <w:t>אישום</w:t>
            </w:r>
            <w:r w:rsidRPr="00C3776B">
              <w:rPr>
                <w:rtl/>
              </w:rPr>
              <w:t xml:space="preserve"> </w:t>
            </w:r>
            <w:r w:rsidRPr="00C3776B">
              <w:rPr>
                <w:rFonts w:hint="eastAsia"/>
                <w:rtl/>
              </w:rPr>
              <w:t>נגד</w:t>
            </w:r>
            <w:r w:rsidRPr="00C3776B">
              <w:rPr>
                <w:rtl/>
              </w:rPr>
              <w:t xml:space="preserve"> גורם כאמור בעבירה שמפאת חומרתה, מהותה או נסיבותיה סב</w:t>
            </w:r>
            <w:r w:rsidRPr="00C3776B">
              <w:rPr>
                <w:rFonts w:hint="eastAsia"/>
                <w:rtl/>
              </w:rPr>
              <w:t>ו</w:t>
            </w:r>
            <w:r w:rsidRPr="00C3776B">
              <w:rPr>
                <w:rtl/>
              </w:rPr>
              <w:t xml:space="preserve">ר </w:t>
            </w:r>
            <w:r w:rsidRPr="00C3776B">
              <w:rPr>
                <w:rFonts w:hint="eastAsia"/>
                <w:rtl/>
              </w:rPr>
              <w:t>השר</w:t>
            </w:r>
            <w:r w:rsidRPr="00C3776B">
              <w:rPr>
                <w:rtl/>
              </w:rPr>
              <w:t xml:space="preserve"> הממונה על ביצוע החיקוק </w:t>
            </w:r>
            <w:r w:rsidRPr="00C3776B">
              <w:rPr>
                <w:rFonts w:hint="eastAsia"/>
                <w:rtl/>
              </w:rPr>
              <w:t>כי</w:t>
            </w:r>
            <w:r w:rsidRPr="00C3776B">
              <w:rPr>
                <w:rtl/>
              </w:rPr>
              <w:t xml:space="preserve"> </w:t>
            </w:r>
            <w:r w:rsidRPr="00C3776B">
              <w:rPr>
                <w:rFonts w:hint="eastAsia"/>
                <w:rtl/>
              </w:rPr>
              <w:t>אין</w:t>
            </w:r>
            <w:r w:rsidRPr="00C3776B">
              <w:rPr>
                <w:rtl/>
              </w:rPr>
              <w:t xml:space="preserve"> </w:t>
            </w:r>
            <w:r w:rsidRPr="00C3776B">
              <w:rPr>
                <w:rFonts w:hint="eastAsia"/>
                <w:rtl/>
              </w:rPr>
              <w:t>הגוף</w:t>
            </w:r>
            <w:r w:rsidRPr="00C3776B">
              <w:rPr>
                <w:rtl/>
              </w:rPr>
              <w:t xml:space="preserve"> </w:t>
            </w:r>
            <w:r w:rsidRPr="00C3776B">
              <w:rPr>
                <w:rFonts w:hint="eastAsia"/>
                <w:rtl/>
              </w:rPr>
              <w:t>האמור</w:t>
            </w:r>
            <w:r w:rsidRPr="00C3776B">
              <w:rPr>
                <w:rtl/>
              </w:rPr>
              <w:t xml:space="preserve"> </w:t>
            </w:r>
            <w:r w:rsidRPr="00C3776B">
              <w:rPr>
                <w:rFonts w:hint="eastAsia"/>
                <w:rtl/>
              </w:rPr>
              <w:t>ראוי</w:t>
            </w:r>
            <w:r w:rsidRPr="00C3776B">
              <w:rPr>
                <w:rtl/>
              </w:rPr>
              <w:t xml:space="preserve"> </w:t>
            </w:r>
            <w:r w:rsidRPr="00C3776B">
              <w:rPr>
                <w:rFonts w:hint="eastAsia"/>
                <w:rtl/>
              </w:rPr>
              <w:t>להיות</w:t>
            </w:r>
            <w:r w:rsidRPr="00C3776B">
              <w:rPr>
                <w:rtl/>
              </w:rPr>
              <w:t xml:space="preserve"> </w:t>
            </w:r>
            <w:r w:rsidRPr="00C3776B">
              <w:rPr>
                <w:rFonts w:hint="eastAsia"/>
                <w:rtl/>
              </w:rPr>
              <w:t>גוף</w:t>
            </w:r>
            <w:r w:rsidRPr="00C3776B">
              <w:rPr>
                <w:rtl/>
              </w:rPr>
              <w:t xml:space="preserve"> </w:t>
            </w:r>
            <w:r w:rsidRPr="00C3776B">
              <w:rPr>
                <w:rFonts w:hint="eastAsia"/>
                <w:rtl/>
              </w:rPr>
              <w:t>מוסמך</w:t>
            </w:r>
            <w:r w:rsidRPr="00C3776B">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0"/>
                <w:numId w:val="20"/>
              </w:numPr>
              <w:tabs>
                <w:tab w:val="left" w:pos="624"/>
              </w:tabs>
            </w:pPr>
            <w:r w:rsidRPr="0064324E">
              <w:rPr>
                <w:rFonts w:hint="eastAsia"/>
                <w:rtl/>
              </w:rPr>
              <w:t>הרשות</w:t>
            </w:r>
            <w:r w:rsidRPr="0064324E">
              <w:rPr>
                <w:rtl/>
              </w:rPr>
              <w:t xml:space="preserve"> רשאית, בהתאם לתקנים, </w:t>
            </w:r>
            <w:r w:rsidRPr="0064324E">
              <w:rPr>
                <w:rFonts w:hint="eastAsia"/>
                <w:rtl/>
              </w:rPr>
              <w:t>לתקנות</w:t>
            </w:r>
            <w:r w:rsidRPr="0064324E">
              <w:rPr>
                <w:rtl/>
              </w:rPr>
              <w:t xml:space="preserve">, </w:t>
            </w:r>
            <w:r w:rsidRPr="0064324E">
              <w:rPr>
                <w:rFonts w:hint="eastAsia"/>
                <w:rtl/>
              </w:rPr>
              <w:t>למפרטים</w:t>
            </w:r>
            <w:r w:rsidRPr="0064324E">
              <w:rPr>
                <w:rtl/>
              </w:rPr>
              <w:t xml:space="preserve"> </w:t>
            </w:r>
            <w:r w:rsidRPr="0064324E">
              <w:rPr>
                <w:rFonts w:hint="eastAsia"/>
                <w:rtl/>
              </w:rPr>
              <w:t>או</w:t>
            </w:r>
            <w:r w:rsidRPr="0064324E">
              <w:rPr>
                <w:rtl/>
              </w:rPr>
              <w:t xml:space="preserve"> </w:t>
            </w:r>
            <w:r w:rsidRPr="0064324E">
              <w:rPr>
                <w:rFonts w:hint="eastAsia"/>
                <w:rtl/>
              </w:rPr>
              <w:t>למסמכי</w:t>
            </w:r>
            <w:r w:rsidRPr="0064324E">
              <w:rPr>
                <w:rtl/>
              </w:rPr>
              <w:t xml:space="preserve"> </w:t>
            </w:r>
            <w:r w:rsidRPr="0064324E">
              <w:rPr>
                <w:rFonts w:hint="eastAsia"/>
                <w:rtl/>
              </w:rPr>
              <w:t>ייחוס</w:t>
            </w:r>
            <w:r w:rsidRPr="0064324E">
              <w:rPr>
                <w:rtl/>
              </w:rPr>
              <w:t xml:space="preserve"> </w:t>
            </w:r>
            <w:r w:rsidRPr="0064324E">
              <w:rPr>
                <w:rFonts w:hint="eastAsia"/>
                <w:rtl/>
              </w:rPr>
              <w:t>אחרים</w:t>
            </w:r>
            <w:r w:rsidRPr="0064324E">
              <w:rPr>
                <w:rtl/>
              </w:rPr>
              <w:t xml:space="preserve"> </w:t>
            </w:r>
            <w:r w:rsidRPr="0064324E">
              <w:rPr>
                <w:rFonts w:hint="eastAsia"/>
                <w:rtl/>
              </w:rPr>
              <w:t>הנוגעים</w:t>
            </w:r>
            <w:r w:rsidRPr="0064324E">
              <w:rPr>
                <w:rtl/>
              </w:rPr>
              <w:t xml:space="preserve"> </w:t>
            </w:r>
            <w:r w:rsidRPr="0064324E">
              <w:rPr>
                <w:rFonts w:hint="eastAsia"/>
                <w:rtl/>
              </w:rPr>
              <w:t>לעניין</w:t>
            </w:r>
            <w:r w:rsidRPr="0064324E">
              <w:rPr>
                <w:rtl/>
              </w:rPr>
              <w:t>, לקבוע, בשים לב לחיקוק שבו נקבעה הדרישה להסמכה בידיה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3400" w:type="dxa"/>
            <w:gridSpan w:val="2"/>
            <w:tcBorders>
              <w:top w:val="nil"/>
              <w:left w:val="nil"/>
              <w:bottom w:val="nil"/>
              <w:right w:val="nil"/>
            </w:tcBorders>
          </w:tcPr>
          <w:p w:rsidR="00FA4BF0" w:rsidRPr="0064324E" w:rsidRDefault="00FA4BF0" w:rsidP="00A76AF1">
            <w:pPr>
              <w:pStyle w:val="TableBlock"/>
              <w:numPr>
                <w:ilvl w:val="0"/>
                <w:numId w:val="34"/>
              </w:numPr>
              <w:tabs>
                <w:tab w:val="left" w:pos="624"/>
              </w:tabs>
            </w:pPr>
            <w:r w:rsidRPr="0064324E">
              <w:rPr>
                <w:rFonts w:hint="eastAsia"/>
                <w:rtl/>
              </w:rPr>
              <w:t>תנאים</w:t>
            </w:r>
            <w:r w:rsidRPr="0064324E">
              <w:rPr>
                <w:rtl/>
              </w:rPr>
              <w:t xml:space="preserve"> </w:t>
            </w:r>
            <w:r w:rsidRPr="0064324E">
              <w:rPr>
                <w:rFonts w:hint="eastAsia"/>
                <w:rtl/>
              </w:rPr>
              <w:t>ודרישות</w:t>
            </w:r>
            <w:r w:rsidRPr="0064324E">
              <w:rPr>
                <w:rtl/>
              </w:rPr>
              <w:t xml:space="preserve"> </w:t>
            </w:r>
            <w:r w:rsidRPr="0064324E">
              <w:rPr>
                <w:rFonts w:hint="eastAsia"/>
                <w:rtl/>
              </w:rPr>
              <w:t>למתן</w:t>
            </w:r>
            <w:r w:rsidRPr="0064324E">
              <w:rPr>
                <w:rtl/>
              </w:rPr>
              <w:t xml:space="preserve"> </w:t>
            </w:r>
            <w:r w:rsidRPr="0064324E">
              <w:rPr>
                <w:rFonts w:hint="eastAsia"/>
                <w:rtl/>
              </w:rPr>
              <w:t>הסמכה</w:t>
            </w:r>
            <w:r w:rsidRPr="0064324E">
              <w:rPr>
                <w:rtl/>
              </w:rPr>
              <w:t xml:space="preserve"> </w:t>
            </w:r>
            <w:r w:rsidRPr="0064324E">
              <w:rPr>
                <w:rFonts w:hint="eastAsia"/>
                <w:rtl/>
              </w:rPr>
              <w:t>ולקיומה</w:t>
            </w:r>
            <w:r w:rsidRPr="0064324E">
              <w:rPr>
                <w:rtl/>
              </w:rPr>
              <w:t xml:space="preserve">, </w:t>
            </w:r>
            <w:r w:rsidRPr="0064324E">
              <w:rPr>
                <w:rFonts w:hint="eastAsia"/>
                <w:rtl/>
              </w:rPr>
              <w:t>נוסף</w:t>
            </w:r>
            <w:r w:rsidRPr="0064324E">
              <w:rPr>
                <w:rtl/>
              </w:rPr>
              <w:t xml:space="preserve"> </w:t>
            </w:r>
            <w:r w:rsidRPr="0064324E">
              <w:rPr>
                <w:rFonts w:hint="eastAsia"/>
                <w:rtl/>
              </w:rPr>
              <w:t>על</w:t>
            </w:r>
            <w:r w:rsidRPr="0064324E">
              <w:rPr>
                <w:rtl/>
              </w:rPr>
              <w:t xml:space="preserve"> </w:t>
            </w:r>
            <w:r w:rsidRPr="0064324E">
              <w:rPr>
                <w:rFonts w:hint="eastAsia"/>
                <w:rtl/>
              </w:rPr>
              <w:t>אלה</w:t>
            </w:r>
            <w:r w:rsidRPr="0064324E">
              <w:rPr>
                <w:rtl/>
              </w:rPr>
              <w:t xml:space="preserve"> </w:t>
            </w:r>
            <w:r w:rsidRPr="0064324E">
              <w:rPr>
                <w:rFonts w:hint="eastAsia"/>
                <w:rtl/>
              </w:rPr>
              <w:t>שקבעה</w:t>
            </w:r>
            <w:r w:rsidRPr="0064324E">
              <w:rPr>
                <w:rtl/>
              </w:rPr>
              <w:t xml:space="preserve"> </w:t>
            </w:r>
            <w:r w:rsidRPr="0064324E">
              <w:rPr>
                <w:rFonts w:hint="eastAsia"/>
                <w:rtl/>
              </w:rPr>
              <w:t>לפי</w:t>
            </w:r>
            <w:r w:rsidRPr="0064324E">
              <w:rPr>
                <w:rtl/>
              </w:rPr>
              <w:t xml:space="preserve"> </w:t>
            </w:r>
            <w:r w:rsidRPr="0064324E">
              <w:rPr>
                <w:rFonts w:hint="eastAsia"/>
                <w:rtl/>
              </w:rPr>
              <w:t>סעיף</w:t>
            </w:r>
            <w:r w:rsidRPr="0064324E">
              <w:rPr>
                <w:rtl/>
              </w:rPr>
              <w:t xml:space="preserve"> 5, </w:t>
            </w:r>
            <w:r w:rsidRPr="0064324E">
              <w:rPr>
                <w:rFonts w:hint="eastAsia"/>
                <w:rtl/>
              </w:rPr>
              <w:t>או</w:t>
            </w:r>
            <w:r w:rsidRPr="0064324E">
              <w:rPr>
                <w:rtl/>
              </w:rPr>
              <w:t xml:space="preserve"> </w:t>
            </w:r>
            <w:r w:rsidRPr="0064324E">
              <w:rPr>
                <w:rFonts w:hint="eastAsia"/>
                <w:rtl/>
              </w:rPr>
              <w:t>במקומם</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3400" w:type="dxa"/>
            <w:gridSpan w:val="2"/>
            <w:tcBorders>
              <w:top w:val="nil"/>
              <w:left w:val="nil"/>
              <w:bottom w:val="nil"/>
              <w:right w:val="nil"/>
            </w:tcBorders>
          </w:tcPr>
          <w:p w:rsidR="00FA4BF0" w:rsidRPr="0064324E" w:rsidRDefault="00FA4BF0" w:rsidP="00A76AF1">
            <w:pPr>
              <w:pStyle w:val="TableBlock"/>
              <w:numPr>
                <w:ilvl w:val="0"/>
                <w:numId w:val="34"/>
              </w:numPr>
              <w:tabs>
                <w:tab w:val="left" w:pos="624"/>
              </w:tabs>
            </w:pPr>
            <w:r w:rsidRPr="0064324E">
              <w:rPr>
                <w:rFonts w:hint="eastAsia"/>
                <w:rtl/>
              </w:rPr>
              <w:t>תנאים</w:t>
            </w:r>
            <w:r w:rsidRPr="0064324E">
              <w:rPr>
                <w:rtl/>
              </w:rPr>
              <w:t xml:space="preserve"> </w:t>
            </w:r>
            <w:r w:rsidRPr="0064324E">
              <w:rPr>
                <w:rFonts w:hint="eastAsia"/>
                <w:rtl/>
              </w:rPr>
              <w:t>ודרישות</w:t>
            </w:r>
            <w:r w:rsidRPr="0064324E">
              <w:rPr>
                <w:rtl/>
              </w:rPr>
              <w:t xml:space="preserve"> </w:t>
            </w:r>
            <w:r w:rsidRPr="0064324E">
              <w:rPr>
                <w:rFonts w:hint="eastAsia"/>
                <w:rtl/>
              </w:rPr>
              <w:t>למתן</w:t>
            </w:r>
            <w:r w:rsidRPr="0064324E">
              <w:rPr>
                <w:rtl/>
              </w:rPr>
              <w:t xml:space="preserve"> </w:t>
            </w:r>
            <w:r w:rsidRPr="0064324E">
              <w:rPr>
                <w:rFonts w:hint="eastAsia"/>
                <w:rtl/>
              </w:rPr>
              <w:t>הסמכה</w:t>
            </w:r>
            <w:r w:rsidRPr="0064324E">
              <w:rPr>
                <w:rtl/>
              </w:rPr>
              <w:t xml:space="preserve"> </w:t>
            </w:r>
            <w:r w:rsidRPr="0064324E">
              <w:rPr>
                <w:rFonts w:hint="eastAsia"/>
                <w:rtl/>
              </w:rPr>
              <w:t>ולקיומה</w:t>
            </w:r>
            <w:r w:rsidRPr="0064324E">
              <w:rPr>
                <w:rtl/>
              </w:rPr>
              <w:t xml:space="preserve"> נוסף על </w:t>
            </w:r>
            <w:r w:rsidRPr="0064324E">
              <w:rPr>
                <w:rFonts w:hint="eastAsia"/>
                <w:rtl/>
              </w:rPr>
              <w:t>אלה</w:t>
            </w:r>
            <w:r w:rsidRPr="0064324E">
              <w:rPr>
                <w:rtl/>
              </w:rPr>
              <w:t xml:space="preserve"> שקבע השר </w:t>
            </w:r>
            <w:r w:rsidRPr="0064324E">
              <w:rPr>
                <w:rFonts w:hint="eastAsia"/>
                <w:rtl/>
              </w:rPr>
              <w:t>הממונה</w:t>
            </w:r>
            <w:r w:rsidRPr="0064324E">
              <w:rPr>
                <w:rtl/>
              </w:rPr>
              <w:t xml:space="preserve"> על ביצוע החיקוק </w:t>
            </w:r>
            <w:r w:rsidRPr="0064324E">
              <w:rPr>
                <w:rFonts w:hint="eastAsia"/>
                <w:rtl/>
              </w:rPr>
              <w:t>לפי</w:t>
            </w:r>
            <w:r w:rsidRPr="0064324E">
              <w:rPr>
                <w:rtl/>
              </w:rPr>
              <w:t xml:space="preserve"> </w:t>
            </w:r>
            <w:r w:rsidRPr="0072541A">
              <w:rPr>
                <w:rFonts w:hint="cs"/>
                <w:rtl/>
              </w:rPr>
              <w:t>פסקה</w:t>
            </w:r>
            <w:r w:rsidRPr="0072541A">
              <w:rPr>
                <w:rtl/>
              </w:rPr>
              <w:t xml:space="preserve"> (1</w:t>
            </w:r>
            <w:r w:rsidRPr="0064324E">
              <w:rPr>
                <w:rtl/>
              </w:rPr>
              <w:t xml:space="preserve">), אם קבע, לרבות הוראות המפרטות תנאים ודרישות שקבע </w:t>
            </w:r>
            <w:r w:rsidRPr="0064324E">
              <w:rPr>
                <w:rFonts w:hint="eastAsia"/>
                <w:rtl/>
              </w:rPr>
              <w:t>השר</w:t>
            </w:r>
            <w:r w:rsidRPr="0064324E">
              <w:rPr>
                <w:rtl/>
              </w:rPr>
              <w:t xml:space="preserve"> </w:t>
            </w:r>
            <w:r w:rsidRPr="0064324E">
              <w:rPr>
                <w:rFonts w:hint="eastAsia"/>
                <w:rtl/>
              </w:rPr>
              <w:t>כאמור</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5"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7"/>
              </w:numPr>
              <w:tabs>
                <w:tab w:val="left" w:pos="624"/>
              </w:tabs>
              <w:rPr>
                <w:rtl/>
              </w:rPr>
            </w:pPr>
            <w:r w:rsidRPr="0064324E">
              <w:rPr>
                <w:rFonts w:hint="eastAsia"/>
                <w:rtl/>
              </w:rPr>
              <w:t>שר</w:t>
            </w:r>
            <w:r w:rsidRPr="0064324E">
              <w:rPr>
                <w:rtl/>
              </w:rPr>
              <w:t xml:space="preserve"> </w:t>
            </w:r>
            <w:r w:rsidRPr="0064324E">
              <w:rPr>
                <w:rFonts w:hint="eastAsia"/>
                <w:rtl/>
              </w:rPr>
              <w:t>הממונה</w:t>
            </w:r>
            <w:r w:rsidRPr="0064324E">
              <w:rPr>
                <w:rtl/>
              </w:rPr>
              <w:t xml:space="preserve"> </w:t>
            </w:r>
            <w:r w:rsidRPr="0064324E">
              <w:rPr>
                <w:rFonts w:hint="eastAsia"/>
                <w:rtl/>
              </w:rPr>
              <w:t>על</w:t>
            </w:r>
            <w:r w:rsidRPr="0064324E">
              <w:rPr>
                <w:rtl/>
              </w:rPr>
              <w:t xml:space="preserve"> </w:t>
            </w:r>
            <w:r w:rsidRPr="0064324E">
              <w:rPr>
                <w:rFonts w:hint="eastAsia"/>
                <w:rtl/>
              </w:rPr>
              <w:t>ביצוע</w:t>
            </w:r>
            <w:r w:rsidRPr="0064324E">
              <w:rPr>
                <w:rtl/>
              </w:rPr>
              <w:t xml:space="preserve"> </w:t>
            </w:r>
            <w:r w:rsidRPr="0064324E">
              <w:rPr>
                <w:rFonts w:hint="eastAsia"/>
                <w:rtl/>
              </w:rPr>
              <w:t>חיקוק</w:t>
            </w:r>
            <w:r w:rsidRPr="0064324E">
              <w:rPr>
                <w:rtl/>
              </w:rPr>
              <w:t xml:space="preserve"> </w:t>
            </w:r>
            <w:r w:rsidRPr="0064324E">
              <w:rPr>
                <w:rFonts w:hint="eastAsia"/>
                <w:rtl/>
              </w:rPr>
              <w:t>או</w:t>
            </w:r>
            <w:r w:rsidRPr="0064324E">
              <w:rPr>
                <w:rtl/>
              </w:rPr>
              <w:t xml:space="preserve"> </w:t>
            </w:r>
            <w:r w:rsidRPr="0064324E">
              <w:rPr>
                <w:rFonts w:hint="eastAsia"/>
                <w:rtl/>
              </w:rPr>
              <w:t>מי</w:t>
            </w:r>
            <w:r w:rsidRPr="0064324E">
              <w:rPr>
                <w:rtl/>
              </w:rPr>
              <w:t xml:space="preserve"> </w:t>
            </w:r>
            <w:r w:rsidRPr="0064324E">
              <w:rPr>
                <w:rFonts w:hint="eastAsia"/>
                <w:rtl/>
              </w:rPr>
              <w:t>שהוא</w:t>
            </w:r>
            <w:r w:rsidRPr="0064324E">
              <w:rPr>
                <w:rtl/>
              </w:rPr>
              <w:t xml:space="preserve"> </w:t>
            </w:r>
            <w:r w:rsidRPr="0064324E">
              <w:rPr>
                <w:rFonts w:hint="eastAsia"/>
                <w:rtl/>
              </w:rPr>
              <w:t>הסמיכו</w:t>
            </w:r>
            <w:r w:rsidRPr="0064324E">
              <w:rPr>
                <w:rtl/>
              </w:rPr>
              <w:t xml:space="preserve"> </w:t>
            </w:r>
            <w:r w:rsidRPr="0064324E">
              <w:rPr>
                <w:rFonts w:hint="eastAsia"/>
                <w:rtl/>
              </w:rPr>
              <w:t>לכך</w:t>
            </w:r>
            <w:r w:rsidRPr="0064324E">
              <w:rPr>
                <w:rtl/>
              </w:rPr>
              <w:t xml:space="preserve"> </w:t>
            </w:r>
            <w:r w:rsidRPr="0064324E">
              <w:rPr>
                <w:rFonts w:hint="eastAsia"/>
                <w:rtl/>
              </w:rPr>
              <w:t>רשאי</w:t>
            </w:r>
            <w:r w:rsidRPr="0064324E">
              <w:rPr>
                <w:rtl/>
              </w:rPr>
              <w:t xml:space="preserve">, </w:t>
            </w:r>
            <w:r w:rsidRPr="0064324E">
              <w:rPr>
                <w:rFonts w:hint="eastAsia"/>
                <w:rtl/>
              </w:rPr>
              <w:t>בכל</w:t>
            </w:r>
            <w:r w:rsidRPr="0064324E">
              <w:rPr>
                <w:rtl/>
              </w:rPr>
              <w:t xml:space="preserve"> </w:t>
            </w:r>
            <w:r w:rsidRPr="0064324E">
              <w:rPr>
                <w:rFonts w:hint="eastAsia"/>
                <w:rtl/>
              </w:rPr>
              <w:t>עת</w:t>
            </w:r>
            <w:r w:rsidRPr="0064324E">
              <w:rPr>
                <w:rtl/>
              </w:rPr>
              <w:t xml:space="preserve">, </w:t>
            </w:r>
            <w:r w:rsidRPr="0064324E">
              <w:rPr>
                <w:rFonts w:hint="eastAsia"/>
                <w:rtl/>
              </w:rPr>
              <w:t>לבדוק</w:t>
            </w:r>
            <w:r w:rsidRPr="0064324E">
              <w:rPr>
                <w:rtl/>
              </w:rPr>
              <w:t xml:space="preserve">, </w:t>
            </w:r>
            <w:r w:rsidRPr="0064324E">
              <w:rPr>
                <w:rFonts w:hint="eastAsia"/>
                <w:rtl/>
              </w:rPr>
              <w:t>לעניין</w:t>
            </w:r>
            <w:r w:rsidRPr="0064324E">
              <w:rPr>
                <w:rtl/>
              </w:rPr>
              <w:t xml:space="preserve"> גוף בחינה או גוף ההתעדה שחלות על </w:t>
            </w:r>
            <w:r w:rsidRPr="0064324E">
              <w:rPr>
                <w:rFonts w:hint="eastAsia"/>
                <w:rtl/>
              </w:rPr>
              <w:t>הדרישה</w:t>
            </w:r>
            <w:r w:rsidRPr="0064324E">
              <w:rPr>
                <w:rtl/>
              </w:rPr>
              <w:t xml:space="preserve"> </w:t>
            </w:r>
            <w:r w:rsidRPr="0064324E">
              <w:rPr>
                <w:rFonts w:hint="eastAsia"/>
                <w:rtl/>
              </w:rPr>
              <w:t>להסמכתו</w:t>
            </w:r>
            <w:r w:rsidRPr="0064324E">
              <w:rPr>
                <w:rtl/>
              </w:rPr>
              <w:t xml:space="preserve"> בידי הרשות הוראות סעיף קטן (א) </w:t>
            </w:r>
            <w:r w:rsidRPr="0064324E">
              <w:rPr>
                <w:rFonts w:hint="eastAsia"/>
                <w:rtl/>
              </w:rPr>
              <w:t>סיפה</w:t>
            </w:r>
            <w:r w:rsidRPr="0064324E">
              <w:rPr>
                <w:rtl/>
              </w:rPr>
              <w:t xml:space="preserve">, אם מתקיימים בו, ואם הוא תאגיד – גם בבעליו, מנהלו או מי שממלא בו תפקיד בכיר, </w:t>
            </w:r>
            <w:r w:rsidRPr="0064324E">
              <w:rPr>
                <w:rFonts w:hint="cs"/>
                <w:rtl/>
              </w:rPr>
              <w:t xml:space="preserve">התנאים </w:t>
            </w:r>
            <w:r w:rsidRPr="0064324E">
              <w:rPr>
                <w:rFonts w:hint="eastAsia"/>
                <w:rtl/>
              </w:rPr>
              <w:t>והדרישות</w:t>
            </w:r>
            <w:r w:rsidRPr="0064324E">
              <w:rPr>
                <w:rtl/>
              </w:rPr>
              <w:t xml:space="preserve"> להסמכה שנקבעו לפי </w:t>
            </w:r>
            <w:r w:rsidRPr="0072541A">
              <w:rPr>
                <w:rFonts w:hint="cs"/>
                <w:rtl/>
              </w:rPr>
              <w:t>סעיף</w:t>
            </w:r>
            <w:r w:rsidRPr="0072541A">
              <w:rPr>
                <w:rtl/>
              </w:rPr>
              <w:t xml:space="preserve"> </w:t>
            </w:r>
            <w:r w:rsidRPr="0072541A">
              <w:rPr>
                <w:rFonts w:hint="cs"/>
                <w:rtl/>
              </w:rPr>
              <w:t>קטן</w:t>
            </w:r>
            <w:r w:rsidRPr="0072541A">
              <w:rPr>
                <w:rtl/>
              </w:rPr>
              <w:t xml:space="preserve"> (ב)(1).</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Del="00525C81"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7"/>
              </w:numPr>
              <w:tabs>
                <w:tab w:val="left" w:pos="624"/>
              </w:tabs>
              <w:rPr>
                <w:rtl/>
              </w:rPr>
            </w:pPr>
            <w:r w:rsidRPr="0064324E">
              <w:rPr>
                <w:rFonts w:hint="eastAsia"/>
                <w:rtl/>
              </w:rPr>
              <w:t>שר</w:t>
            </w:r>
            <w:r w:rsidRPr="0064324E">
              <w:rPr>
                <w:rtl/>
              </w:rPr>
              <w:t xml:space="preserve"> הממונה על ביצוע חיקוק רשאי לקבוע כי מתן הסמכה לגוף בחינה או לגוף התעדה מאת הרשות יהווה תנאי </w:t>
            </w:r>
            <w:r w:rsidRPr="0064324E">
              <w:rPr>
                <w:rFonts w:hint="eastAsia"/>
                <w:rtl/>
              </w:rPr>
              <w:t>למתן</w:t>
            </w:r>
            <w:r w:rsidRPr="0064324E">
              <w:rPr>
                <w:rtl/>
              </w:rPr>
              <w:t xml:space="preserve"> </w:t>
            </w:r>
            <w:r w:rsidRPr="0064324E">
              <w:rPr>
                <w:rFonts w:hint="eastAsia"/>
                <w:rtl/>
              </w:rPr>
              <w:t>אישור</w:t>
            </w:r>
            <w:r w:rsidRPr="0064324E">
              <w:rPr>
                <w:rtl/>
              </w:rPr>
              <w:t xml:space="preserve"> </w:t>
            </w:r>
            <w:r w:rsidRPr="0064324E">
              <w:rPr>
                <w:rFonts w:hint="eastAsia"/>
                <w:rtl/>
              </w:rPr>
              <w:t>מאת</w:t>
            </w:r>
            <w:r w:rsidRPr="0064324E">
              <w:rPr>
                <w:rtl/>
              </w:rPr>
              <w:t xml:space="preserve"> אותו גוף, כאמור </w:t>
            </w:r>
            <w:r w:rsidRPr="0072541A">
              <w:rPr>
                <w:rFonts w:hint="cs"/>
                <w:rtl/>
              </w:rPr>
              <w:t>בסעיף</w:t>
            </w:r>
            <w:r w:rsidRPr="0072541A">
              <w:rPr>
                <w:rtl/>
              </w:rPr>
              <w:t xml:space="preserve"> </w:t>
            </w:r>
            <w:r w:rsidRPr="0072541A">
              <w:rPr>
                <w:rFonts w:hint="cs"/>
                <w:rtl/>
              </w:rPr>
              <w:t>קטן</w:t>
            </w:r>
            <w:r w:rsidRPr="0072541A">
              <w:rPr>
                <w:rtl/>
              </w:rPr>
              <w:t xml:space="preserve"> (א).</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keepLines w:val="0"/>
            </w:pPr>
          </w:p>
        </w:tc>
        <w:tc>
          <w:tcPr>
            <w:tcW w:w="624" w:type="dxa"/>
            <w:tcBorders>
              <w:top w:val="nil"/>
              <w:left w:val="nil"/>
              <w:bottom w:val="nil"/>
              <w:right w:val="nil"/>
            </w:tcBorders>
          </w:tcPr>
          <w:p w:rsidR="00FA4BF0" w:rsidRPr="0064324E" w:rsidRDefault="00FA4BF0" w:rsidP="00FA4BF0">
            <w:pPr>
              <w:pStyle w:val="TableText"/>
              <w:keepLines w:val="0"/>
            </w:pPr>
          </w:p>
        </w:tc>
        <w:tc>
          <w:tcPr>
            <w:tcW w:w="1873" w:type="dxa"/>
            <w:gridSpan w:val="3"/>
            <w:tcBorders>
              <w:top w:val="nil"/>
              <w:left w:val="nil"/>
              <w:bottom w:val="nil"/>
              <w:right w:val="nil"/>
            </w:tcBorders>
          </w:tcPr>
          <w:p w:rsidR="00FA4BF0" w:rsidRPr="0064324E" w:rsidRDefault="00FA4BF0" w:rsidP="00FA4BF0">
            <w:pPr>
              <w:pStyle w:val="TableInnerSideHeading"/>
            </w:pPr>
            <w:r w:rsidRPr="0064324E">
              <w:rPr>
                <w:rFonts w:hint="eastAsia"/>
                <w:rtl/>
              </w:rPr>
              <w:t>ביטול</w:t>
            </w:r>
            <w:r w:rsidRPr="0064324E">
              <w:rPr>
                <w:rtl/>
              </w:rPr>
              <w:t xml:space="preserve"> </w:t>
            </w:r>
            <w:r w:rsidRPr="0064324E">
              <w:rPr>
                <w:rFonts w:hint="eastAsia"/>
                <w:rtl/>
              </w:rPr>
              <w:t>הסמכה</w:t>
            </w:r>
            <w:r w:rsidRPr="0064324E">
              <w:rPr>
                <w:rtl/>
              </w:rPr>
              <w:t>,  התלייתה או הגבלתה</w:t>
            </w:r>
          </w:p>
        </w:tc>
        <w:tc>
          <w:tcPr>
            <w:tcW w:w="625" w:type="dxa"/>
            <w:tcBorders>
              <w:top w:val="nil"/>
              <w:left w:val="nil"/>
              <w:bottom w:val="nil"/>
              <w:right w:val="nil"/>
            </w:tcBorders>
          </w:tcPr>
          <w:p w:rsidR="00FA4BF0" w:rsidRPr="0064324E" w:rsidRDefault="00FA4BF0" w:rsidP="00FA4BF0">
            <w:pPr>
              <w:pStyle w:val="TableText"/>
            </w:pPr>
            <w:r w:rsidRPr="0064324E">
              <w:rPr>
                <w:rtl/>
              </w:rPr>
              <w:t>7</w:t>
            </w:r>
            <w:r w:rsidRPr="0064324E">
              <w:rPr>
                <w:rFonts w:hint="eastAsia"/>
                <w:rtl/>
              </w:rPr>
              <w:t>ב</w:t>
            </w:r>
            <w:r w:rsidRPr="0064324E">
              <w:rPr>
                <w:rtl/>
              </w:rPr>
              <w:t>.</w:t>
            </w:r>
          </w:p>
        </w:tc>
        <w:tc>
          <w:tcPr>
            <w:tcW w:w="4648" w:type="dxa"/>
            <w:gridSpan w:val="4"/>
            <w:tcBorders>
              <w:top w:val="nil"/>
              <w:left w:val="nil"/>
              <w:bottom w:val="nil"/>
              <w:right w:val="nil"/>
            </w:tcBorders>
          </w:tcPr>
          <w:p w:rsidR="00FA4BF0" w:rsidRPr="0064324E" w:rsidRDefault="00FA4BF0" w:rsidP="00A76AF1">
            <w:pPr>
              <w:pStyle w:val="TableBlock"/>
              <w:numPr>
                <w:ilvl w:val="0"/>
                <w:numId w:val="8"/>
              </w:numPr>
              <w:tabs>
                <w:tab w:val="left" w:pos="624"/>
              </w:tabs>
            </w:pPr>
            <w:r w:rsidRPr="0064324E">
              <w:rPr>
                <w:rFonts w:hint="eastAsia"/>
                <w:rtl/>
              </w:rPr>
              <w:t>המנהל</w:t>
            </w:r>
            <w:r w:rsidRPr="0064324E">
              <w:rPr>
                <w:rtl/>
              </w:rPr>
              <w:t xml:space="preserve"> רשאי, לאחר שנתן לגוף </w:t>
            </w:r>
            <w:r w:rsidRPr="0064324E">
              <w:rPr>
                <w:rFonts w:hint="eastAsia"/>
                <w:rtl/>
              </w:rPr>
              <w:t>מוסמך</w:t>
            </w:r>
            <w:r w:rsidRPr="0064324E">
              <w:rPr>
                <w:rtl/>
              </w:rPr>
              <w:t xml:space="preserve"> הזדמנות </w:t>
            </w:r>
            <w:r w:rsidRPr="0064324E">
              <w:rPr>
                <w:rFonts w:hint="eastAsia"/>
                <w:rtl/>
              </w:rPr>
              <w:t>לטעון</w:t>
            </w:r>
            <w:r w:rsidRPr="0064324E">
              <w:rPr>
                <w:rtl/>
              </w:rPr>
              <w:t xml:space="preserve"> </w:t>
            </w:r>
            <w:r w:rsidRPr="0064324E">
              <w:rPr>
                <w:rFonts w:hint="eastAsia"/>
                <w:rtl/>
              </w:rPr>
              <w:t>את</w:t>
            </w:r>
            <w:r w:rsidRPr="0064324E">
              <w:rPr>
                <w:rtl/>
              </w:rPr>
              <w:t xml:space="preserve"> טענותיו, לבטל </w:t>
            </w:r>
            <w:r w:rsidRPr="0064324E">
              <w:rPr>
                <w:rFonts w:hint="eastAsia"/>
                <w:rtl/>
              </w:rPr>
              <w:t>או</w:t>
            </w:r>
            <w:r w:rsidRPr="0064324E">
              <w:rPr>
                <w:rtl/>
              </w:rPr>
              <w:t xml:space="preserve"> </w:t>
            </w:r>
            <w:r w:rsidRPr="0064324E">
              <w:rPr>
                <w:rFonts w:hint="eastAsia"/>
                <w:rtl/>
              </w:rPr>
              <w:t>להתלות</w:t>
            </w:r>
            <w:r w:rsidRPr="0064324E">
              <w:rPr>
                <w:rtl/>
              </w:rPr>
              <w:t xml:space="preserve"> </w:t>
            </w:r>
            <w:r w:rsidRPr="0064324E">
              <w:rPr>
                <w:rFonts w:hint="eastAsia"/>
                <w:rtl/>
              </w:rPr>
              <w:t>הסמכה</w:t>
            </w:r>
            <w:r w:rsidRPr="0064324E">
              <w:rPr>
                <w:rtl/>
              </w:rPr>
              <w:t xml:space="preserve">, </w:t>
            </w:r>
            <w:r w:rsidRPr="0064324E">
              <w:rPr>
                <w:rFonts w:hint="eastAsia"/>
                <w:rtl/>
              </w:rPr>
              <w:t>כולה</w:t>
            </w:r>
            <w:r w:rsidRPr="0064324E">
              <w:rPr>
                <w:rtl/>
              </w:rPr>
              <w:t xml:space="preserve"> </w:t>
            </w:r>
            <w:r w:rsidRPr="0064324E">
              <w:rPr>
                <w:rFonts w:hint="eastAsia"/>
                <w:rtl/>
              </w:rPr>
              <w:t>או</w:t>
            </w:r>
            <w:r w:rsidRPr="0064324E">
              <w:rPr>
                <w:rtl/>
              </w:rPr>
              <w:t xml:space="preserve"> </w:t>
            </w:r>
            <w:r w:rsidRPr="0064324E">
              <w:rPr>
                <w:rFonts w:hint="eastAsia"/>
                <w:rtl/>
              </w:rPr>
              <w:t>חלקה</w:t>
            </w:r>
            <w:r w:rsidRPr="0064324E">
              <w:rPr>
                <w:rtl/>
              </w:rPr>
              <w:t xml:space="preserve">, </w:t>
            </w:r>
            <w:r w:rsidRPr="0064324E">
              <w:rPr>
                <w:rFonts w:hint="eastAsia"/>
                <w:rtl/>
              </w:rPr>
              <w:t>או</w:t>
            </w:r>
            <w:r w:rsidRPr="0064324E">
              <w:rPr>
                <w:rtl/>
              </w:rPr>
              <w:t xml:space="preserve"> </w:t>
            </w:r>
            <w:r w:rsidRPr="0064324E">
              <w:rPr>
                <w:rFonts w:hint="eastAsia"/>
                <w:rtl/>
              </w:rPr>
              <w:t>להגבילה</w:t>
            </w:r>
            <w:r w:rsidRPr="0064324E">
              <w:rPr>
                <w:rtl/>
              </w:rPr>
              <w:t xml:space="preserve">, </w:t>
            </w:r>
            <w:r w:rsidRPr="0064324E">
              <w:rPr>
                <w:rFonts w:hint="eastAsia"/>
                <w:rtl/>
              </w:rPr>
              <w:t>אם</w:t>
            </w:r>
            <w:r w:rsidRPr="0064324E">
              <w:rPr>
                <w:rtl/>
              </w:rPr>
              <w:t xml:space="preserve"> </w:t>
            </w:r>
            <w:r w:rsidRPr="0064324E">
              <w:rPr>
                <w:rFonts w:hint="eastAsia"/>
                <w:rtl/>
              </w:rPr>
              <w:t>מתקיים</w:t>
            </w:r>
            <w:r w:rsidRPr="0064324E">
              <w:rPr>
                <w:rtl/>
              </w:rPr>
              <w:t xml:space="preserve"> אחד או יותר מאלה: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4024" w:type="dxa"/>
            <w:gridSpan w:val="3"/>
            <w:tcBorders>
              <w:top w:val="nil"/>
              <w:left w:val="nil"/>
              <w:bottom w:val="nil"/>
              <w:right w:val="nil"/>
            </w:tcBorders>
          </w:tcPr>
          <w:p w:rsidR="00FA4BF0" w:rsidRPr="0064324E" w:rsidRDefault="00FA4BF0" w:rsidP="00A76AF1">
            <w:pPr>
              <w:pStyle w:val="TableBlock"/>
              <w:numPr>
                <w:ilvl w:val="1"/>
                <w:numId w:val="8"/>
              </w:numPr>
              <w:tabs>
                <w:tab w:val="clear" w:pos="1704"/>
              </w:tabs>
              <w:ind w:left="0"/>
            </w:pPr>
            <w:r w:rsidRPr="0064324E">
              <w:rPr>
                <w:rFonts w:hint="eastAsia"/>
                <w:rtl/>
              </w:rPr>
              <w:t>ההסמכה</w:t>
            </w:r>
            <w:r w:rsidRPr="0064324E">
              <w:rPr>
                <w:rtl/>
              </w:rPr>
              <w:t xml:space="preserve"> </w:t>
            </w:r>
            <w:r w:rsidRPr="0064324E">
              <w:rPr>
                <w:rFonts w:hint="eastAsia"/>
                <w:rtl/>
              </w:rPr>
              <w:t>ניתנה</w:t>
            </w:r>
            <w:r w:rsidRPr="0064324E">
              <w:rPr>
                <w:rtl/>
              </w:rPr>
              <w:t xml:space="preserve"> </w:t>
            </w:r>
            <w:r w:rsidRPr="0064324E">
              <w:rPr>
                <w:rFonts w:hint="eastAsia"/>
                <w:rtl/>
              </w:rPr>
              <w:t>על</w:t>
            </w:r>
            <w:r w:rsidRPr="0064324E">
              <w:rPr>
                <w:rtl/>
              </w:rPr>
              <w:t xml:space="preserve"> </w:t>
            </w:r>
            <w:r w:rsidRPr="0064324E">
              <w:rPr>
                <w:rFonts w:hint="eastAsia"/>
                <w:rtl/>
              </w:rPr>
              <w:t>יסוד</w:t>
            </w:r>
            <w:r w:rsidRPr="0064324E">
              <w:rPr>
                <w:rtl/>
              </w:rPr>
              <w:t xml:space="preserve"> </w:t>
            </w:r>
            <w:r w:rsidRPr="0064324E">
              <w:rPr>
                <w:rFonts w:hint="eastAsia"/>
                <w:rtl/>
              </w:rPr>
              <w:t>מידע</w:t>
            </w:r>
            <w:r w:rsidRPr="0064324E">
              <w:rPr>
                <w:rtl/>
              </w:rPr>
              <w:t xml:space="preserve"> </w:t>
            </w:r>
            <w:r w:rsidRPr="0064324E">
              <w:rPr>
                <w:rFonts w:hint="eastAsia"/>
                <w:rtl/>
              </w:rPr>
              <w:t>כוזב</w:t>
            </w:r>
            <w:r w:rsidRPr="0064324E">
              <w:rPr>
                <w:rtl/>
              </w:rPr>
              <w:t xml:space="preserve">, שגוי, </w:t>
            </w:r>
            <w:r w:rsidRPr="0064324E">
              <w:rPr>
                <w:rFonts w:hint="eastAsia"/>
                <w:rtl/>
              </w:rPr>
              <w:t>מטעה</w:t>
            </w:r>
            <w:r w:rsidRPr="0064324E">
              <w:rPr>
                <w:rtl/>
              </w:rPr>
              <w:t xml:space="preserve"> </w:t>
            </w:r>
            <w:r w:rsidRPr="0064324E">
              <w:rPr>
                <w:rFonts w:hint="eastAsia"/>
                <w:rtl/>
              </w:rPr>
              <w:t>או</w:t>
            </w:r>
            <w:r w:rsidRPr="0064324E">
              <w:rPr>
                <w:rtl/>
              </w:rPr>
              <w:t xml:space="preserve"> </w:t>
            </w:r>
            <w:r w:rsidRPr="0064324E">
              <w:rPr>
                <w:rFonts w:hint="eastAsia"/>
                <w:rtl/>
              </w:rPr>
              <w:t>חלקי</w:t>
            </w:r>
            <w:r w:rsidRPr="0064324E">
              <w:rPr>
                <w:rtl/>
              </w:rPr>
              <w:t xml:space="preserve">;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4024" w:type="dxa"/>
            <w:gridSpan w:val="3"/>
            <w:tcBorders>
              <w:top w:val="nil"/>
              <w:left w:val="nil"/>
              <w:bottom w:val="nil"/>
              <w:right w:val="nil"/>
            </w:tcBorders>
          </w:tcPr>
          <w:p w:rsidR="00FA4BF0" w:rsidRPr="0064324E" w:rsidRDefault="00FA4BF0" w:rsidP="00A76AF1">
            <w:pPr>
              <w:pStyle w:val="TableBlock"/>
              <w:numPr>
                <w:ilvl w:val="1"/>
                <w:numId w:val="8"/>
              </w:numPr>
              <w:tabs>
                <w:tab w:val="clear" w:pos="1704"/>
              </w:tabs>
              <w:ind w:left="0"/>
              <w:rPr>
                <w:rtl/>
              </w:rPr>
            </w:pPr>
            <w:r w:rsidRPr="0064324E">
              <w:rPr>
                <w:rFonts w:hint="eastAsia"/>
                <w:rtl/>
              </w:rPr>
              <w:t>חדל</w:t>
            </w:r>
            <w:r w:rsidRPr="0064324E">
              <w:rPr>
                <w:rtl/>
              </w:rPr>
              <w:t xml:space="preserve"> להתקיים תנאי מן התנאים </w:t>
            </w:r>
            <w:r w:rsidRPr="0064324E">
              <w:rPr>
                <w:rFonts w:hint="eastAsia"/>
                <w:rtl/>
              </w:rPr>
              <w:t>למתן</w:t>
            </w:r>
            <w:r w:rsidRPr="0064324E">
              <w:rPr>
                <w:rtl/>
              </w:rPr>
              <w:t xml:space="preserve"> </w:t>
            </w:r>
            <w:r w:rsidRPr="0064324E">
              <w:rPr>
                <w:rFonts w:hint="eastAsia"/>
                <w:rtl/>
              </w:rPr>
              <w:t>ההסמכה</w:t>
            </w:r>
            <w:r w:rsidRPr="0064324E">
              <w:rPr>
                <w:rtl/>
              </w:rPr>
              <w:t xml:space="preserve"> </w:t>
            </w:r>
            <w:r w:rsidRPr="0064324E">
              <w:rPr>
                <w:rFonts w:hint="eastAsia"/>
                <w:rtl/>
              </w:rPr>
              <w:t>או</w:t>
            </w:r>
            <w:r w:rsidRPr="0064324E">
              <w:rPr>
                <w:rtl/>
              </w:rPr>
              <w:t xml:space="preserve"> </w:t>
            </w:r>
            <w:r w:rsidRPr="0064324E">
              <w:rPr>
                <w:rFonts w:hint="eastAsia"/>
                <w:rtl/>
              </w:rPr>
              <w:t>לקיומה</w:t>
            </w:r>
            <w:r w:rsidRPr="0064324E">
              <w:rPr>
                <w:rtl/>
              </w:rPr>
              <w:t xml:space="preserve">, </w:t>
            </w:r>
            <w:r w:rsidRPr="0064324E">
              <w:rPr>
                <w:rFonts w:hint="eastAsia"/>
                <w:rtl/>
              </w:rPr>
              <w:t>ובכלל</w:t>
            </w:r>
            <w:r w:rsidRPr="0064324E">
              <w:rPr>
                <w:rtl/>
              </w:rPr>
              <w:t xml:space="preserve"> </w:t>
            </w:r>
            <w:r w:rsidRPr="0064324E">
              <w:rPr>
                <w:rFonts w:hint="eastAsia"/>
                <w:rtl/>
              </w:rPr>
              <w:t>זה</w:t>
            </w:r>
            <w:r w:rsidRPr="0064324E">
              <w:rPr>
                <w:rtl/>
              </w:rPr>
              <w:t xml:space="preserve"> </w:t>
            </w:r>
            <w:r w:rsidRPr="0064324E">
              <w:rPr>
                <w:rFonts w:hint="eastAsia"/>
                <w:rtl/>
              </w:rPr>
              <w:t>תנאי</w:t>
            </w:r>
            <w:r w:rsidRPr="0064324E">
              <w:rPr>
                <w:rtl/>
              </w:rPr>
              <w:t xml:space="preserve"> </w:t>
            </w:r>
            <w:r w:rsidRPr="0064324E">
              <w:rPr>
                <w:rFonts w:hint="eastAsia"/>
                <w:rtl/>
              </w:rPr>
              <w:t>שנקבע</w:t>
            </w:r>
            <w:r w:rsidRPr="0064324E">
              <w:rPr>
                <w:rtl/>
              </w:rPr>
              <w:t xml:space="preserve"> לפי </w:t>
            </w:r>
            <w:r w:rsidRPr="0072541A">
              <w:rPr>
                <w:rFonts w:hint="cs"/>
                <w:rtl/>
              </w:rPr>
              <w:t>סעיף</w:t>
            </w:r>
            <w:r w:rsidRPr="0072541A">
              <w:rPr>
                <w:rtl/>
              </w:rPr>
              <w:t xml:space="preserve"> 7א(ב)(1) </w:t>
            </w:r>
            <w:r w:rsidRPr="0072541A">
              <w:rPr>
                <w:rFonts w:hint="cs"/>
                <w:rtl/>
              </w:rPr>
              <w:t>או</w:t>
            </w:r>
            <w:r w:rsidRPr="0072541A">
              <w:rPr>
                <w:rtl/>
              </w:rPr>
              <w:t xml:space="preserve"> </w:t>
            </w:r>
            <w:r>
              <w:rPr>
                <w:rFonts w:hint="cs"/>
                <w:rtl/>
              </w:rPr>
              <w:t>(</w:t>
            </w:r>
            <w:r w:rsidRPr="0072541A">
              <w:rPr>
                <w:rtl/>
              </w:rPr>
              <w:t>2)</w:t>
            </w:r>
            <w:r w:rsidRPr="0064324E">
              <w:rPr>
                <w:rtl/>
              </w:rPr>
              <w:t xml:space="preserve">;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rPr>
                <w:rtl/>
              </w:rPr>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4024" w:type="dxa"/>
            <w:gridSpan w:val="3"/>
            <w:tcBorders>
              <w:top w:val="nil"/>
              <w:left w:val="nil"/>
              <w:bottom w:val="nil"/>
              <w:right w:val="nil"/>
            </w:tcBorders>
          </w:tcPr>
          <w:p w:rsidR="00FA4BF0" w:rsidRPr="0064324E" w:rsidRDefault="00FA4BF0" w:rsidP="00A76AF1">
            <w:pPr>
              <w:pStyle w:val="TableBlock"/>
              <w:numPr>
                <w:ilvl w:val="1"/>
                <w:numId w:val="8"/>
              </w:numPr>
              <w:tabs>
                <w:tab w:val="clear" w:pos="1704"/>
              </w:tabs>
              <w:ind w:left="0"/>
              <w:rPr>
                <w:rtl/>
              </w:rPr>
            </w:pPr>
            <w:r w:rsidRPr="0064324E">
              <w:rPr>
                <w:rFonts w:hint="eastAsia"/>
                <w:rtl/>
              </w:rPr>
              <w:t>הגוף</w:t>
            </w:r>
            <w:r w:rsidRPr="0064324E">
              <w:rPr>
                <w:rtl/>
              </w:rPr>
              <w:t xml:space="preserve"> המוסמך </w:t>
            </w:r>
            <w:r w:rsidRPr="0064324E">
              <w:rPr>
                <w:rFonts w:hint="eastAsia"/>
                <w:rtl/>
              </w:rPr>
              <w:t>הפר</w:t>
            </w:r>
            <w:r w:rsidRPr="0064324E">
              <w:rPr>
                <w:rtl/>
              </w:rPr>
              <w:t xml:space="preserve"> </w:t>
            </w:r>
            <w:r w:rsidRPr="0064324E">
              <w:rPr>
                <w:rFonts w:hint="eastAsia"/>
                <w:rtl/>
              </w:rPr>
              <w:t>תנאי</w:t>
            </w:r>
            <w:r w:rsidRPr="0064324E">
              <w:rPr>
                <w:rtl/>
              </w:rPr>
              <w:t xml:space="preserve">, דרישה, הוראה או הגבלה </w:t>
            </w:r>
            <w:r w:rsidRPr="0064324E">
              <w:rPr>
                <w:rFonts w:hint="eastAsia"/>
                <w:rtl/>
              </w:rPr>
              <w:t>שנקבעו</w:t>
            </w:r>
            <w:r w:rsidRPr="0064324E">
              <w:rPr>
                <w:rtl/>
              </w:rPr>
              <w:t xml:space="preserve"> בהסמכה או לצורך מתן ההסמכה או הפר הוראה אחרת מההוראות לפי חוק זה;</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4024" w:type="dxa"/>
            <w:gridSpan w:val="3"/>
            <w:tcBorders>
              <w:top w:val="nil"/>
              <w:left w:val="nil"/>
              <w:bottom w:val="nil"/>
              <w:right w:val="nil"/>
            </w:tcBorders>
          </w:tcPr>
          <w:p w:rsidR="00FA4BF0" w:rsidRPr="0064324E" w:rsidRDefault="00FA4BF0" w:rsidP="00A76AF1">
            <w:pPr>
              <w:pStyle w:val="TableBlock"/>
              <w:numPr>
                <w:ilvl w:val="1"/>
                <w:numId w:val="8"/>
              </w:numPr>
              <w:tabs>
                <w:tab w:val="clear" w:pos="1704"/>
              </w:tabs>
              <w:ind w:left="0"/>
              <w:rPr>
                <w:rtl/>
              </w:rPr>
            </w:pPr>
            <w:r w:rsidRPr="0064324E">
              <w:rPr>
                <w:rFonts w:hint="eastAsia"/>
                <w:rtl/>
              </w:rPr>
              <w:t>הגוף</w:t>
            </w:r>
            <w:r w:rsidRPr="0064324E">
              <w:rPr>
                <w:rtl/>
              </w:rPr>
              <w:t xml:space="preserve"> המוסמך </w:t>
            </w:r>
            <w:r w:rsidRPr="0064324E">
              <w:rPr>
                <w:rFonts w:hint="eastAsia"/>
                <w:rtl/>
              </w:rPr>
              <w:t>לא</w:t>
            </w:r>
            <w:r w:rsidRPr="0064324E">
              <w:rPr>
                <w:rtl/>
              </w:rPr>
              <w:t xml:space="preserve"> </w:t>
            </w:r>
            <w:r w:rsidRPr="0064324E">
              <w:rPr>
                <w:rFonts w:hint="eastAsia"/>
                <w:rtl/>
              </w:rPr>
              <w:t>חדל</w:t>
            </w:r>
            <w:r w:rsidRPr="0064324E">
              <w:rPr>
                <w:rtl/>
              </w:rPr>
              <w:t xml:space="preserve"> </w:t>
            </w:r>
            <w:r w:rsidRPr="0064324E">
              <w:rPr>
                <w:rFonts w:hint="eastAsia"/>
                <w:rtl/>
              </w:rPr>
              <w:t>מלהפריע</w:t>
            </w:r>
            <w:r w:rsidRPr="0064324E">
              <w:rPr>
                <w:rtl/>
              </w:rPr>
              <w:t xml:space="preserve"> </w:t>
            </w:r>
            <w:r w:rsidRPr="0064324E">
              <w:rPr>
                <w:rFonts w:hint="eastAsia"/>
                <w:rtl/>
              </w:rPr>
              <w:t>למפקח</w:t>
            </w:r>
            <w:r w:rsidRPr="0064324E">
              <w:rPr>
                <w:rtl/>
              </w:rPr>
              <w:t xml:space="preserve"> </w:t>
            </w:r>
            <w:r w:rsidRPr="0064324E">
              <w:rPr>
                <w:rFonts w:hint="eastAsia"/>
                <w:rtl/>
              </w:rPr>
              <w:t>להפעיל</w:t>
            </w:r>
            <w:r w:rsidRPr="0064324E">
              <w:rPr>
                <w:rtl/>
              </w:rPr>
              <w:t xml:space="preserve"> </w:t>
            </w:r>
            <w:r w:rsidRPr="0064324E">
              <w:rPr>
                <w:rFonts w:hint="eastAsia"/>
                <w:rtl/>
              </w:rPr>
              <w:t>את</w:t>
            </w:r>
            <w:r w:rsidRPr="0064324E">
              <w:rPr>
                <w:rtl/>
              </w:rPr>
              <w:t xml:space="preserve"> </w:t>
            </w:r>
            <w:r w:rsidRPr="0064324E">
              <w:rPr>
                <w:rFonts w:hint="eastAsia"/>
                <w:rtl/>
              </w:rPr>
              <w:t>סמכויותיו</w:t>
            </w:r>
            <w:r w:rsidRPr="0064324E">
              <w:rPr>
                <w:rtl/>
              </w:rPr>
              <w:t xml:space="preserve"> </w:t>
            </w:r>
            <w:r w:rsidRPr="0064324E">
              <w:rPr>
                <w:rFonts w:hint="eastAsia"/>
                <w:rtl/>
              </w:rPr>
              <w:t>לפי</w:t>
            </w:r>
            <w:r w:rsidRPr="0064324E">
              <w:rPr>
                <w:rtl/>
              </w:rPr>
              <w:t xml:space="preserve"> </w:t>
            </w:r>
            <w:r w:rsidRPr="0064324E">
              <w:rPr>
                <w:rFonts w:hint="eastAsia"/>
                <w:rtl/>
              </w:rPr>
              <w:t>הוראות</w:t>
            </w:r>
            <w:r w:rsidRPr="0064324E">
              <w:rPr>
                <w:rtl/>
              </w:rPr>
              <w:t xml:space="preserve"> </w:t>
            </w:r>
            <w:r w:rsidRPr="0064324E">
              <w:rPr>
                <w:rFonts w:hint="eastAsia"/>
                <w:rtl/>
              </w:rPr>
              <w:t>סעיף</w:t>
            </w:r>
            <w:r w:rsidRPr="0064324E">
              <w:rPr>
                <w:rtl/>
              </w:rPr>
              <w:t xml:space="preserve"> 7</w:t>
            </w:r>
            <w:r w:rsidRPr="0072541A">
              <w:rPr>
                <w:rFonts w:hint="cs"/>
                <w:rtl/>
              </w:rPr>
              <w:t>ד</w:t>
            </w:r>
            <w:r w:rsidRPr="0072541A">
              <w:rPr>
                <w:rtl/>
              </w:rPr>
              <w:t>(</w:t>
            </w:r>
            <w:r w:rsidRPr="0072541A">
              <w:rPr>
                <w:rFonts w:hint="cs"/>
                <w:rtl/>
              </w:rPr>
              <w:t>ד</w:t>
            </w:r>
            <w:r w:rsidRPr="0072541A">
              <w:rPr>
                <w:rtl/>
              </w:rPr>
              <w:t>),</w:t>
            </w:r>
            <w:r w:rsidRPr="0064324E">
              <w:rPr>
                <w:rFonts w:hint="cs"/>
                <w:rtl/>
              </w:rPr>
              <w:t xml:space="preserve"> לאחר שנמסרה</w:t>
            </w:r>
            <w:r w:rsidRPr="0064324E">
              <w:rPr>
                <w:rtl/>
              </w:rPr>
              <w:t xml:space="preserve"> לו התראה מאת המ</w:t>
            </w:r>
            <w:r w:rsidRPr="0064324E">
              <w:rPr>
                <w:rFonts w:hint="eastAsia"/>
                <w:rtl/>
              </w:rPr>
              <w:t>פקח</w:t>
            </w:r>
            <w:r w:rsidRPr="0064324E">
              <w:rPr>
                <w:rtl/>
              </w:rPr>
              <w:t xml:space="preserve"> לפי סעיף </w:t>
            </w:r>
            <w:r w:rsidRPr="0072541A">
              <w:rPr>
                <w:rtl/>
              </w:rPr>
              <w:t>7</w:t>
            </w:r>
            <w:r w:rsidRPr="0072541A">
              <w:rPr>
                <w:rFonts w:hint="cs"/>
                <w:rtl/>
              </w:rPr>
              <w:t>ה</w:t>
            </w:r>
            <w:r w:rsidRPr="0072541A">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4024" w:type="dxa"/>
            <w:gridSpan w:val="3"/>
            <w:tcBorders>
              <w:top w:val="nil"/>
              <w:left w:val="nil"/>
              <w:bottom w:val="nil"/>
              <w:right w:val="nil"/>
            </w:tcBorders>
          </w:tcPr>
          <w:p w:rsidR="00FA4BF0" w:rsidRPr="0064324E" w:rsidRDefault="00FA4BF0" w:rsidP="00A76AF1">
            <w:pPr>
              <w:pStyle w:val="TableBlock"/>
              <w:numPr>
                <w:ilvl w:val="1"/>
                <w:numId w:val="8"/>
              </w:numPr>
              <w:tabs>
                <w:tab w:val="clear" w:pos="1704"/>
              </w:tabs>
              <w:ind w:left="0"/>
              <w:rPr>
                <w:rtl/>
              </w:rPr>
            </w:pPr>
            <w:r w:rsidRPr="0072541A">
              <w:rPr>
                <w:rFonts w:hint="cs"/>
                <w:rtl/>
              </w:rPr>
              <w:t>לעניין</w:t>
            </w:r>
            <w:r w:rsidRPr="0072541A">
              <w:rPr>
                <w:rtl/>
              </w:rPr>
              <w:t xml:space="preserve"> </w:t>
            </w:r>
            <w:r w:rsidRPr="0072541A">
              <w:rPr>
                <w:rFonts w:hint="cs"/>
                <w:rtl/>
              </w:rPr>
              <w:t>גוף</w:t>
            </w:r>
            <w:r w:rsidRPr="0072541A">
              <w:rPr>
                <w:rtl/>
              </w:rPr>
              <w:t xml:space="preserve"> </w:t>
            </w:r>
            <w:r w:rsidRPr="0072541A">
              <w:rPr>
                <w:rFonts w:hint="cs"/>
                <w:rtl/>
              </w:rPr>
              <w:t>מוסמך</w:t>
            </w:r>
            <w:r w:rsidRPr="0072541A">
              <w:rPr>
                <w:rtl/>
              </w:rPr>
              <w:t xml:space="preserve"> </w:t>
            </w:r>
            <w:r w:rsidRPr="0072541A">
              <w:rPr>
                <w:rFonts w:hint="cs"/>
                <w:rtl/>
              </w:rPr>
              <w:t>שהוא</w:t>
            </w:r>
            <w:r w:rsidRPr="0072541A">
              <w:rPr>
                <w:rtl/>
              </w:rPr>
              <w:t xml:space="preserve"> יחיד – הוא</w:t>
            </w:r>
            <w:r w:rsidRPr="0064324E">
              <w:rPr>
                <w:rFonts w:hint="cs"/>
                <w:rtl/>
              </w:rPr>
              <w:t xml:space="preserve"> </w:t>
            </w:r>
            <w:r w:rsidRPr="0064324E">
              <w:rPr>
                <w:rFonts w:hint="eastAsia"/>
                <w:rtl/>
              </w:rPr>
              <w:t>הוכרז</w:t>
            </w:r>
            <w:r w:rsidRPr="0064324E">
              <w:rPr>
                <w:rtl/>
              </w:rPr>
              <w:t xml:space="preserve"> </w:t>
            </w:r>
            <w:r w:rsidRPr="0064324E">
              <w:rPr>
                <w:rFonts w:hint="eastAsia"/>
                <w:rtl/>
              </w:rPr>
              <w:t>פסול</w:t>
            </w:r>
            <w:r w:rsidRPr="0064324E">
              <w:rPr>
                <w:rtl/>
              </w:rPr>
              <w:t xml:space="preserve"> </w:t>
            </w:r>
            <w:r w:rsidRPr="0064324E">
              <w:rPr>
                <w:rFonts w:hint="eastAsia"/>
                <w:rtl/>
              </w:rPr>
              <w:t>דין</w:t>
            </w:r>
            <w:r w:rsidRPr="0064324E">
              <w:rPr>
                <w:rtl/>
              </w:rPr>
              <w:t xml:space="preserve"> או שבית המשפט מינה לו אפוטרופוס;</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1"/>
                <w:numId w:val="8"/>
              </w:numPr>
              <w:tabs>
                <w:tab w:val="clear" w:pos="1704"/>
              </w:tabs>
              <w:ind w:left="0"/>
              <w:rPr>
                <w:rtl/>
              </w:rPr>
            </w:pPr>
            <w:r w:rsidRPr="0064324E">
              <w:rPr>
                <w:rFonts w:hint="eastAsia"/>
                <w:rtl/>
              </w:rPr>
              <w:t>ניתן</w:t>
            </w:r>
            <w:r w:rsidRPr="0064324E">
              <w:rPr>
                <w:rtl/>
              </w:rPr>
              <w:t xml:space="preserve"> </w:t>
            </w:r>
            <w:r w:rsidRPr="0064324E">
              <w:rPr>
                <w:rFonts w:hint="eastAsia"/>
                <w:rtl/>
              </w:rPr>
              <w:t>לגבי</w:t>
            </w:r>
            <w:r w:rsidRPr="0064324E">
              <w:rPr>
                <w:rtl/>
              </w:rPr>
              <w:t xml:space="preserve"> </w:t>
            </w:r>
            <w:r w:rsidRPr="0064324E">
              <w:rPr>
                <w:rFonts w:hint="eastAsia"/>
                <w:rtl/>
              </w:rPr>
              <w:t>הגוף</w:t>
            </w:r>
            <w:r w:rsidRPr="0064324E">
              <w:rPr>
                <w:rtl/>
              </w:rPr>
              <w:t xml:space="preserve"> </w:t>
            </w:r>
            <w:r w:rsidRPr="0064324E">
              <w:rPr>
                <w:rFonts w:hint="eastAsia"/>
                <w:rtl/>
              </w:rPr>
              <w:t>המוסמך</w:t>
            </w:r>
            <w:r w:rsidRPr="0064324E">
              <w:rPr>
                <w:rtl/>
              </w:rPr>
              <w:t xml:space="preserve"> </w:t>
            </w:r>
            <w:r w:rsidRPr="0064324E">
              <w:rPr>
                <w:rFonts w:hint="eastAsia"/>
                <w:rtl/>
              </w:rPr>
              <w:t>צו</w:t>
            </w:r>
            <w:r w:rsidRPr="0064324E">
              <w:rPr>
                <w:rtl/>
              </w:rPr>
              <w:t xml:space="preserve"> </w:t>
            </w:r>
            <w:r w:rsidRPr="0064324E">
              <w:rPr>
                <w:rFonts w:hint="eastAsia"/>
                <w:rtl/>
              </w:rPr>
              <w:t>לפתיחת</w:t>
            </w:r>
            <w:r w:rsidRPr="0064324E">
              <w:rPr>
                <w:rtl/>
              </w:rPr>
              <w:t xml:space="preserve"> </w:t>
            </w:r>
            <w:r w:rsidRPr="0064324E">
              <w:rPr>
                <w:rFonts w:hint="eastAsia"/>
                <w:rtl/>
              </w:rPr>
              <w:t>הליכים</w:t>
            </w:r>
            <w:r w:rsidRPr="0064324E">
              <w:rPr>
                <w:rtl/>
              </w:rPr>
              <w:t xml:space="preserve"> </w:t>
            </w:r>
            <w:r w:rsidRPr="0064324E">
              <w:rPr>
                <w:rFonts w:hint="eastAsia"/>
                <w:rtl/>
              </w:rPr>
              <w:t>לפי</w:t>
            </w:r>
            <w:r w:rsidRPr="0064324E">
              <w:rPr>
                <w:rtl/>
              </w:rPr>
              <w:t xml:space="preserve"> </w:t>
            </w:r>
            <w:r w:rsidRPr="0064324E">
              <w:rPr>
                <w:rFonts w:hint="eastAsia"/>
                <w:rtl/>
              </w:rPr>
              <w:t>חוק</w:t>
            </w:r>
            <w:r w:rsidRPr="0064324E">
              <w:rPr>
                <w:rtl/>
              </w:rPr>
              <w:t xml:space="preserve"> </w:t>
            </w:r>
            <w:r w:rsidRPr="0064324E">
              <w:rPr>
                <w:rFonts w:hint="eastAsia"/>
                <w:rtl/>
              </w:rPr>
              <w:t>חדלות</w:t>
            </w:r>
            <w:r w:rsidRPr="0064324E">
              <w:rPr>
                <w:rtl/>
              </w:rPr>
              <w:t xml:space="preserve"> </w:t>
            </w:r>
            <w:r w:rsidRPr="0064324E">
              <w:rPr>
                <w:rFonts w:hint="eastAsia"/>
                <w:rtl/>
              </w:rPr>
              <w:t>פירעון</w:t>
            </w:r>
            <w:r w:rsidRPr="0064324E">
              <w:rPr>
                <w:rtl/>
              </w:rPr>
              <w:t xml:space="preserve"> </w:t>
            </w:r>
            <w:r w:rsidRPr="0064324E">
              <w:rPr>
                <w:rFonts w:hint="eastAsia"/>
                <w:rtl/>
              </w:rPr>
              <w:t>ושיקום</w:t>
            </w:r>
            <w:r w:rsidRPr="0064324E">
              <w:rPr>
                <w:rtl/>
              </w:rPr>
              <w:t xml:space="preserve"> </w:t>
            </w:r>
            <w:r w:rsidRPr="0064324E">
              <w:rPr>
                <w:rFonts w:hint="eastAsia"/>
                <w:rtl/>
              </w:rPr>
              <w:t>כלכלי</w:t>
            </w:r>
            <w:r w:rsidRPr="0064324E">
              <w:rPr>
                <w:rtl/>
              </w:rPr>
              <w:t xml:space="preserve">, </w:t>
            </w:r>
            <w:r w:rsidRPr="0064324E">
              <w:rPr>
                <w:rFonts w:hint="eastAsia"/>
                <w:rtl/>
              </w:rPr>
              <w:t>התשע</w:t>
            </w:r>
            <w:r w:rsidRPr="0064324E">
              <w:rPr>
                <w:rtl/>
              </w:rPr>
              <w:t>"ח-2018</w:t>
            </w:r>
            <w:r w:rsidRPr="00C3776B">
              <w:rPr>
                <w:rStyle w:val="a7"/>
                <w:rFonts w:ascii="David" w:hAnsi="David"/>
                <w:sz w:val="26"/>
                <w:rtl/>
              </w:rPr>
              <w:footnoteReference w:id="10"/>
            </w:r>
            <w:r w:rsidRPr="0064324E">
              <w:rPr>
                <w:rtl/>
              </w:rPr>
              <w:t xml:space="preserve">, </w:t>
            </w:r>
            <w:r w:rsidRPr="0064324E">
              <w:rPr>
                <w:rFonts w:hint="eastAsia"/>
                <w:rtl/>
              </w:rPr>
              <w:t>ואם</w:t>
            </w:r>
            <w:r w:rsidRPr="0064324E">
              <w:rPr>
                <w:rtl/>
              </w:rPr>
              <w:t xml:space="preserve"> הוא תאגיד – </w:t>
            </w:r>
            <w:r w:rsidRPr="0064324E">
              <w:rPr>
                <w:rFonts w:hint="eastAsia"/>
                <w:rtl/>
              </w:rPr>
              <w:t>ניתן</w:t>
            </w:r>
            <w:r w:rsidRPr="0064324E">
              <w:rPr>
                <w:rtl/>
              </w:rPr>
              <w:t xml:space="preserve"> לגביו צו </w:t>
            </w:r>
            <w:r w:rsidRPr="0064324E">
              <w:rPr>
                <w:rFonts w:hint="eastAsia"/>
                <w:rtl/>
              </w:rPr>
              <w:t>לפתיחת</w:t>
            </w:r>
            <w:r w:rsidRPr="0064324E">
              <w:rPr>
                <w:rtl/>
              </w:rPr>
              <w:t xml:space="preserve"> </w:t>
            </w:r>
            <w:r w:rsidRPr="0064324E">
              <w:rPr>
                <w:rFonts w:hint="eastAsia"/>
                <w:rtl/>
              </w:rPr>
              <w:t>הליכים</w:t>
            </w:r>
            <w:r w:rsidRPr="0064324E">
              <w:rPr>
                <w:rtl/>
              </w:rPr>
              <w:t xml:space="preserve"> </w:t>
            </w:r>
            <w:r w:rsidRPr="0064324E">
              <w:rPr>
                <w:rFonts w:hint="eastAsia"/>
                <w:rtl/>
              </w:rPr>
              <w:t>לפי</w:t>
            </w:r>
            <w:r w:rsidRPr="0064324E">
              <w:rPr>
                <w:rtl/>
              </w:rPr>
              <w:t xml:space="preserve"> </w:t>
            </w:r>
            <w:r w:rsidRPr="0064324E">
              <w:rPr>
                <w:rFonts w:hint="eastAsia"/>
                <w:rtl/>
              </w:rPr>
              <w:t>החוק</w:t>
            </w:r>
            <w:r w:rsidRPr="0064324E">
              <w:rPr>
                <w:rtl/>
              </w:rPr>
              <w:t xml:space="preserve"> </w:t>
            </w:r>
            <w:r w:rsidRPr="0064324E">
              <w:rPr>
                <w:rFonts w:hint="eastAsia"/>
                <w:rtl/>
              </w:rPr>
              <w:t>האמור</w:t>
            </w:r>
            <w:r w:rsidRPr="0064324E">
              <w:rPr>
                <w:rtl/>
              </w:rPr>
              <w:t xml:space="preserve"> </w:t>
            </w:r>
            <w:r w:rsidRPr="0064324E">
              <w:rPr>
                <w:rFonts w:hint="eastAsia"/>
                <w:rtl/>
              </w:rPr>
              <w:t>המורה</w:t>
            </w:r>
            <w:r w:rsidRPr="0064324E">
              <w:rPr>
                <w:rtl/>
              </w:rPr>
              <w:t xml:space="preserve"> </w:t>
            </w:r>
            <w:r w:rsidRPr="0064324E">
              <w:rPr>
                <w:rFonts w:hint="eastAsia"/>
                <w:rtl/>
              </w:rPr>
              <w:t>על</w:t>
            </w:r>
            <w:r w:rsidRPr="0064324E">
              <w:rPr>
                <w:rtl/>
              </w:rPr>
              <w:t xml:space="preserve"> </w:t>
            </w:r>
            <w:r w:rsidRPr="0064324E">
              <w:rPr>
                <w:rFonts w:hint="eastAsia"/>
                <w:rtl/>
              </w:rPr>
              <w:t>פירוקו</w:t>
            </w:r>
            <w:r w:rsidRPr="0064324E">
              <w:rPr>
                <w:rtl/>
              </w:rPr>
              <w:t xml:space="preserve"> </w:t>
            </w:r>
            <w:r w:rsidRPr="0064324E">
              <w:rPr>
                <w:rFonts w:hint="eastAsia"/>
                <w:rtl/>
              </w:rPr>
              <w:t>או</w:t>
            </w:r>
            <w:r w:rsidRPr="0064324E">
              <w:rPr>
                <w:rtl/>
              </w:rPr>
              <w:t xml:space="preserve"> </w:t>
            </w:r>
            <w:r w:rsidRPr="0064324E">
              <w:rPr>
                <w:rFonts w:hint="eastAsia"/>
                <w:rtl/>
              </w:rPr>
              <w:t>שהוא</w:t>
            </w:r>
            <w:r w:rsidRPr="0064324E">
              <w:rPr>
                <w:rtl/>
              </w:rPr>
              <w:t xml:space="preserve"> </w:t>
            </w:r>
            <w:r w:rsidRPr="0064324E">
              <w:rPr>
                <w:rFonts w:hint="eastAsia"/>
                <w:rtl/>
              </w:rPr>
              <w:t>החליט</w:t>
            </w:r>
            <w:r w:rsidRPr="0064324E">
              <w:rPr>
                <w:rtl/>
              </w:rPr>
              <w:t xml:space="preserve"> </w:t>
            </w:r>
            <w:r w:rsidRPr="0064324E">
              <w:rPr>
                <w:rFonts w:hint="eastAsia"/>
                <w:rtl/>
              </w:rPr>
              <w:t>על</w:t>
            </w:r>
            <w:r w:rsidRPr="0064324E">
              <w:rPr>
                <w:rtl/>
              </w:rPr>
              <w:t xml:space="preserve"> </w:t>
            </w:r>
            <w:r w:rsidRPr="0064324E">
              <w:rPr>
                <w:rFonts w:hint="eastAsia"/>
                <w:rtl/>
              </w:rPr>
              <w:t>פירוקו</w:t>
            </w:r>
            <w:r w:rsidRPr="0064324E">
              <w:rPr>
                <w:rtl/>
              </w:rPr>
              <w:t xml:space="preserve"> </w:t>
            </w:r>
            <w:r w:rsidRPr="0064324E">
              <w:rPr>
                <w:rFonts w:hint="eastAsia"/>
                <w:rtl/>
              </w:rPr>
              <w:t>מרצון</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4648" w:type="dxa"/>
            <w:gridSpan w:val="4"/>
            <w:tcBorders>
              <w:top w:val="nil"/>
              <w:left w:val="nil"/>
              <w:bottom w:val="nil"/>
              <w:right w:val="nil"/>
            </w:tcBorders>
          </w:tcPr>
          <w:p w:rsidR="00FA4BF0" w:rsidRPr="0064324E" w:rsidRDefault="00FA4BF0" w:rsidP="00A76AF1">
            <w:pPr>
              <w:pStyle w:val="TableBlock"/>
              <w:numPr>
                <w:ilvl w:val="0"/>
                <w:numId w:val="8"/>
              </w:numPr>
              <w:tabs>
                <w:tab w:val="left" w:pos="624"/>
              </w:tabs>
              <w:rPr>
                <w:rtl/>
              </w:rPr>
            </w:pPr>
            <w:r w:rsidRPr="0064324E">
              <w:rPr>
                <w:rFonts w:hint="eastAsia"/>
                <w:rtl/>
              </w:rPr>
              <w:t>החליט</w:t>
            </w:r>
            <w:r w:rsidRPr="0064324E">
              <w:rPr>
                <w:rtl/>
              </w:rPr>
              <w:t xml:space="preserve"> המנהל </w:t>
            </w:r>
            <w:r w:rsidRPr="0064324E">
              <w:rPr>
                <w:rFonts w:hint="eastAsia"/>
                <w:rtl/>
              </w:rPr>
              <w:t>כאמור</w:t>
            </w:r>
            <w:r w:rsidRPr="0064324E">
              <w:rPr>
                <w:rtl/>
              </w:rPr>
              <w:t xml:space="preserve"> </w:t>
            </w:r>
            <w:r w:rsidRPr="0064324E">
              <w:rPr>
                <w:rFonts w:hint="eastAsia"/>
                <w:rtl/>
              </w:rPr>
              <w:t>בסעיף</w:t>
            </w:r>
            <w:r w:rsidRPr="0064324E">
              <w:rPr>
                <w:rtl/>
              </w:rPr>
              <w:t xml:space="preserve"> </w:t>
            </w:r>
            <w:r w:rsidRPr="0064324E">
              <w:rPr>
                <w:rFonts w:hint="eastAsia"/>
                <w:rtl/>
              </w:rPr>
              <w:t>קטן</w:t>
            </w:r>
            <w:r w:rsidRPr="0064324E">
              <w:rPr>
                <w:rtl/>
              </w:rPr>
              <w:t xml:space="preserve"> (א) לעניין </w:t>
            </w:r>
            <w:r w:rsidRPr="0064324E">
              <w:rPr>
                <w:rFonts w:hint="eastAsia"/>
                <w:rtl/>
              </w:rPr>
              <w:t>הסמכה</w:t>
            </w:r>
            <w:r w:rsidRPr="0064324E">
              <w:rPr>
                <w:rtl/>
              </w:rPr>
              <w:t xml:space="preserve"> </w:t>
            </w:r>
            <w:r w:rsidRPr="0064324E">
              <w:rPr>
                <w:rFonts w:hint="eastAsia"/>
                <w:rtl/>
              </w:rPr>
              <w:t>שנדרשת</w:t>
            </w:r>
            <w:r w:rsidRPr="0064324E">
              <w:rPr>
                <w:rtl/>
              </w:rPr>
              <w:t xml:space="preserve"> </w:t>
            </w:r>
            <w:r w:rsidRPr="0064324E">
              <w:rPr>
                <w:rFonts w:hint="eastAsia"/>
                <w:rtl/>
              </w:rPr>
              <w:t>לפי</w:t>
            </w:r>
            <w:r w:rsidRPr="0064324E">
              <w:rPr>
                <w:rtl/>
              </w:rPr>
              <w:t xml:space="preserve"> </w:t>
            </w:r>
            <w:r w:rsidRPr="0064324E">
              <w:rPr>
                <w:rFonts w:hint="eastAsia"/>
                <w:rtl/>
              </w:rPr>
              <w:t>חיקוק</w:t>
            </w:r>
            <w:r w:rsidRPr="0064324E">
              <w:rPr>
                <w:rtl/>
              </w:rPr>
              <w:t xml:space="preserve">, </w:t>
            </w:r>
            <w:r w:rsidRPr="0072541A">
              <w:rPr>
                <w:rFonts w:hint="cs"/>
                <w:rtl/>
              </w:rPr>
              <w:t>כאמור</w:t>
            </w:r>
            <w:r w:rsidRPr="0072541A">
              <w:rPr>
                <w:rtl/>
              </w:rPr>
              <w:t xml:space="preserve"> </w:t>
            </w:r>
            <w:r w:rsidRPr="0072541A">
              <w:rPr>
                <w:rFonts w:hint="cs"/>
                <w:rtl/>
              </w:rPr>
              <w:t>בסעיפים</w:t>
            </w:r>
            <w:r w:rsidRPr="0072541A">
              <w:rPr>
                <w:rtl/>
              </w:rPr>
              <w:t xml:space="preserve"> 7 </w:t>
            </w:r>
            <w:r w:rsidRPr="0072541A">
              <w:rPr>
                <w:rFonts w:hint="cs"/>
                <w:rtl/>
              </w:rPr>
              <w:t>או</w:t>
            </w:r>
            <w:r w:rsidRPr="0072541A">
              <w:rPr>
                <w:rtl/>
              </w:rPr>
              <w:t xml:space="preserve"> 7א(</w:t>
            </w:r>
            <w:r w:rsidRPr="0072541A">
              <w:rPr>
                <w:rFonts w:hint="cs"/>
                <w:rtl/>
              </w:rPr>
              <w:t>א</w:t>
            </w:r>
            <w:r w:rsidRPr="0072541A">
              <w:rPr>
                <w:rtl/>
              </w:rPr>
              <w:t>)</w:t>
            </w:r>
            <w:r w:rsidRPr="0064324E">
              <w:rPr>
                <w:rtl/>
              </w:rPr>
              <w:t xml:space="preserve"> – </w:t>
            </w:r>
            <w:r w:rsidRPr="0064324E">
              <w:rPr>
                <w:rFonts w:hint="eastAsia"/>
                <w:rtl/>
              </w:rPr>
              <w:t>יודיע</w:t>
            </w:r>
            <w:r w:rsidRPr="0064324E">
              <w:rPr>
                <w:rtl/>
              </w:rPr>
              <w:t xml:space="preserve"> על כך </w:t>
            </w:r>
            <w:r w:rsidRPr="0064324E">
              <w:rPr>
                <w:rFonts w:hint="eastAsia"/>
                <w:rtl/>
              </w:rPr>
              <w:t>לשר</w:t>
            </w:r>
            <w:r w:rsidRPr="0064324E">
              <w:rPr>
                <w:rtl/>
              </w:rPr>
              <w:t xml:space="preserve"> </w:t>
            </w:r>
            <w:r w:rsidRPr="0064324E">
              <w:rPr>
                <w:rFonts w:hint="eastAsia"/>
                <w:rtl/>
              </w:rPr>
              <w:t>הממונה</w:t>
            </w:r>
            <w:r w:rsidRPr="0064324E">
              <w:rPr>
                <w:rtl/>
              </w:rPr>
              <w:t xml:space="preserve"> </w:t>
            </w:r>
            <w:r w:rsidRPr="0064324E">
              <w:rPr>
                <w:rFonts w:hint="eastAsia"/>
                <w:rtl/>
              </w:rPr>
              <w:t>על</w:t>
            </w:r>
            <w:r w:rsidRPr="0064324E">
              <w:rPr>
                <w:rtl/>
              </w:rPr>
              <w:t xml:space="preserve"> </w:t>
            </w:r>
            <w:r w:rsidRPr="0064324E">
              <w:rPr>
                <w:rFonts w:hint="eastAsia"/>
                <w:rtl/>
              </w:rPr>
              <w:t>ביצוע</w:t>
            </w:r>
            <w:r w:rsidRPr="0064324E">
              <w:rPr>
                <w:rtl/>
              </w:rPr>
              <w:t xml:space="preserve"> </w:t>
            </w:r>
            <w:r w:rsidRPr="0064324E">
              <w:rPr>
                <w:rFonts w:hint="eastAsia"/>
                <w:rtl/>
              </w:rPr>
              <w:t>החיקוק</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64324E" w:rsidRDefault="00FA4BF0" w:rsidP="00A76AF1">
            <w:pPr>
              <w:pStyle w:val="TableBlock"/>
              <w:numPr>
                <w:ilvl w:val="0"/>
                <w:numId w:val="8"/>
              </w:numPr>
              <w:tabs>
                <w:tab w:val="left" w:pos="624"/>
              </w:tabs>
            </w:pPr>
            <w:r w:rsidRPr="0064324E">
              <w:rPr>
                <w:rFonts w:hint="eastAsia"/>
                <w:rtl/>
              </w:rPr>
              <w:t>בוטלה</w:t>
            </w:r>
            <w:r w:rsidRPr="0064324E">
              <w:rPr>
                <w:rtl/>
              </w:rPr>
              <w:t xml:space="preserve">, </w:t>
            </w:r>
            <w:proofErr w:type="spellStart"/>
            <w:r w:rsidRPr="0064324E">
              <w:rPr>
                <w:rFonts w:hint="eastAsia"/>
                <w:rtl/>
              </w:rPr>
              <w:t>הותלתה</w:t>
            </w:r>
            <w:proofErr w:type="spellEnd"/>
            <w:r w:rsidRPr="0064324E">
              <w:rPr>
                <w:rtl/>
              </w:rPr>
              <w:t xml:space="preserve"> או </w:t>
            </w:r>
            <w:r w:rsidRPr="0064324E">
              <w:rPr>
                <w:rFonts w:hint="eastAsia"/>
                <w:rtl/>
              </w:rPr>
              <w:t>הוגבלה</w:t>
            </w:r>
            <w:r w:rsidRPr="0064324E">
              <w:rPr>
                <w:rtl/>
              </w:rPr>
              <w:t xml:space="preserve"> </w:t>
            </w:r>
            <w:r w:rsidRPr="0064324E">
              <w:rPr>
                <w:rFonts w:hint="eastAsia"/>
                <w:rtl/>
              </w:rPr>
              <w:t>הסמכה</w:t>
            </w:r>
            <w:r w:rsidRPr="0064324E">
              <w:rPr>
                <w:rtl/>
              </w:rPr>
              <w:t xml:space="preserve"> </w:t>
            </w:r>
            <w:r w:rsidRPr="0064324E">
              <w:rPr>
                <w:rFonts w:hint="eastAsia"/>
                <w:rtl/>
              </w:rPr>
              <w:t>לפי</w:t>
            </w:r>
            <w:r w:rsidRPr="0064324E">
              <w:rPr>
                <w:rtl/>
              </w:rPr>
              <w:t xml:space="preserve"> </w:t>
            </w:r>
            <w:r w:rsidRPr="0064324E">
              <w:rPr>
                <w:rFonts w:hint="eastAsia"/>
                <w:rtl/>
              </w:rPr>
              <w:t>הוראות</w:t>
            </w:r>
            <w:r w:rsidRPr="0064324E">
              <w:rPr>
                <w:rtl/>
              </w:rPr>
              <w:t xml:space="preserve"> </w:t>
            </w:r>
            <w:r w:rsidRPr="0064324E">
              <w:rPr>
                <w:rFonts w:hint="eastAsia"/>
                <w:rtl/>
              </w:rPr>
              <w:t>סעיף</w:t>
            </w:r>
            <w:r w:rsidRPr="0064324E">
              <w:rPr>
                <w:rtl/>
              </w:rPr>
              <w:t xml:space="preserve"> </w:t>
            </w:r>
            <w:r w:rsidRPr="0064324E">
              <w:rPr>
                <w:rFonts w:hint="eastAsia"/>
                <w:rtl/>
              </w:rPr>
              <w:t>זה</w:t>
            </w:r>
            <w:r w:rsidRPr="0064324E">
              <w:rPr>
                <w:rtl/>
              </w:rPr>
              <w:t xml:space="preserve">, </w:t>
            </w:r>
            <w:r w:rsidRPr="0064324E">
              <w:rPr>
                <w:rFonts w:hint="eastAsia"/>
                <w:rtl/>
              </w:rPr>
              <w:t>יפרסם</w:t>
            </w:r>
            <w:r w:rsidRPr="0064324E">
              <w:rPr>
                <w:rtl/>
              </w:rPr>
              <w:t xml:space="preserve"> </w:t>
            </w:r>
            <w:r w:rsidRPr="0064324E">
              <w:rPr>
                <w:rFonts w:hint="eastAsia"/>
                <w:rtl/>
              </w:rPr>
              <w:t>המנהל</w:t>
            </w:r>
            <w:r w:rsidRPr="0064324E">
              <w:rPr>
                <w:rtl/>
              </w:rPr>
              <w:t xml:space="preserve"> </w:t>
            </w:r>
            <w:r w:rsidRPr="0064324E">
              <w:rPr>
                <w:rFonts w:hint="eastAsia"/>
                <w:rtl/>
              </w:rPr>
              <w:t>הודעה</w:t>
            </w:r>
            <w:r w:rsidRPr="0064324E">
              <w:rPr>
                <w:rtl/>
              </w:rPr>
              <w:t xml:space="preserve"> </w:t>
            </w:r>
            <w:r w:rsidRPr="0064324E">
              <w:rPr>
                <w:rFonts w:hint="eastAsia"/>
                <w:rtl/>
              </w:rPr>
              <w:t>על</w:t>
            </w:r>
            <w:r w:rsidRPr="0064324E">
              <w:rPr>
                <w:rtl/>
              </w:rPr>
              <w:t xml:space="preserve"> </w:t>
            </w:r>
            <w:r w:rsidRPr="0064324E">
              <w:rPr>
                <w:rFonts w:hint="eastAsia"/>
                <w:rtl/>
              </w:rPr>
              <w:t>כך</w:t>
            </w:r>
            <w:r w:rsidRPr="0064324E">
              <w:rPr>
                <w:rtl/>
              </w:rPr>
              <w:t xml:space="preserve"> </w:t>
            </w:r>
            <w:r w:rsidRPr="0064324E">
              <w:rPr>
                <w:rFonts w:hint="eastAsia"/>
                <w:rtl/>
              </w:rPr>
              <w:t>באתר</w:t>
            </w:r>
            <w:r w:rsidRPr="0064324E">
              <w:rPr>
                <w:rtl/>
              </w:rPr>
              <w:t xml:space="preserve"> </w:t>
            </w:r>
            <w:r w:rsidRPr="0064324E">
              <w:rPr>
                <w:rFonts w:hint="eastAsia"/>
                <w:rtl/>
              </w:rPr>
              <w:t>האינטרנט</w:t>
            </w:r>
            <w:r w:rsidRPr="0064324E">
              <w:rPr>
                <w:rtl/>
              </w:rPr>
              <w:t xml:space="preserve"> </w:t>
            </w:r>
            <w:r w:rsidRPr="0064324E">
              <w:rPr>
                <w:rFonts w:hint="eastAsia"/>
                <w:rtl/>
              </w:rPr>
              <w:t>של</w:t>
            </w:r>
            <w:r w:rsidRPr="0064324E">
              <w:rPr>
                <w:rtl/>
              </w:rPr>
              <w:t xml:space="preserve"> </w:t>
            </w:r>
            <w:r w:rsidRPr="0064324E">
              <w:rPr>
                <w:rFonts w:hint="eastAsia"/>
                <w:rtl/>
              </w:rPr>
              <w:t>הרשות</w:t>
            </w:r>
            <w:r w:rsidRPr="0064324E">
              <w:rPr>
                <w:rtl/>
              </w:rPr>
              <w:t xml:space="preserve"> </w:t>
            </w:r>
            <w:r w:rsidRPr="0064324E">
              <w:rPr>
                <w:rFonts w:hint="eastAsia"/>
                <w:rtl/>
              </w:rPr>
              <w:t>ובכל</w:t>
            </w:r>
            <w:r w:rsidRPr="0064324E">
              <w:rPr>
                <w:rtl/>
              </w:rPr>
              <w:t xml:space="preserve"> </w:t>
            </w:r>
            <w:r w:rsidRPr="0064324E">
              <w:rPr>
                <w:rFonts w:hint="eastAsia"/>
                <w:rtl/>
              </w:rPr>
              <w:t>דרך</w:t>
            </w:r>
            <w:r w:rsidRPr="0064324E">
              <w:rPr>
                <w:rtl/>
              </w:rPr>
              <w:t xml:space="preserve"> </w:t>
            </w:r>
            <w:r w:rsidRPr="0064324E">
              <w:rPr>
                <w:rFonts w:hint="eastAsia"/>
                <w:rtl/>
              </w:rPr>
              <w:t>אחרת</w:t>
            </w:r>
            <w:r w:rsidRPr="0064324E">
              <w:rPr>
                <w:rtl/>
              </w:rPr>
              <w:t xml:space="preserve"> </w:t>
            </w:r>
            <w:r w:rsidRPr="0064324E">
              <w:rPr>
                <w:rFonts w:hint="eastAsia"/>
                <w:rtl/>
              </w:rPr>
              <w:t>שימצא</w:t>
            </w:r>
            <w:r w:rsidRPr="0064324E">
              <w:rPr>
                <w:rtl/>
              </w:rPr>
              <w:t xml:space="preserve"> </w:t>
            </w:r>
            <w:r w:rsidRPr="0064324E">
              <w:rPr>
                <w:rFonts w:hint="eastAsia"/>
                <w:rtl/>
              </w:rPr>
              <w:t>לנכון</w:t>
            </w:r>
            <w:r w:rsidRPr="0064324E">
              <w:rPr>
                <w:rtl/>
              </w:rPr>
              <w:t xml:space="preserve">; </w:t>
            </w:r>
            <w:r w:rsidRPr="0064324E">
              <w:rPr>
                <w:rFonts w:hint="eastAsia"/>
                <w:rtl/>
              </w:rPr>
              <w:t>המנהל</w:t>
            </w:r>
            <w:r w:rsidRPr="0064324E">
              <w:rPr>
                <w:rtl/>
              </w:rPr>
              <w:t xml:space="preserve"> </w:t>
            </w:r>
            <w:r w:rsidRPr="0064324E">
              <w:rPr>
                <w:rFonts w:hint="eastAsia"/>
                <w:rtl/>
              </w:rPr>
              <w:t>לא</w:t>
            </w:r>
            <w:r w:rsidRPr="0064324E">
              <w:rPr>
                <w:rtl/>
              </w:rPr>
              <w:t xml:space="preserve"> </w:t>
            </w:r>
            <w:r w:rsidRPr="0064324E">
              <w:rPr>
                <w:rFonts w:hint="eastAsia"/>
                <w:rtl/>
              </w:rPr>
              <w:t>יפרסם</w:t>
            </w:r>
            <w:r w:rsidRPr="0064324E">
              <w:rPr>
                <w:rtl/>
              </w:rPr>
              <w:t xml:space="preserve"> </w:t>
            </w:r>
            <w:r w:rsidRPr="0064324E">
              <w:rPr>
                <w:rFonts w:hint="eastAsia"/>
                <w:rtl/>
              </w:rPr>
              <w:t>כאמור</w:t>
            </w:r>
            <w:r w:rsidRPr="0064324E">
              <w:rPr>
                <w:rtl/>
              </w:rPr>
              <w:t xml:space="preserve"> </w:t>
            </w:r>
            <w:r w:rsidRPr="0064324E">
              <w:rPr>
                <w:rFonts w:hint="eastAsia"/>
                <w:rtl/>
              </w:rPr>
              <w:t>פרטים</w:t>
            </w:r>
            <w:r w:rsidRPr="0064324E">
              <w:rPr>
                <w:rtl/>
              </w:rPr>
              <w:t xml:space="preserve"> </w:t>
            </w:r>
            <w:r w:rsidRPr="0064324E">
              <w:rPr>
                <w:rFonts w:hint="eastAsia"/>
                <w:rtl/>
              </w:rPr>
              <w:t>שהם</w:t>
            </w:r>
            <w:r w:rsidRPr="0064324E">
              <w:rPr>
                <w:rtl/>
              </w:rPr>
              <w:t xml:space="preserve"> </w:t>
            </w:r>
            <w:r w:rsidRPr="0064324E">
              <w:rPr>
                <w:rFonts w:hint="eastAsia"/>
                <w:rtl/>
              </w:rPr>
              <w:t>בגדר</w:t>
            </w:r>
            <w:r w:rsidRPr="0064324E">
              <w:rPr>
                <w:rtl/>
              </w:rPr>
              <w:t xml:space="preserve"> </w:t>
            </w:r>
            <w:r w:rsidRPr="0064324E">
              <w:rPr>
                <w:rFonts w:hint="eastAsia"/>
                <w:rtl/>
              </w:rPr>
              <w:t>מידע</w:t>
            </w:r>
            <w:r w:rsidRPr="0064324E">
              <w:rPr>
                <w:rtl/>
              </w:rPr>
              <w:t xml:space="preserve"> </w:t>
            </w:r>
            <w:r w:rsidRPr="0064324E">
              <w:rPr>
                <w:rFonts w:hint="eastAsia"/>
                <w:rtl/>
              </w:rPr>
              <w:t>שרשות</w:t>
            </w:r>
            <w:r w:rsidRPr="0064324E">
              <w:rPr>
                <w:rtl/>
              </w:rPr>
              <w:t xml:space="preserve"> </w:t>
            </w:r>
            <w:r w:rsidRPr="0064324E">
              <w:rPr>
                <w:rFonts w:hint="eastAsia"/>
                <w:rtl/>
              </w:rPr>
              <w:t>ציבורית</w:t>
            </w:r>
            <w:r w:rsidRPr="0064324E">
              <w:rPr>
                <w:rtl/>
              </w:rPr>
              <w:t xml:space="preserve"> </w:t>
            </w:r>
            <w:r w:rsidRPr="0064324E">
              <w:rPr>
                <w:rFonts w:hint="eastAsia"/>
                <w:rtl/>
              </w:rPr>
              <w:t>מנועה</w:t>
            </w:r>
            <w:r w:rsidRPr="0064324E">
              <w:rPr>
                <w:rtl/>
              </w:rPr>
              <w:t xml:space="preserve"> </w:t>
            </w:r>
            <w:r w:rsidRPr="0064324E">
              <w:rPr>
                <w:rFonts w:hint="eastAsia"/>
                <w:rtl/>
              </w:rPr>
              <w:t>מלמסור</w:t>
            </w:r>
            <w:r w:rsidRPr="0064324E">
              <w:rPr>
                <w:rtl/>
              </w:rPr>
              <w:t xml:space="preserve"> </w:t>
            </w:r>
            <w:r w:rsidRPr="0064324E">
              <w:rPr>
                <w:rFonts w:hint="eastAsia"/>
                <w:rtl/>
              </w:rPr>
              <w:t>לפי</w:t>
            </w:r>
            <w:r w:rsidRPr="0064324E">
              <w:rPr>
                <w:rtl/>
              </w:rPr>
              <w:t xml:space="preserve"> </w:t>
            </w:r>
            <w:r w:rsidRPr="0064324E">
              <w:rPr>
                <w:rFonts w:hint="eastAsia"/>
                <w:rtl/>
              </w:rPr>
              <w:t>סעיף</w:t>
            </w:r>
            <w:r w:rsidRPr="0064324E">
              <w:rPr>
                <w:rtl/>
              </w:rPr>
              <w:t xml:space="preserve"> 9(א) </w:t>
            </w:r>
            <w:r w:rsidRPr="0064324E">
              <w:rPr>
                <w:rFonts w:hint="eastAsia"/>
                <w:rtl/>
              </w:rPr>
              <w:t>לחוק</w:t>
            </w:r>
            <w:r w:rsidRPr="0064324E">
              <w:rPr>
                <w:rtl/>
              </w:rPr>
              <w:t xml:space="preserve"> </w:t>
            </w:r>
            <w:r w:rsidRPr="0064324E">
              <w:rPr>
                <w:rFonts w:hint="eastAsia"/>
                <w:rtl/>
              </w:rPr>
              <w:t>חופש</w:t>
            </w:r>
            <w:r w:rsidRPr="0064324E">
              <w:rPr>
                <w:rtl/>
              </w:rPr>
              <w:t xml:space="preserve"> </w:t>
            </w:r>
            <w:r w:rsidRPr="0064324E">
              <w:rPr>
                <w:rFonts w:hint="eastAsia"/>
                <w:rtl/>
              </w:rPr>
              <w:t>המידע</w:t>
            </w:r>
            <w:r w:rsidRPr="0064324E">
              <w:rPr>
                <w:rtl/>
              </w:rPr>
              <w:t xml:space="preserve"> </w:t>
            </w:r>
            <w:r w:rsidRPr="0064324E">
              <w:rPr>
                <w:rFonts w:hint="eastAsia"/>
                <w:rtl/>
              </w:rPr>
              <w:t>התשנ</w:t>
            </w:r>
            <w:r w:rsidRPr="0064324E">
              <w:rPr>
                <w:rtl/>
              </w:rPr>
              <w:t>"ח-1998</w:t>
            </w:r>
            <w:r w:rsidRPr="00624593">
              <w:rPr>
                <w:rFonts w:ascii="David" w:hAnsi="David"/>
                <w:sz w:val="26"/>
                <w:vertAlign w:val="superscript"/>
                <w:rtl/>
              </w:rPr>
              <w:footnoteReference w:id="11"/>
            </w:r>
            <w:r w:rsidRPr="0064324E">
              <w:rPr>
                <w:rtl/>
              </w:rPr>
              <w:t xml:space="preserve">, </w:t>
            </w:r>
            <w:r w:rsidRPr="0064324E">
              <w:rPr>
                <w:rFonts w:hint="eastAsia"/>
                <w:rtl/>
              </w:rPr>
              <w:t>וכן</w:t>
            </w:r>
            <w:r w:rsidRPr="0064324E">
              <w:rPr>
                <w:rtl/>
              </w:rPr>
              <w:t xml:space="preserve"> </w:t>
            </w:r>
            <w:r w:rsidRPr="0064324E">
              <w:rPr>
                <w:rFonts w:hint="eastAsia"/>
                <w:rtl/>
              </w:rPr>
              <w:t>רשאי</w:t>
            </w:r>
            <w:r w:rsidRPr="0064324E">
              <w:rPr>
                <w:rtl/>
              </w:rPr>
              <w:t xml:space="preserve"> </w:t>
            </w:r>
            <w:r w:rsidRPr="0064324E">
              <w:rPr>
                <w:rFonts w:hint="eastAsia"/>
                <w:rtl/>
              </w:rPr>
              <w:t>הוא</w:t>
            </w:r>
            <w:r w:rsidRPr="0064324E">
              <w:rPr>
                <w:rtl/>
              </w:rPr>
              <w:t xml:space="preserve"> </w:t>
            </w:r>
            <w:r w:rsidRPr="0064324E">
              <w:rPr>
                <w:rFonts w:hint="eastAsia"/>
                <w:rtl/>
              </w:rPr>
              <w:t>שלא</w:t>
            </w:r>
            <w:r w:rsidRPr="0064324E">
              <w:rPr>
                <w:rtl/>
              </w:rPr>
              <w:t xml:space="preserve"> </w:t>
            </w:r>
            <w:r w:rsidRPr="0064324E">
              <w:rPr>
                <w:rFonts w:hint="eastAsia"/>
                <w:rtl/>
              </w:rPr>
              <w:t>לפרסם</w:t>
            </w:r>
            <w:r w:rsidRPr="0064324E">
              <w:rPr>
                <w:rtl/>
              </w:rPr>
              <w:t xml:space="preserve"> </w:t>
            </w:r>
            <w:r w:rsidRPr="0064324E">
              <w:rPr>
                <w:rFonts w:hint="eastAsia"/>
                <w:rtl/>
              </w:rPr>
              <w:t>כאמור</w:t>
            </w:r>
            <w:r w:rsidRPr="0064324E">
              <w:rPr>
                <w:rtl/>
              </w:rPr>
              <w:t xml:space="preserve"> </w:t>
            </w:r>
            <w:r w:rsidRPr="0064324E">
              <w:rPr>
                <w:rFonts w:hint="eastAsia"/>
                <w:rtl/>
              </w:rPr>
              <w:t>פרטים</w:t>
            </w:r>
            <w:r w:rsidRPr="0064324E">
              <w:rPr>
                <w:rtl/>
              </w:rPr>
              <w:t xml:space="preserve"> </w:t>
            </w:r>
            <w:r w:rsidRPr="0064324E">
              <w:rPr>
                <w:rFonts w:hint="eastAsia"/>
                <w:rtl/>
              </w:rPr>
              <w:t>שהם</w:t>
            </w:r>
            <w:r w:rsidRPr="0064324E">
              <w:rPr>
                <w:rtl/>
              </w:rPr>
              <w:t xml:space="preserve"> </w:t>
            </w:r>
            <w:r w:rsidRPr="0064324E">
              <w:rPr>
                <w:rFonts w:hint="eastAsia"/>
                <w:rtl/>
              </w:rPr>
              <w:t>בגדר</w:t>
            </w:r>
            <w:r w:rsidRPr="0064324E">
              <w:rPr>
                <w:rtl/>
              </w:rPr>
              <w:t xml:space="preserve"> </w:t>
            </w:r>
            <w:r w:rsidRPr="0064324E">
              <w:rPr>
                <w:rFonts w:hint="eastAsia"/>
                <w:rtl/>
              </w:rPr>
              <w:t>מידע</w:t>
            </w:r>
            <w:r w:rsidRPr="0064324E">
              <w:rPr>
                <w:rtl/>
              </w:rPr>
              <w:t xml:space="preserve"> </w:t>
            </w:r>
            <w:r w:rsidRPr="0064324E">
              <w:rPr>
                <w:rFonts w:hint="eastAsia"/>
                <w:rtl/>
              </w:rPr>
              <w:t>שרשות</w:t>
            </w:r>
            <w:r w:rsidRPr="0064324E">
              <w:rPr>
                <w:rtl/>
              </w:rPr>
              <w:t xml:space="preserve"> </w:t>
            </w:r>
            <w:r w:rsidRPr="0064324E">
              <w:rPr>
                <w:rFonts w:hint="eastAsia"/>
                <w:rtl/>
              </w:rPr>
              <w:t>ציבורית</w:t>
            </w:r>
            <w:r w:rsidRPr="0064324E">
              <w:rPr>
                <w:rtl/>
              </w:rPr>
              <w:t xml:space="preserve"> </w:t>
            </w:r>
            <w:r w:rsidRPr="0064324E">
              <w:rPr>
                <w:rFonts w:hint="eastAsia"/>
                <w:rtl/>
              </w:rPr>
              <w:t>אינה</w:t>
            </w:r>
            <w:r w:rsidRPr="0064324E">
              <w:rPr>
                <w:rtl/>
              </w:rPr>
              <w:t xml:space="preserve"> </w:t>
            </w:r>
            <w:r w:rsidRPr="0064324E">
              <w:rPr>
                <w:rFonts w:hint="eastAsia"/>
                <w:rtl/>
              </w:rPr>
              <w:t>חייבת</w:t>
            </w:r>
            <w:r w:rsidRPr="0064324E">
              <w:rPr>
                <w:rtl/>
              </w:rPr>
              <w:t xml:space="preserve"> </w:t>
            </w:r>
            <w:r w:rsidRPr="0064324E">
              <w:rPr>
                <w:rFonts w:hint="eastAsia"/>
                <w:rtl/>
              </w:rPr>
              <w:t>למסור</w:t>
            </w:r>
            <w:r w:rsidRPr="0064324E">
              <w:rPr>
                <w:rtl/>
              </w:rPr>
              <w:t xml:space="preserve"> </w:t>
            </w:r>
            <w:r w:rsidRPr="0064324E">
              <w:rPr>
                <w:rFonts w:hint="eastAsia"/>
                <w:rtl/>
              </w:rPr>
              <w:t>לפי</w:t>
            </w:r>
            <w:r w:rsidRPr="0064324E">
              <w:rPr>
                <w:rtl/>
              </w:rPr>
              <w:t xml:space="preserve"> </w:t>
            </w:r>
            <w:r w:rsidRPr="0064324E">
              <w:rPr>
                <w:rFonts w:hint="eastAsia"/>
                <w:rtl/>
              </w:rPr>
              <w:t>סעיף</w:t>
            </w:r>
            <w:r w:rsidRPr="0064324E">
              <w:rPr>
                <w:rtl/>
              </w:rPr>
              <w:t xml:space="preserve"> 9(ב) </w:t>
            </w:r>
            <w:r w:rsidRPr="0064324E">
              <w:rPr>
                <w:rFonts w:hint="eastAsia"/>
                <w:rtl/>
              </w:rPr>
              <w:t>לחוק</w:t>
            </w:r>
            <w:r w:rsidRPr="0064324E">
              <w:rPr>
                <w:rtl/>
              </w:rPr>
              <w:t xml:space="preserve"> </w:t>
            </w:r>
            <w:r w:rsidRPr="0064324E">
              <w:rPr>
                <w:rFonts w:hint="eastAsia"/>
                <w:rtl/>
              </w:rPr>
              <w:t>האמור</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keepLines w:val="0"/>
            </w:pPr>
          </w:p>
        </w:tc>
        <w:tc>
          <w:tcPr>
            <w:tcW w:w="624" w:type="dxa"/>
            <w:tcBorders>
              <w:top w:val="nil"/>
              <w:left w:val="nil"/>
              <w:bottom w:val="nil"/>
              <w:right w:val="nil"/>
            </w:tcBorders>
          </w:tcPr>
          <w:p w:rsidR="00FA4BF0" w:rsidRPr="0064324E" w:rsidRDefault="00FA4BF0" w:rsidP="00FA4BF0">
            <w:pPr>
              <w:pStyle w:val="TableText"/>
              <w:keepLines w:val="0"/>
            </w:pPr>
          </w:p>
        </w:tc>
        <w:tc>
          <w:tcPr>
            <w:tcW w:w="1873" w:type="dxa"/>
            <w:gridSpan w:val="3"/>
            <w:tcBorders>
              <w:top w:val="nil"/>
              <w:left w:val="nil"/>
              <w:bottom w:val="nil"/>
              <w:right w:val="nil"/>
            </w:tcBorders>
          </w:tcPr>
          <w:p w:rsidR="00FA4BF0" w:rsidRPr="0064324E" w:rsidRDefault="00FA4BF0" w:rsidP="00FA4BF0">
            <w:pPr>
              <w:pStyle w:val="TableInnerSideHeading"/>
            </w:pPr>
            <w:r w:rsidRPr="0064324E">
              <w:rPr>
                <w:rFonts w:hint="eastAsia"/>
                <w:rtl/>
              </w:rPr>
              <w:t>הגבלה</w:t>
            </w:r>
            <w:r w:rsidRPr="0064324E">
              <w:rPr>
                <w:rtl/>
              </w:rPr>
              <w:t xml:space="preserve"> </w:t>
            </w:r>
            <w:r w:rsidRPr="0064324E">
              <w:rPr>
                <w:rFonts w:hint="eastAsia"/>
                <w:rtl/>
              </w:rPr>
              <w:t>על</w:t>
            </w:r>
            <w:r w:rsidRPr="0064324E">
              <w:rPr>
                <w:rtl/>
              </w:rPr>
              <w:t xml:space="preserve"> </w:t>
            </w:r>
            <w:r w:rsidRPr="0064324E">
              <w:rPr>
                <w:rFonts w:hint="eastAsia"/>
                <w:rtl/>
              </w:rPr>
              <w:t>העברת</w:t>
            </w:r>
            <w:r w:rsidRPr="0064324E">
              <w:rPr>
                <w:rtl/>
              </w:rPr>
              <w:t xml:space="preserve"> תעודת הסמכה ועל העברת </w:t>
            </w:r>
            <w:r w:rsidRPr="0064324E">
              <w:rPr>
                <w:rFonts w:hint="eastAsia"/>
                <w:rtl/>
              </w:rPr>
              <w:t>שליטה</w:t>
            </w:r>
            <w:r w:rsidRPr="0064324E">
              <w:rPr>
                <w:rtl/>
              </w:rPr>
              <w:t xml:space="preserve"> בתאגיד </w:t>
            </w:r>
            <w:r w:rsidRPr="0064324E">
              <w:rPr>
                <w:rFonts w:hint="eastAsia"/>
                <w:rtl/>
              </w:rPr>
              <w:t>שהוא</w:t>
            </w:r>
            <w:r w:rsidRPr="0064324E">
              <w:rPr>
                <w:rtl/>
              </w:rPr>
              <w:t xml:space="preserve"> </w:t>
            </w:r>
            <w:r w:rsidRPr="0064324E">
              <w:rPr>
                <w:rFonts w:hint="eastAsia"/>
                <w:rtl/>
              </w:rPr>
              <w:t>גוף</w:t>
            </w:r>
            <w:r w:rsidRPr="0064324E">
              <w:rPr>
                <w:rtl/>
              </w:rPr>
              <w:t xml:space="preserve"> </w:t>
            </w:r>
            <w:r w:rsidRPr="0064324E">
              <w:rPr>
                <w:rFonts w:hint="eastAsia"/>
                <w:rtl/>
              </w:rPr>
              <w:t>מוסמך</w:t>
            </w:r>
          </w:p>
        </w:tc>
        <w:tc>
          <w:tcPr>
            <w:tcW w:w="625" w:type="dxa"/>
            <w:tcBorders>
              <w:top w:val="nil"/>
              <w:left w:val="nil"/>
              <w:bottom w:val="nil"/>
              <w:right w:val="nil"/>
            </w:tcBorders>
          </w:tcPr>
          <w:p w:rsidR="00FA4BF0" w:rsidRPr="0064324E" w:rsidRDefault="00FA4BF0" w:rsidP="00FA4BF0">
            <w:pPr>
              <w:pStyle w:val="TableText"/>
            </w:pPr>
            <w:r w:rsidRPr="0064324E">
              <w:rPr>
                <w:rtl/>
              </w:rPr>
              <w:t>7</w:t>
            </w:r>
            <w:r w:rsidRPr="0064324E">
              <w:rPr>
                <w:rFonts w:hint="eastAsia"/>
                <w:rtl/>
              </w:rPr>
              <w:t>ג</w:t>
            </w:r>
            <w:r w:rsidRPr="0064324E">
              <w:rPr>
                <w:rtl/>
              </w:rPr>
              <w:t xml:space="preserve">. </w:t>
            </w:r>
          </w:p>
        </w:tc>
        <w:tc>
          <w:tcPr>
            <w:tcW w:w="4648" w:type="dxa"/>
            <w:gridSpan w:val="4"/>
            <w:tcBorders>
              <w:top w:val="nil"/>
              <w:left w:val="nil"/>
              <w:bottom w:val="nil"/>
              <w:right w:val="nil"/>
            </w:tcBorders>
          </w:tcPr>
          <w:p w:rsidR="00FA4BF0" w:rsidRPr="0064324E" w:rsidRDefault="00FA4BF0" w:rsidP="00A76AF1">
            <w:pPr>
              <w:pStyle w:val="TableBlock"/>
              <w:numPr>
                <w:ilvl w:val="0"/>
                <w:numId w:val="9"/>
              </w:numPr>
              <w:tabs>
                <w:tab w:val="left" w:pos="624"/>
              </w:tabs>
            </w:pPr>
            <w:r w:rsidRPr="0064324E">
              <w:rPr>
                <w:rFonts w:hint="eastAsia"/>
                <w:rtl/>
              </w:rPr>
              <w:t>תעודת</w:t>
            </w:r>
            <w:r w:rsidRPr="0064324E">
              <w:rPr>
                <w:rtl/>
              </w:rPr>
              <w:t xml:space="preserve"> </w:t>
            </w:r>
            <w:r w:rsidRPr="0064324E">
              <w:rPr>
                <w:rFonts w:hint="eastAsia"/>
                <w:rtl/>
              </w:rPr>
              <w:t>הסמכה</w:t>
            </w:r>
            <w:r w:rsidRPr="0064324E">
              <w:rPr>
                <w:rtl/>
              </w:rPr>
              <w:t xml:space="preserve"> </w:t>
            </w:r>
            <w:r w:rsidRPr="0064324E">
              <w:rPr>
                <w:rFonts w:hint="eastAsia"/>
                <w:rtl/>
              </w:rPr>
              <w:t>שניתנה</w:t>
            </w:r>
            <w:r w:rsidRPr="0064324E">
              <w:rPr>
                <w:rtl/>
              </w:rPr>
              <w:t xml:space="preserve"> </w:t>
            </w:r>
            <w:r w:rsidRPr="0064324E">
              <w:rPr>
                <w:rFonts w:hint="eastAsia"/>
                <w:rtl/>
              </w:rPr>
              <w:t>לפי</w:t>
            </w:r>
            <w:r w:rsidRPr="0064324E">
              <w:rPr>
                <w:rtl/>
              </w:rPr>
              <w:t xml:space="preserve"> </w:t>
            </w:r>
            <w:r w:rsidRPr="0064324E">
              <w:rPr>
                <w:rFonts w:hint="eastAsia"/>
                <w:rtl/>
              </w:rPr>
              <w:t>חוק</w:t>
            </w:r>
            <w:r w:rsidRPr="0064324E">
              <w:rPr>
                <w:rtl/>
              </w:rPr>
              <w:t xml:space="preserve"> </w:t>
            </w:r>
            <w:r w:rsidRPr="0064324E">
              <w:rPr>
                <w:rFonts w:hint="eastAsia"/>
                <w:rtl/>
              </w:rPr>
              <w:t>זה</w:t>
            </w:r>
            <w:r w:rsidRPr="0064324E">
              <w:rPr>
                <w:rtl/>
              </w:rPr>
              <w:t xml:space="preserve"> אינה ניתנת להעברה לאחר, אלא אם כן </w:t>
            </w:r>
            <w:r w:rsidRPr="0064324E">
              <w:rPr>
                <w:rFonts w:hint="eastAsia"/>
                <w:rtl/>
              </w:rPr>
              <w:t>אישר</w:t>
            </w:r>
            <w:r w:rsidRPr="0064324E">
              <w:rPr>
                <w:rtl/>
              </w:rPr>
              <w:t xml:space="preserve"> </w:t>
            </w:r>
            <w:r w:rsidRPr="0064324E">
              <w:rPr>
                <w:rFonts w:hint="eastAsia"/>
                <w:rtl/>
              </w:rPr>
              <w:t>זאת</w:t>
            </w:r>
            <w:r w:rsidRPr="0064324E">
              <w:rPr>
                <w:rtl/>
              </w:rPr>
              <w:t xml:space="preserve"> </w:t>
            </w:r>
            <w:r w:rsidRPr="0064324E">
              <w:rPr>
                <w:rFonts w:hint="eastAsia"/>
                <w:rtl/>
              </w:rPr>
              <w:t>המנהל</w:t>
            </w:r>
            <w:r w:rsidRPr="0064324E">
              <w:rPr>
                <w:rtl/>
              </w:rPr>
              <w:t xml:space="preserve"> מראש ובכתב, </w:t>
            </w:r>
            <w:r w:rsidRPr="0064324E">
              <w:rPr>
                <w:rFonts w:hint="eastAsia"/>
                <w:rtl/>
              </w:rPr>
              <w:t>ובתנאים</w:t>
            </w:r>
            <w:r w:rsidRPr="0064324E">
              <w:rPr>
                <w:rtl/>
              </w:rPr>
              <w:t xml:space="preserve"> </w:t>
            </w:r>
            <w:r w:rsidRPr="0064324E">
              <w:rPr>
                <w:rFonts w:hint="eastAsia"/>
                <w:rtl/>
              </w:rPr>
              <w:t>שקבע</w:t>
            </w:r>
            <w:r w:rsidRPr="0064324E">
              <w:rPr>
                <w:rtl/>
              </w:rPr>
              <w:t xml:space="preserve">.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4648" w:type="dxa"/>
            <w:gridSpan w:val="4"/>
            <w:tcBorders>
              <w:top w:val="nil"/>
              <w:left w:val="nil"/>
              <w:bottom w:val="nil"/>
              <w:right w:val="nil"/>
            </w:tcBorders>
          </w:tcPr>
          <w:p w:rsidR="00FA4BF0" w:rsidRPr="0064324E" w:rsidRDefault="00FA4BF0" w:rsidP="00A76AF1">
            <w:pPr>
              <w:pStyle w:val="TableBlock"/>
              <w:numPr>
                <w:ilvl w:val="0"/>
                <w:numId w:val="9"/>
              </w:numPr>
              <w:tabs>
                <w:tab w:val="left" w:pos="624"/>
              </w:tabs>
            </w:pPr>
            <w:r w:rsidRPr="0064324E">
              <w:rPr>
                <w:rFonts w:hint="eastAsia"/>
                <w:rtl/>
              </w:rPr>
              <w:t>העברת</w:t>
            </w:r>
            <w:r w:rsidRPr="0064324E">
              <w:rPr>
                <w:rtl/>
              </w:rPr>
              <w:t xml:space="preserve"> </w:t>
            </w:r>
            <w:r w:rsidRPr="0064324E">
              <w:rPr>
                <w:rFonts w:hint="eastAsia"/>
                <w:rtl/>
              </w:rPr>
              <w:t>הסמכה</w:t>
            </w:r>
            <w:r w:rsidRPr="0064324E">
              <w:rPr>
                <w:rtl/>
              </w:rPr>
              <w:t xml:space="preserve"> בעקבות העברת </w:t>
            </w:r>
            <w:r w:rsidRPr="0064324E">
              <w:rPr>
                <w:rFonts w:hint="eastAsia"/>
                <w:rtl/>
              </w:rPr>
              <w:t>שליטה</w:t>
            </w:r>
            <w:r w:rsidRPr="0064324E">
              <w:rPr>
                <w:rtl/>
              </w:rPr>
              <w:t xml:space="preserve"> בתאגיד שהוא גוף מוסמך, </w:t>
            </w:r>
            <w:r w:rsidRPr="0064324E">
              <w:rPr>
                <w:rFonts w:hint="eastAsia"/>
                <w:rtl/>
              </w:rPr>
              <w:t>טעונה</w:t>
            </w:r>
            <w:r w:rsidRPr="0064324E">
              <w:rPr>
                <w:rtl/>
              </w:rPr>
              <w:t xml:space="preserve"> </w:t>
            </w:r>
            <w:r w:rsidRPr="0064324E">
              <w:rPr>
                <w:rFonts w:hint="eastAsia"/>
                <w:rtl/>
              </w:rPr>
              <w:t>אישור</w:t>
            </w:r>
            <w:r w:rsidRPr="0064324E">
              <w:rPr>
                <w:rtl/>
              </w:rPr>
              <w:t xml:space="preserve"> </w:t>
            </w:r>
            <w:r w:rsidRPr="0064324E">
              <w:rPr>
                <w:rFonts w:hint="eastAsia"/>
                <w:rtl/>
              </w:rPr>
              <w:t>מראש</w:t>
            </w:r>
            <w:r w:rsidRPr="0064324E">
              <w:rPr>
                <w:rtl/>
              </w:rPr>
              <w:t xml:space="preserve"> </w:t>
            </w:r>
            <w:r w:rsidRPr="0064324E">
              <w:rPr>
                <w:rFonts w:hint="eastAsia"/>
                <w:rtl/>
              </w:rPr>
              <w:t>ובכתב</w:t>
            </w:r>
            <w:r w:rsidRPr="0064324E">
              <w:rPr>
                <w:rtl/>
              </w:rPr>
              <w:t xml:space="preserve"> </w:t>
            </w:r>
            <w:r w:rsidRPr="0064324E">
              <w:rPr>
                <w:rFonts w:hint="eastAsia"/>
                <w:rtl/>
              </w:rPr>
              <w:t>מאת</w:t>
            </w:r>
            <w:r w:rsidRPr="0064324E">
              <w:rPr>
                <w:rtl/>
              </w:rPr>
              <w:t xml:space="preserve"> </w:t>
            </w:r>
            <w:r w:rsidRPr="0064324E">
              <w:rPr>
                <w:rFonts w:hint="eastAsia"/>
                <w:rtl/>
              </w:rPr>
              <w:t>המנהל</w:t>
            </w:r>
            <w:r w:rsidRPr="0064324E">
              <w:rPr>
                <w:rtl/>
              </w:rPr>
              <w:t xml:space="preserve">, </w:t>
            </w:r>
            <w:r w:rsidRPr="0064324E">
              <w:rPr>
                <w:rFonts w:hint="eastAsia"/>
                <w:rtl/>
              </w:rPr>
              <w:t>ורשאי</w:t>
            </w:r>
            <w:r w:rsidRPr="0064324E">
              <w:rPr>
                <w:rtl/>
              </w:rPr>
              <w:t xml:space="preserve"> </w:t>
            </w:r>
            <w:r w:rsidRPr="0064324E">
              <w:rPr>
                <w:rFonts w:hint="eastAsia"/>
                <w:rtl/>
              </w:rPr>
              <w:t>המנהל</w:t>
            </w:r>
            <w:r w:rsidRPr="0064324E">
              <w:rPr>
                <w:rtl/>
              </w:rPr>
              <w:t xml:space="preserve"> </w:t>
            </w:r>
            <w:r w:rsidRPr="0064324E">
              <w:rPr>
                <w:rFonts w:hint="eastAsia"/>
                <w:rtl/>
              </w:rPr>
              <w:t>לקבוע</w:t>
            </w:r>
            <w:r w:rsidRPr="0064324E">
              <w:rPr>
                <w:rtl/>
              </w:rPr>
              <w:t xml:space="preserve"> </w:t>
            </w:r>
            <w:r w:rsidRPr="0064324E">
              <w:rPr>
                <w:rFonts w:hint="eastAsia"/>
                <w:rtl/>
              </w:rPr>
              <w:t>תנאים</w:t>
            </w:r>
            <w:r w:rsidRPr="0064324E">
              <w:rPr>
                <w:rtl/>
              </w:rPr>
              <w:t xml:space="preserve"> </w:t>
            </w:r>
            <w:r w:rsidRPr="0064324E">
              <w:rPr>
                <w:rFonts w:hint="eastAsia"/>
                <w:rtl/>
              </w:rPr>
              <w:t>למתן</w:t>
            </w:r>
            <w:r w:rsidRPr="0064324E">
              <w:rPr>
                <w:rtl/>
              </w:rPr>
              <w:t xml:space="preserve"> </w:t>
            </w:r>
            <w:r w:rsidRPr="0064324E">
              <w:rPr>
                <w:rFonts w:hint="eastAsia"/>
                <w:rtl/>
              </w:rPr>
              <w:t>אישור</w:t>
            </w:r>
            <w:r w:rsidRPr="0064324E">
              <w:rPr>
                <w:rtl/>
              </w:rPr>
              <w:t xml:space="preserve"> </w:t>
            </w:r>
            <w:r w:rsidRPr="0064324E">
              <w:rPr>
                <w:rFonts w:hint="eastAsia"/>
                <w:rtl/>
              </w:rPr>
              <w:t>כאמור</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4648" w:type="dxa"/>
            <w:gridSpan w:val="4"/>
            <w:tcBorders>
              <w:top w:val="nil"/>
              <w:left w:val="nil"/>
              <w:bottom w:val="nil"/>
              <w:right w:val="nil"/>
            </w:tcBorders>
          </w:tcPr>
          <w:p w:rsidR="00FA4BF0" w:rsidRPr="0064324E" w:rsidRDefault="00FA4BF0" w:rsidP="00A76AF1">
            <w:pPr>
              <w:pStyle w:val="TableBlock"/>
              <w:numPr>
                <w:ilvl w:val="0"/>
                <w:numId w:val="9"/>
              </w:numPr>
              <w:tabs>
                <w:tab w:val="left" w:pos="624"/>
              </w:tabs>
              <w:rPr>
                <w:rtl/>
              </w:rPr>
            </w:pPr>
            <w:r w:rsidRPr="0064324E">
              <w:rPr>
                <w:rFonts w:hint="eastAsia"/>
                <w:rtl/>
              </w:rPr>
              <w:t>המנהל</w:t>
            </w:r>
            <w:r w:rsidRPr="0064324E">
              <w:rPr>
                <w:rtl/>
              </w:rPr>
              <w:t xml:space="preserve"> ייתן </w:t>
            </w:r>
            <w:r w:rsidRPr="0064324E">
              <w:rPr>
                <w:rFonts w:hint="eastAsia"/>
                <w:rtl/>
              </w:rPr>
              <w:t>אישור</w:t>
            </w:r>
            <w:r w:rsidRPr="0064324E">
              <w:rPr>
                <w:rtl/>
              </w:rPr>
              <w:t xml:space="preserve"> לפי סעיפים קטנים (א) </w:t>
            </w:r>
            <w:r w:rsidRPr="0064324E">
              <w:rPr>
                <w:rFonts w:hint="eastAsia"/>
                <w:rtl/>
              </w:rPr>
              <w:t>או</w:t>
            </w:r>
            <w:r w:rsidRPr="0064324E">
              <w:rPr>
                <w:rtl/>
              </w:rPr>
              <w:t xml:space="preserve"> (ב) אם שוכנע שמתקיימים </w:t>
            </w:r>
            <w:r w:rsidRPr="0064324E">
              <w:rPr>
                <w:rFonts w:hint="eastAsia"/>
                <w:rtl/>
              </w:rPr>
              <w:t>בנעבר</w:t>
            </w:r>
            <w:r w:rsidRPr="0064324E">
              <w:rPr>
                <w:rtl/>
              </w:rPr>
              <w:t xml:space="preserve"> </w:t>
            </w:r>
            <w:r w:rsidRPr="0064324E">
              <w:rPr>
                <w:rFonts w:hint="eastAsia"/>
                <w:rtl/>
              </w:rPr>
              <w:t>התנאים</w:t>
            </w:r>
            <w:r w:rsidRPr="0064324E">
              <w:rPr>
                <w:rtl/>
              </w:rPr>
              <w:t xml:space="preserve"> </w:t>
            </w:r>
            <w:r w:rsidRPr="0064324E">
              <w:rPr>
                <w:rFonts w:hint="eastAsia"/>
                <w:rtl/>
              </w:rPr>
              <w:t>למתן</w:t>
            </w:r>
            <w:r w:rsidRPr="0064324E">
              <w:rPr>
                <w:rtl/>
              </w:rPr>
              <w:t xml:space="preserve"> </w:t>
            </w:r>
            <w:r w:rsidRPr="0064324E">
              <w:rPr>
                <w:rFonts w:hint="eastAsia"/>
                <w:rtl/>
              </w:rPr>
              <w:t>תעודת</w:t>
            </w:r>
            <w:r w:rsidRPr="0064324E">
              <w:rPr>
                <w:rtl/>
              </w:rPr>
              <w:t xml:space="preserve"> </w:t>
            </w:r>
            <w:r w:rsidRPr="0064324E">
              <w:rPr>
                <w:rFonts w:hint="eastAsia"/>
                <w:rtl/>
              </w:rPr>
              <w:t>הסמכה</w:t>
            </w:r>
            <w:r w:rsidRPr="0064324E">
              <w:rPr>
                <w:rtl/>
              </w:rPr>
              <w:t xml:space="preserve"> לפי </w:t>
            </w:r>
            <w:r w:rsidRPr="0064324E">
              <w:rPr>
                <w:rFonts w:hint="eastAsia"/>
                <w:rtl/>
              </w:rPr>
              <w:t>סעיפים</w:t>
            </w:r>
            <w:r w:rsidRPr="0064324E">
              <w:rPr>
                <w:rtl/>
              </w:rPr>
              <w:t xml:space="preserve"> 5 ו-7 </w:t>
            </w:r>
            <w:r w:rsidRPr="0072541A">
              <w:rPr>
                <w:rFonts w:hint="cs"/>
                <w:rtl/>
              </w:rPr>
              <w:t>או</w:t>
            </w:r>
            <w:r w:rsidRPr="0072541A">
              <w:rPr>
                <w:rtl/>
              </w:rPr>
              <w:t xml:space="preserve"> 7א</w:t>
            </w:r>
            <w:r w:rsidRPr="0064324E">
              <w:rPr>
                <w:rtl/>
              </w:rPr>
              <w:t xml:space="preserve">.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keepLines w:val="0"/>
            </w:pPr>
          </w:p>
        </w:tc>
        <w:tc>
          <w:tcPr>
            <w:tcW w:w="624" w:type="dxa"/>
            <w:tcBorders>
              <w:top w:val="nil"/>
              <w:left w:val="nil"/>
              <w:bottom w:val="nil"/>
              <w:right w:val="nil"/>
            </w:tcBorders>
          </w:tcPr>
          <w:p w:rsidR="00FA4BF0" w:rsidRPr="0064324E" w:rsidRDefault="00FA4BF0" w:rsidP="00FA4BF0">
            <w:pPr>
              <w:pStyle w:val="TableText"/>
              <w:keepLines w:val="0"/>
            </w:pPr>
          </w:p>
        </w:tc>
        <w:tc>
          <w:tcPr>
            <w:tcW w:w="1873" w:type="dxa"/>
            <w:gridSpan w:val="3"/>
            <w:tcBorders>
              <w:top w:val="nil"/>
              <w:left w:val="nil"/>
              <w:bottom w:val="nil"/>
              <w:right w:val="nil"/>
            </w:tcBorders>
          </w:tcPr>
          <w:p w:rsidR="00FA4BF0" w:rsidRPr="0064324E" w:rsidRDefault="00FA4BF0" w:rsidP="00FA4BF0">
            <w:pPr>
              <w:pStyle w:val="TableInnerSideHeading"/>
            </w:pPr>
            <w:r w:rsidRPr="0064324E">
              <w:rPr>
                <w:rFonts w:hint="eastAsia"/>
                <w:rtl/>
              </w:rPr>
              <w:t>מינוי</w:t>
            </w:r>
            <w:r w:rsidRPr="0064324E">
              <w:rPr>
                <w:rtl/>
              </w:rPr>
              <w:t xml:space="preserve"> </w:t>
            </w:r>
            <w:r w:rsidRPr="0064324E">
              <w:rPr>
                <w:rFonts w:hint="eastAsia"/>
                <w:rtl/>
              </w:rPr>
              <w:t>מפקחים</w:t>
            </w:r>
            <w:r w:rsidRPr="0064324E">
              <w:rPr>
                <w:rtl/>
              </w:rPr>
              <w:t xml:space="preserve"> </w:t>
            </w:r>
            <w:r w:rsidRPr="0064324E">
              <w:rPr>
                <w:rFonts w:hint="eastAsia"/>
                <w:rtl/>
              </w:rPr>
              <w:t>וסמכויות</w:t>
            </w:r>
            <w:r w:rsidRPr="0064324E">
              <w:rPr>
                <w:rtl/>
              </w:rPr>
              <w:t xml:space="preserve"> </w:t>
            </w:r>
            <w:r w:rsidRPr="0064324E">
              <w:rPr>
                <w:rFonts w:hint="eastAsia"/>
                <w:rtl/>
              </w:rPr>
              <w:t>פיקוח</w:t>
            </w:r>
          </w:p>
        </w:tc>
        <w:tc>
          <w:tcPr>
            <w:tcW w:w="625" w:type="dxa"/>
            <w:tcBorders>
              <w:top w:val="nil"/>
              <w:left w:val="nil"/>
              <w:bottom w:val="nil"/>
              <w:right w:val="nil"/>
            </w:tcBorders>
          </w:tcPr>
          <w:p w:rsidR="00FA4BF0" w:rsidRPr="0064324E" w:rsidRDefault="00FA4BF0" w:rsidP="00FA4BF0">
            <w:pPr>
              <w:pStyle w:val="TableText"/>
            </w:pPr>
            <w:r w:rsidRPr="0064324E">
              <w:rPr>
                <w:rtl/>
              </w:rPr>
              <w:t>7</w:t>
            </w:r>
            <w:r w:rsidRPr="0064324E">
              <w:rPr>
                <w:rFonts w:hint="eastAsia"/>
                <w:rtl/>
              </w:rPr>
              <w:t>ד</w:t>
            </w:r>
            <w:r w:rsidRPr="0064324E">
              <w:rPr>
                <w:rtl/>
              </w:rPr>
              <w:t xml:space="preserve">. </w:t>
            </w:r>
          </w:p>
        </w:tc>
        <w:tc>
          <w:tcPr>
            <w:tcW w:w="4648" w:type="dxa"/>
            <w:gridSpan w:val="4"/>
            <w:tcBorders>
              <w:top w:val="nil"/>
              <w:left w:val="nil"/>
              <w:bottom w:val="nil"/>
              <w:right w:val="nil"/>
            </w:tcBorders>
          </w:tcPr>
          <w:p w:rsidR="00FA4BF0" w:rsidRPr="0064324E" w:rsidRDefault="00FA4BF0" w:rsidP="00A76AF1">
            <w:pPr>
              <w:pStyle w:val="TableBlock"/>
              <w:numPr>
                <w:ilvl w:val="0"/>
                <w:numId w:val="10"/>
              </w:numPr>
              <w:tabs>
                <w:tab w:val="left" w:pos="624"/>
              </w:tabs>
            </w:pPr>
            <w:r w:rsidRPr="0064324E">
              <w:rPr>
                <w:rFonts w:hint="eastAsia"/>
                <w:rtl/>
              </w:rPr>
              <w:t>המנהל</w:t>
            </w:r>
            <w:r w:rsidRPr="0064324E">
              <w:rPr>
                <w:rtl/>
              </w:rPr>
              <w:t xml:space="preserve"> </w:t>
            </w:r>
            <w:r w:rsidRPr="0064324E">
              <w:rPr>
                <w:rFonts w:hint="eastAsia"/>
                <w:rtl/>
              </w:rPr>
              <w:t>רשאי</w:t>
            </w:r>
            <w:r w:rsidRPr="0064324E">
              <w:rPr>
                <w:rtl/>
              </w:rPr>
              <w:t xml:space="preserve"> </w:t>
            </w:r>
            <w:r w:rsidRPr="0064324E">
              <w:rPr>
                <w:rFonts w:hint="eastAsia"/>
                <w:rtl/>
              </w:rPr>
              <w:t>למנות</w:t>
            </w:r>
            <w:r w:rsidRPr="0064324E">
              <w:rPr>
                <w:rtl/>
              </w:rPr>
              <w:t xml:space="preserve"> </w:t>
            </w:r>
            <w:r w:rsidRPr="0064324E">
              <w:rPr>
                <w:rFonts w:hint="eastAsia"/>
                <w:rtl/>
              </w:rPr>
              <w:t>מפקחים</w:t>
            </w:r>
            <w:r w:rsidRPr="0064324E">
              <w:rPr>
                <w:rtl/>
              </w:rPr>
              <w:t xml:space="preserve"> </w:t>
            </w:r>
            <w:r w:rsidRPr="0064324E">
              <w:rPr>
                <w:rFonts w:hint="eastAsia"/>
                <w:rtl/>
              </w:rPr>
              <w:t>מבין</w:t>
            </w:r>
            <w:r w:rsidRPr="0064324E">
              <w:rPr>
                <w:rtl/>
              </w:rPr>
              <w:t xml:space="preserve"> </w:t>
            </w:r>
            <w:r w:rsidRPr="0064324E">
              <w:rPr>
                <w:rFonts w:hint="eastAsia"/>
                <w:rtl/>
              </w:rPr>
              <w:t>עובדי</w:t>
            </w:r>
            <w:r w:rsidRPr="0064324E">
              <w:rPr>
                <w:rtl/>
              </w:rPr>
              <w:t xml:space="preserve"> </w:t>
            </w:r>
            <w:r w:rsidRPr="0064324E">
              <w:rPr>
                <w:rFonts w:hint="eastAsia"/>
                <w:rtl/>
              </w:rPr>
              <w:t>הרשות</w:t>
            </w:r>
            <w:r w:rsidRPr="0064324E">
              <w:rPr>
                <w:rtl/>
              </w:rPr>
              <w:t xml:space="preserve"> </w:t>
            </w:r>
            <w:r w:rsidRPr="0064324E">
              <w:rPr>
                <w:rFonts w:hint="eastAsia"/>
                <w:rtl/>
              </w:rPr>
              <w:t>שיהיו</w:t>
            </w:r>
            <w:r w:rsidRPr="0064324E">
              <w:rPr>
                <w:rtl/>
              </w:rPr>
              <w:t xml:space="preserve"> </w:t>
            </w:r>
            <w:r w:rsidRPr="0064324E">
              <w:rPr>
                <w:rFonts w:hint="eastAsia"/>
                <w:rtl/>
              </w:rPr>
              <w:t>נתונות</w:t>
            </w:r>
            <w:r w:rsidRPr="0064324E">
              <w:rPr>
                <w:rtl/>
              </w:rPr>
              <w:t xml:space="preserve"> </w:t>
            </w:r>
            <w:r w:rsidRPr="0064324E">
              <w:rPr>
                <w:rFonts w:hint="eastAsia"/>
                <w:rtl/>
              </w:rPr>
              <w:t>להם</w:t>
            </w:r>
            <w:r w:rsidRPr="0064324E">
              <w:rPr>
                <w:rtl/>
              </w:rPr>
              <w:t xml:space="preserve"> </w:t>
            </w:r>
            <w:r w:rsidRPr="0064324E">
              <w:rPr>
                <w:rFonts w:hint="eastAsia"/>
                <w:rtl/>
              </w:rPr>
              <w:t>הסמכויות</w:t>
            </w:r>
            <w:r w:rsidRPr="0064324E">
              <w:rPr>
                <w:rtl/>
              </w:rPr>
              <w:t xml:space="preserve"> </w:t>
            </w:r>
            <w:r w:rsidRPr="0064324E">
              <w:rPr>
                <w:rFonts w:hint="eastAsia"/>
                <w:rtl/>
              </w:rPr>
              <w:t>לפי</w:t>
            </w:r>
            <w:r w:rsidRPr="0064324E">
              <w:rPr>
                <w:rtl/>
              </w:rPr>
              <w:t xml:space="preserve"> </w:t>
            </w:r>
            <w:r w:rsidRPr="0064324E">
              <w:rPr>
                <w:rFonts w:hint="eastAsia"/>
                <w:rtl/>
              </w:rPr>
              <w:t>סעיף</w:t>
            </w:r>
            <w:r w:rsidRPr="0072541A">
              <w:rPr>
                <w:rtl/>
              </w:rPr>
              <w:t xml:space="preserve"> </w:t>
            </w:r>
            <w:r w:rsidRPr="0072541A">
              <w:rPr>
                <w:rFonts w:hint="cs"/>
                <w:rtl/>
              </w:rPr>
              <w:t>קטן</w:t>
            </w:r>
            <w:r w:rsidRPr="0072541A">
              <w:rPr>
                <w:rtl/>
              </w:rPr>
              <w:t xml:space="preserve"> (</w:t>
            </w:r>
            <w:r w:rsidRPr="0072541A">
              <w:rPr>
                <w:rFonts w:hint="cs"/>
                <w:rtl/>
              </w:rPr>
              <w:t>ד</w:t>
            </w:r>
            <w:r w:rsidRPr="0072541A">
              <w:rPr>
                <w:rtl/>
              </w:rPr>
              <w:t>)</w:t>
            </w:r>
            <w:r w:rsidRPr="0064324E">
              <w:rPr>
                <w:rtl/>
              </w:rPr>
              <w:t>, כולן או חלקן, לשם פיקוח על ביצוע ההוראות לפי חוק זה.</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10"/>
              </w:numPr>
              <w:tabs>
                <w:tab w:val="left" w:pos="624"/>
              </w:tabs>
              <w:rPr>
                <w:rtl/>
              </w:rPr>
            </w:pPr>
            <w:r w:rsidRPr="0064324E">
              <w:rPr>
                <w:rFonts w:hint="eastAsia"/>
                <w:rtl/>
              </w:rPr>
              <w:t>לא</w:t>
            </w:r>
            <w:r w:rsidRPr="0064324E">
              <w:rPr>
                <w:rtl/>
              </w:rPr>
              <w:t xml:space="preserve"> ימונה מפקח לפי </w:t>
            </w:r>
            <w:r w:rsidRPr="0064324E">
              <w:rPr>
                <w:rFonts w:hint="eastAsia"/>
                <w:rtl/>
              </w:rPr>
              <w:t>הוראות</w:t>
            </w:r>
            <w:r w:rsidRPr="0064324E">
              <w:rPr>
                <w:rtl/>
              </w:rPr>
              <w:t xml:space="preserve"> </w:t>
            </w:r>
            <w:r w:rsidRPr="0072541A">
              <w:rPr>
                <w:rFonts w:hint="cs"/>
                <w:rtl/>
              </w:rPr>
              <w:t>סעיף</w:t>
            </w:r>
            <w:r w:rsidRPr="0072541A">
              <w:rPr>
                <w:rtl/>
              </w:rPr>
              <w:t xml:space="preserve"> </w:t>
            </w:r>
            <w:r w:rsidRPr="0072541A">
              <w:rPr>
                <w:rFonts w:hint="cs"/>
                <w:rtl/>
              </w:rPr>
              <w:t>קטן</w:t>
            </w:r>
            <w:r w:rsidRPr="0072541A">
              <w:rPr>
                <w:rtl/>
              </w:rPr>
              <w:t xml:space="preserve"> (</w:t>
            </w:r>
            <w:r w:rsidRPr="0072541A">
              <w:rPr>
                <w:rFonts w:hint="cs"/>
                <w:rtl/>
              </w:rPr>
              <w:t>א</w:t>
            </w:r>
            <w:r w:rsidRPr="0072541A">
              <w:rPr>
                <w:rtl/>
              </w:rPr>
              <w:t>),</w:t>
            </w:r>
            <w:r w:rsidRPr="0064324E">
              <w:rPr>
                <w:rFonts w:hint="cs"/>
                <w:rtl/>
              </w:rPr>
              <w:t xml:space="preserve"> אלא אם כן מתקיימים לגביו כל אלה:</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1"/>
                <w:numId w:val="10"/>
              </w:numPr>
              <w:tabs>
                <w:tab w:val="clear" w:pos="1704"/>
              </w:tabs>
              <w:ind w:left="0"/>
            </w:pPr>
            <w:r w:rsidRPr="0064324E">
              <w:rPr>
                <w:rFonts w:hint="eastAsia"/>
                <w:rtl/>
              </w:rPr>
              <w:t>הוא</w:t>
            </w:r>
            <w:r w:rsidRPr="0064324E">
              <w:rPr>
                <w:rtl/>
              </w:rPr>
              <w:t xml:space="preserve"> </w:t>
            </w:r>
            <w:r w:rsidRPr="0064324E">
              <w:rPr>
                <w:rFonts w:hint="eastAsia"/>
                <w:rtl/>
              </w:rPr>
              <w:t>לא</w:t>
            </w:r>
            <w:r w:rsidRPr="0064324E">
              <w:rPr>
                <w:rtl/>
              </w:rPr>
              <w:t xml:space="preserve"> </w:t>
            </w:r>
            <w:r w:rsidRPr="0064324E">
              <w:rPr>
                <w:rFonts w:hint="eastAsia"/>
                <w:rtl/>
              </w:rPr>
              <w:t>הורשע</w:t>
            </w:r>
            <w:r w:rsidRPr="0064324E">
              <w:rPr>
                <w:rtl/>
              </w:rPr>
              <w:t xml:space="preserve"> </w:t>
            </w:r>
            <w:r w:rsidRPr="0064324E">
              <w:rPr>
                <w:rFonts w:hint="eastAsia"/>
                <w:rtl/>
              </w:rPr>
              <w:t>בעבירה</w:t>
            </w:r>
            <w:r w:rsidRPr="0064324E">
              <w:rPr>
                <w:rtl/>
              </w:rPr>
              <w:t xml:space="preserve"> </w:t>
            </w:r>
            <w:r w:rsidRPr="0064324E">
              <w:rPr>
                <w:rFonts w:hint="eastAsia"/>
                <w:rtl/>
              </w:rPr>
              <w:t>אשר</w:t>
            </w:r>
            <w:r w:rsidRPr="0064324E">
              <w:rPr>
                <w:rtl/>
              </w:rPr>
              <w:t xml:space="preserve"> </w:t>
            </w:r>
            <w:r w:rsidRPr="0064324E">
              <w:rPr>
                <w:rFonts w:hint="eastAsia"/>
                <w:rtl/>
              </w:rPr>
              <w:t>מפאת</w:t>
            </w:r>
            <w:r w:rsidRPr="0064324E">
              <w:rPr>
                <w:rtl/>
              </w:rPr>
              <w:t xml:space="preserve"> </w:t>
            </w:r>
            <w:r w:rsidRPr="0064324E">
              <w:rPr>
                <w:rFonts w:hint="eastAsia"/>
                <w:rtl/>
              </w:rPr>
              <w:t>מהותה</w:t>
            </w:r>
            <w:r w:rsidRPr="0064324E">
              <w:rPr>
                <w:rtl/>
              </w:rPr>
              <w:t xml:space="preserve"> </w:t>
            </w:r>
            <w:r w:rsidRPr="0064324E">
              <w:rPr>
                <w:rFonts w:hint="eastAsia"/>
                <w:rtl/>
              </w:rPr>
              <w:t>חומרתה</w:t>
            </w:r>
            <w:r w:rsidRPr="0064324E">
              <w:rPr>
                <w:rtl/>
              </w:rPr>
              <w:t xml:space="preserve"> </w:t>
            </w:r>
            <w:r w:rsidRPr="0064324E">
              <w:rPr>
                <w:rFonts w:hint="eastAsia"/>
                <w:rtl/>
              </w:rPr>
              <w:t>או</w:t>
            </w:r>
            <w:r w:rsidRPr="0064324E">
              <w:rPr>
                <w:rtl/>
              </w:rPr>
              <w:t xml:space="preserve"> </w:t>
            </w:r>
            <w:r w:rsidRPr="0064324E">
              <w:rPr>
                <w:rFonts w:hint="eastAsia"/>
                <w:rtl/>
              </w:rPr>
              <w:t>נסיבותיה</w:t>
            </w:r>
            <w:r w:rsidRPr="0064324E">
              <w:rPr>
                <w:rtl/>
              </w:rPr>
              <w:t xml:space="preserve"> </w:t>
            </w:r>
            <w:r w:rsidRPr="0064324E">
              <w:rPr>
                <w:rFonts w:hint="eastAsia"/>
                <w:rtl/>
              </w:rPr>
              <w:t>אין</w:t>
            </w:r>
            <w:r w:rsidRPr="0064324E">
              <w:rPr>
                <w:rtl/>
              </w:rPr>
              <w:t xml:space="preserve"> </w:t>
            </w:r>
            <w:r w:rsidRPr="0064324E">
              <w:rPr>
                <w:rFonts w:hint="eastAsia"/>
                <w:rtl/>
              </w:rPr>
              <w:t>הוא</w:t>
            </w:r>
            <w:r w:rsidRPr="0064324E">
              <w:rPr>
                <w:rtl/>
              </w:rPr>
              <w:t xml:space="preserve"> </w:t>
            </w:r>
            <w:r w:rsidRPr="0064324E">
              <w:rPr>
                <w:rFonts w:hint="eastAsia"/>
                <w:rtl/>
              </w:rPr>
              <w:t>ראוי</w:t>
            </w:r>
            <w:r w:rsidRPr="0064324E">
              <w:rPr>
                <w:rtl/>
              </w:rPr>
              <w:t xml:space="preserve">, </w:t>
            </w:r>
            <w:r w:rsidRPr="0064324E">
              <w:rPr>
                <w:rFonts w:hint="eastAsia"/>
                <w:rtl/>
              </w:rPr>
              <w:t>לדעת</w:t>
            </w:r>
            <w:r w:rsidRPr="0064324E">
              <w:rPr>
                <w:rtl/>
              </w:rPr>
              <w:t xml:space="preserve"> </w:t>
            </w:r>
            <w:r w:rsidRPr="0064324E">
              <w:rPr>
                <w:rFonts w:hint="eastAsia"/>
                <w:rtl/>
              </w:rPr>
              <w:t>השר</w:t>
            </w:r>
            <w:r w:rsidRPr="0064324E">
              <w:rPr>
                <w:rtl/>
              </w:rPr>
              <w:t xml:space="preserve">, לשמש מפקח, ולא הוגש נגדו כתב אישום בעבירה כאמור;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1"/>
                <w:numId w:val="10"/>
              </w:numPr>
              <w:tabs>
                <w:tab w:val="clear" w:pos="1704"/>
              </w:tabs>
              <w:ind w:left="0"/>
              <w:rPr>
                <w:rtl/>
              </w:rPr>
            </w:pPr>
            <w:r w:rsidRPr="0064324E">
              <w:rPr>
                <w:rFonts w:hint="eastAsia"/>
                <w:rtl/>
              </w:rPr>
              <w:t>הוא</w:t>
            </w:r>
            <w:r w:rsidRPr="0064324E">
              <w:rPr>
                <w:rtl/>
              </w:rPr>
              <w:t xml:space="preserve"> קיבל הכשרה מתאימה בתחום הסמכויות </w:t>
            </w:r>
            <w:r w:rsidRPr="0064324E">
              <w:rPr>
                <w:rFonts w:hint="eastAsia"/>
                <w:rtl/>
              </w:rPr>
              <w:t>שיהיו</w:t>
            </w:r>
            <w:r w:rsidRPr="0064324E">
              <w:rPr>
                <w:rtl/>
              </w:rPr>
              <w:t xml:space="preserve"> </w:t>
            </w:r>
            <w:r w:rsidRPr="0064324E">
              <w:rPr>
                <w:rFonts w:hint="eastAsia"/>
                <w:rtl/>
              </w:rPr>
              <w:t>נתונות</w:t>
            </w:r>
            <w:r w:rsidRPr="0064324E">
              <w:rPr>
                <w:rtl/>
              </w:rPr>
              <w:t xml:space="preserve"> </w:t>
            </w:r>
            <w:r w:rsidRPr="0064324E">
              <w:rPr>
                <w:rFonts w:hint="eastAsia"/>
                <w:rtl/>
              </w:rPr>
              <w:t>לו</w:t>
            </w:r>
            <w:r w:rsidRPr="0064324E">
              <w:rPr>
                <w:rtl/>
              </w:rPr>
              <w:t xml:space="preserve"> </w:t>
            </w:r>
            <w:r w:rsidRPr="0064324E">
              <w:rPr>
                <w:rFonts w:hint="eastAsia"/>
                <w:rtl/>
              </w:rPr>
              <w:t>לפי</w:t>
            </w:r>
            <w:r w:rsidRPr="0064324E">
              <w:rPr>
                <w:rtl/>
              </w:rPr>
              <w:t xml:space="preserve"> </w:t>
            </w:r>
            <w:r w:rsidRPr="0064324E">
              <w:rPr>
                <w:rFonts w:hint="eastAsia"/>
                <w:rtl/>
              </w:rPr>
              <w:t>סעיף</w:t>
            </w:r>
            <w:r w:rsidRPr="0064324E">
              <w:rPr>
                <w:rtl/>
              </w:rPr>
              <w:t xml:space="preserve"> </w:t>
            </w:r>
            <w:r w:rsidRPr="0064324E">
              <w:rPr>
                <w:rFonts w:hint="eastAsia"/>
                <w:rtl/>
              </w:rPr>
              <w:t>זה</w:t>
            </w:r>
            <w:r w:rsidRPr="0064324E">
              <w:rPr>
                <w:rtl/>
              </w:rPr>
              <w:t xml:space="preserve">, </w:t>
            </w:r>
            <w:r w:rsidRPr="0064324E">
              <w:rPr>
                <w:rFonts w:hint="eastAsia"/>
                <w:rtl/>
              </w:rPr>
              <w:t>כפי</w:t>
            </w:r>
            <w:r w:rsidRPr="0064324E">
              <w:rPr>
                <w:rtl/>
              </w:rPr>
              <w:t xml:space="preserve"> </w:t>
            </w:r>
            <w:r w:rsidRPr="0064324E">
              <w:rPr>
                <w:rFonts w:hint="eastAsia"/>
                <w:rtl/>
              </w:rPr>
              <w:t>שהורה</w:t>
            </w:r>
            <w:r w:rsidRPr="0064324E">
              <w:rPr>
                <w:rtl/>
              </w:rPr>
              <w:t xml:space="preserve"> </w:t>
            </w:r>
            <w:r w:rsidRPr="0064324E">
              <w:rPr>
                <w:rFonts w:hint="eastAsia"/>
                <w:rtl/>
              </w:rPr>
              <w:t>המנהל</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1"/>
                <w:numId w:val="10"/>
              </w:numPr>
              <w:tabs>
                <w:tab w:val="clear" w:pos="1704"/>
              </w:tabs>
              <w:ind w:left="0"/>
              <w:rPr>
                <w:rtl/>
              </w:rPr>
            </w:pPr>
            <w:r w:rsidRPr="0064324E">
              <w:rPr>
                <w:rFonts w:hint="eastAsia"/>
                <w:rtl/>
              </w:rPr>
              <w:t>הוא</w:t>
            </w:r>
            <w:r w:rsidRPr="0064324E">
              <w:rPr>
                <w:rtl/>
              </w:rPr>
              <w:t xml:space="preserve"> </w:t>
            </w:r>
            <w:r w:rsidRPr="0064324E">
              <w:rPr>
                <w:rFonts w:hint="eastAsia"/>
                <w:rtl/>
              </w:rPr>
              <w:t>עומד</w:t>
            </w:r>
            <w:r w:rsidRPr="0064324E">
              <w:rPr>
                <w:rtl/>
              </w:rPr>
              <w:t xml:space="preserve"> </w:t>
            </w:r>
            <w:r w:rsidRPr="0064324E">
              <w:rPr>
                <w:rFonts w:hint="eastAsia"/>
                <w:rtl/>
              </w:rPr>
              <w:t>בתנאי</w:t>
            </w:r>
            <w:r w:rsidRPr="0064324E">
              <w:rPr>
                <w:rtl/>
              </w:rPr>
              <w:t xml:space="preserve"> </w:t>
            </w:r>
            <w:r w:rsidRPr="0064324E">
              <w:rPr>
                <w:rFonts w:hint="eastAsia"/>
                <w:rtl/>
              </w:rPr>
              <w:t>כשירות</w:t>
            </w:r>
            <w:r w:rsidRPr="0064324E">
              <w:rPr>
                <w:rtl/>
              </w:rPr>
              <w:t xml:space="preserve"> </w:t>
            </w:r>
            <w:r w:rsidRPr="0064324E">
              <w:rPr>
                <w:rFonts w:hint="eastAsia"/>
                <w:rtl/>
              </w:rPr>
              <w:t>נוספים</w:t>
            </w:r>
            <w:r w:rsidRPr="0064324E">
              <w:rPr>
                <w:rtl/>
              </w:rPr>
              <w:t xml:space="preserve">, </w:t>
            </w:r>
            <w:r w:rsidRPr="0064324E">
              <w:rPr>
                <w:rFonts w:hint="eastAsia"/>
                <w:rtl/>
              </w:rPr>
              <w:t>כפי</w:t>
            </w:r>
            <w:r w:rsidRPr="0064324E">
              <w:rPr>
                <w:rtl/>
              </w:rPr>
              <w:t xml:space="preserve"> </w:t>
            </w:r>
            <w:r w:rsidRPr="0064324E">
              <w:rPr>
                <w:rFonts w:hint="eastAsia"/>
                <w:rtl/>
              </w:rPr>
              <w:t>שהורה</w:t>
            </w:r>
            <w:r w:rsidRPr="0064324E">
              <w:rPr>
                <w:rtl/>
              </w:rPr>
              <w:t xml:space="preserve"> </w:t>
            </w:r>
            <w:r w:rsidRPr="0064324E">
              <w:rPr>
                <w:rFonts w:hint="eastAsia"/>
                <w:rtl/>
              </w:rPr>
              <w:t>המנהל</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64324E" w:rsidRDefault="00FA4BF0" w:rsidP="00A76AF1">
            <w:pPr>
              <w:pStyle w:val="TableBlock"/>
              <w:numPr>
                <w:ilvl w:val="0"/>
                <w:numId w:val="10"/>
              </w:numPr>
              <w:tabs>
                <w:tab w:val="left" w:pos="624"/>
              </w:tabs>
            </w:pPr>
            <w:r w:rsidRPr="0064324E">
              <w:rPr>
                <w:rFonts w:hint="eastAsia"/>
                <w:rtl/>
              </w:rPr>
              <w:t>הודעה</w:t>
            </w:r>
            <w:r w:rsidRPr="0064324E">
              <w:rPr>
                <w:rtl/>
              </w:rPr>
              <w:t xml:space="preserve"> </w:t>
            </w:r>
            <w:r w:rsidRPr="0064324E">
              <w:rPr>
                <w:rFonts w:hint="eastAsia"/>
                <w:rtl/>
              </w:rPr>
              <w:t>על</w:t>
            </w:r>
            <w:r w:rsidRPr="0064324E">
              <w:rPr>
                <w:rtl/>
              </w:rPr>
              <w:t xml:space="preserve"> </w:t>
            </w:r>
            <w:r w:rsidRPr="0064324E">
              <w:rPr>
                <w:rFonts w:hint="eastAsia"/>
                <w:rtl/>
              </w:rPr>
              <w:t>מינוי</w:t>
            </w:r>
            <w:r w:rsidRPr="0064324E">
              <w:rPr>
                <w:rtl/>
              </w:rPr>
              <w:t xml:space="preserve"> </w:t>
            </w:r>
            <w:r w:rsidRPr="0064324E">
              <w:rPr>
                <w:rFonts w:hint="eastAsia"/>
                <w:rtl/>
              </w:rPr>
              <w:t>מפקח</w:t>
            </w:r>
            <w:r w:rsidRPr="0064324E">
              <w:rPr>
                <w:rtl/>
              </w:rPr>
              <w:t xml:space="preserve"> </w:t>
            </w:r>
            <w:r w:rsidRPr="0064324E">
              <w:rPr>
                <w:rFonts w:hint="eastAsia"/>
                <w:rtl/>
              </w:rPr>
              <w:t>לפי</w:t>
            </w:r>
            <w:r w:rsidRPr="0064324E">
              <w:rPr>
                <w:rtl/>
              </w:rPr>
              <w:t xml:space="preserve"> </w:t>
            </w:r>
            <w:r w:rsidRPr="0064324E">
              <w:rPr>
                <w:rFonts w:hint="eastAsia"/>
                <w:rtl/>
              </w:rPr>
              <w:t>סעיף</w:t>
            </w:r>
            <w:r w:rsidRPr="0064324E">
              <w:rPr>
                <w:rtl/>
              </w:rPr>
              <w:t xml:space="preserve"> </w:t>
            </w:r>
            <w:r w:rsidRPr="0064324E">
              <w:rPr>
                <w:rFonts w:hint="eastAsia"/>
                <w:rtl/>
              </w:rPr>
              <w:t>זה</w:t>
            </w:r>
            <w:r w:rsidRPr="0064324E">
              <w:rPr>
                <w:rtl/>
              </w:rPr>
              <w:t xml:space="preserve"> </w:t>
            </w:r>
            <w:r w:rsidRPr="0064324E">
              <w:rPr>
                <w:rFonts w:hint="eastAsia"/>
                <w:rtl/>
              </w:rPr>
              <w:t>תפורסם</w:t>
            </w:r>
            <w:r w:rsidRPr="0064324E">
              <w:rPr>
                <w:rtl/>
              </w:rPr>
              <w:t xml:space="preserve"> </w:t>
            </w:r>
            <w:r w:rsidRPr="0064324E">
              <w:rPr>
                <w:rFonts w:hint="eastAsia"/>
                <w:rtl/>
              </w:rPr>
              <w:t>ברשומות</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10"/>
              </w:numPr>
              <w:tabs>
                <w:tab w:val="left" w:pos="624"/>
              </w:tabs>
            </w:pPr>
            <w:r w:rsidRPr="0064324E">
              <w:rPr>
                <w:rFonts w:hint="eastAsia"/>
                <w:rtl/>
              </w:rPr>
              <w:t>לשם</w:t>
            </w:r>
            <w:r w:rsidRPr="0064324E">
              <w:rPr>
                <w:rtl/>
              </w:rPr>
              <w:t xml:space="preserve"> פיקוח על ביצוע </w:t>
            </w:r>
            <w:r w:rsidRPr="0064324E">
              <w:rPr>
                <w:rFonts w:hint="eastAsia"/>
                <w:rtl/>
              </w:rPr>
              <w:t>ההוראות</w:t>
            </w:r>
            <w:r w:rsidRPr="0064324E">
              <w:rPr>
                <w:rtl/>
              </w:rPr>
              <w:t xml:space="preserve"> </w:t>
            </w:r>
            <w:r w:rsidRPr="0064324E">
              <w:rPr>
                <w:rFonts w:hint="eastAsia"/>
                <w:rtl/>
              </w:rPr>
              <w:t>לפי</w:t>
            </w:r>
            <w:r w:rsidRPr="0064324E">
              <w:rPr>
                <w:rtl/>
              </w:rPr>
              <w:t xml:space="preserve"> </w:t>
            </w:r>
            <w:r w:rsidRPr="0064324E">
              <w:rPr>
                <w:rFonts w:hint="eastAsia"/>
                <w:rtl/>
              </w:rPr>
              <w:t>חוק</w:t>
            </w:r>
            <w:r w:rsidRPr="0064324E">
              <w:rPr>
                <w:rtl/>
              </w:rPr>
              <w:t xml:space="preserve"> </w:t>
            </w:r>
            <w:r w:rsidRPr="0064324E">
              <w:rPr>
                <w:rFonts w:hint="eastAsia"/>
                <w:rtl/>
              </w:rPr>
              <w:t>זה</w:t>
            </w:r>
            <w:r w:rsidRPr="0064324E">
              <w:rPr>
                <w:rtl/>
              </w:rPr>
              <w:t xml:space="preserve">, </w:t>
            </w:r>
            <w:r w:rsidRPr="0064324E">
              <w:rPr>
                <w:rFonts w:hint="eastAsia"/>
                <w:rtl/>
              </w:rPr>
              <w:t>רשאי</w:t>
            </w:r>
            <w:r w:rsidRPr="0064324E">
              <w:rPr>
                <w:rtl/>
              </w:rPr>
              <w:t xml:space="preserve"> </w:t>
            </w:r>
            <w:r w:rsidRPr="0064324E">
              <w:rPr>
                <w:rFonts w:hint="eastAsia"/>
                <w:rtl/>
              </w:rPr>
              <w:t>מפקח</w:t>
            </w:r>
            <w:r w:rsidRPr="0064324E">
              <w:rPr>
                <w:rtl/>
              </w:rPr>
              <w:t xml:space="preserve">, </w:t>
            </w:r>
            <w:r w:rsidRPr="0064324E">
              <w:rPr>
                <w:rFonts w:hint="eastAsia"/>
                <w:rtl/>
              </w:rPr>
              <w:t>לאחר</w:t>
            </w:r>
            <w:r w:rsidRPr="0064324E">
              <w:rPr>
                <w:rtl/>
              </w:rPr>
              <w:t xml:space="preserve"> </w:t>
            </w:r>
            <w:r w:rsidRPr="0064324E">
              <w:rPr>
                <w:rFonts w:hint="eastAsia"/>
                <w:rtl/>
              </w:rPr>
              <w:t>שהזדהה</w:t>
            </w:r>
            <w:r w:rsidRPr="0064324E">
              <w:rPr>
                <w:rtl/>
              </w:rPr>
              <w:t xml:space="preserve"> </w:t>
            </w:r>
            <w:r w:rsidRPr="0064324E">
              <w:rPr>
                <w:rFonts w:hint="eastAsia"/>
                <w:rtl/>
              </w:rPr>
              <w:t>לפי</w:t>
            </w:r>
            <w:r w:rsidRPr="0064324E">
              <w:rPr>
                <w:rtl/>
              </w:rPr>
              <w:t xml:space="preserve"> </w:t>
            </w:r>
            <w:r w:rsidRPr="0072541A">
              <w:rPr>
                <w:rFonts w:hint="cs"/>
                <w:rtl/>
              </w:rPr>
              <w:t>סעיף</w:t>
            </w:r>
            <w:r w:rsidRPr="0072541A">
              <w:rPr>
                <w:rtl/>
              </w:rPr>
              <w:t xml:space="preserve"> </w:t>
            </w:r>
            <w:r w:rsidRPr="0072541A">
              <w:rPr>
                <w:rFonts w:hint="cs"/>
                <w:rtl/>
              </w:rPr>
              <w:t>קטן</w:t>
            </w:r>
            <w:r w:rsidRPr="0072541A">
              <w:rPr>
                <w:rtl/>
              </w:rPr>
              <w:t xml:space="preserve"> (</w:t>
            </w:r>
            <w:r w:rsidRPr="0072541A">
              <w:rPr>
                <w:rFonts w:hint="cs"/>
                <w:rtl/>
              </w:rPr>
              <w:t>ה</w:t>
            </w:r>
            <w:r w:rsidRPr="0072541A">
              <w:rPr>
                <w:rtl/>
              </w:rPr>
              <w:t>)</w:t>
            </w:r>
            <w:r w:rsidRPr="0064324E">
              <w:rPr>
                <w:rFonts w:hint="cs"/>
                <w:rtl/>
              </w:rPr>
              <w:t xml:space="preserve"> -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0"/>
                <w:numId w:val="11"/>
              </w:numPr>
              <w:tabs>
                <w:tab w:val="left" w:pos="624"/>
              </w:tabs>
              <w:rPr>
                <w:rtl/>
              </w:rPr>
            </w:pPr>
            <w:r w:rsidRPr="0064324E">
              <w:rPr>
                <w:rFonts w:hint="eastAsia"/>
                <w:rtl/>
              </w:rPr>
              <w:t>לדרוש</w:t>
            </w:r>
            <w:r w:rsidRPr="0064324E">
              <w:rPr>
                <w:rtl/>
              </w:rPr>
              <w:t xml:space="preserve"> מכל אדם למסור לו את שמו ומענו ולהציג לפניו תעודת זהות או תעודה רשמית אחרת המזהה אותו;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0"/>
                <w:numId w:val="11"/>
              </w:numPr>
              <w:tabs>
                <w:tab w:val="left" w:pos="624"/>
              </w:tabs>
            </w:pPr>
            <w:r w:rsidRPr="0064324E">
              <w:rPr>
                <w:rFonts w:hint="eastAsia"/>
                <w:rtl/>
              </w:rPr>
              <w:t>להיכנס</w:t>
            </w:r>
            <w:r w:rsidRPr="0064324E">
              <w:rPr>
                <w:rtl/>
              </w:rPr>
              <w:t xml:space="preserve"> בכל עת סבירה למתקניו של גוף מוסמך, </w:t>
            </w:r>
            <w:r w:rsidRPr="0064324E">
              <w:rPr>
                <w:rFonts w:hint="eastAsia"/>
                <w:rtl/>
              </w:rPr>
              <w:t>כדי</w:t>
            </w:r>
            <w:r w:rsidRPr="0064324E">
              <w:rPr>
                <w:rtl/>
              </w:rPr>
              <w:t xml:space="preserve"> לפקח על אופן פעילותו בתחום </w:t>
            </w:r>
            <w:r w:rsidRPr="0064324E">
              <w:rPr>
                <w:rFonts w:hint="eastAsia"/>
                <w:rtl/>
              </w:rPr>
              <w:t>שלגביו</w:t>
            </w:r>
            <w:r w:rsidRPr="0064324E">
              <w:rPr>
                <w:rtl/>
              </w:rPr>
              <w:t xml:space="preserve"> </w:t>
            </w:r>
            <w:r w:rsidRPr="0064324E">
              <w:rPr>
                <w:rFonts w:hint="eastAsia"/>
                <w:rtl/>
              </w:rPr>
              <w:t>ניתנה</w:t>
            </w:r>
            <w:r w:rsidRPr="0064324E">
              <w:rPr>
                <w:rtl/>
              </w:rPr>
              <w:t xml:space="preserve"> </w:t>
            </w:r>
            <w:r w:rsidRPr="0064324E">
              <w:rPr>
                <w:rFonts w:hint="eastAsia"/>
                <w:rtl/>
              </w:rPr>
              <w:t>לו</w:t>
            </w:r>
            <w:r w:rsidRPr="0064324E">
              <w:rPr>
                <w:rtl/>
              </w:rPr>
              <w:t xml:space="preserve"> </w:t>
            </w:r>
            <w:r w:rsidRPr="0064324E">
              <w:rPr>
                <w:rFonts w:hint="eastAsia"/>
                <w:rtl/>
              </w:rPr>
              <w:t>ההסמכה</w:t>
            </w:r>
            <w:r w:rsidRPr="0064324E">
              <w:rPr>
                <w:rtl/>
              </w:rPr>
              <w:t xml:space="preserve"> </w:t>
            </w:r>
            <w:r w:rsidRPr="0072541A">
              <w:rPr>
                <w:rtl/>
              </w:rPr>
              <w:t>(להלן – תחום הסמכה)</w:t>
            </w:r>
            <w:r w:rsidRPr="0064324E">
              <w:rPr>
                <w:rFonts w:hint="cs"/>
                <w:rtl/>
              </w:rPr>
              <w:t xml:space="preserve"> </w:t>
            </w:r>
            <w:r w:rsidRPr="0064324E">
              <w:rPr>
                <w:rFonts w:hint="eastAsia"/>
                <w:rtl/>
              </w:rPr>
              <w:t>ועל</w:t>
            </w:r>
            <w:r w:rsidRPr="0064324E">
              <w:rPr>
                <w:rtl/>
              </w:rPr>
              <w:t xml:space="preserve"> </w:t>
            </w:r>
            <w:r w:rsidRPr="0064324E">
              <w:rPr>
                <w:rFonts w:hint="eastAsia"/>
                <w:rtl/>
              </w:rPr>
              <w:t>עמידתו</w:t>
            </w:r>
            <w:r w:rsidRPr="0064324E">
              <w:rPr>
                <w:rtl/>
              </w:rPr>
              <w:t xml:space="preserve"> בהוראות </w:t>
            </w:r>
            <w:r w:rsidRPr="0064324E">
              <w:rPr>
                <w:rFonts w:hint="eastAsia"/>
                <w:rtl/>
              </w:rPr>
              <w:t>לפי</w:t>
            </w:r>
            <w:r w:rsidRPr="0064324E">
              <w:rPr>
                <w:rtl/>
              </w:rPr>
              <w:t xml:space="preserve"> </w:t>
            </w:r>
            <w:r w:rsidRPr="0064324E">
              <w:rPr>
                <w:rFonts w:hint="eastAsia"/>
                <w:rtl/>
              </w:rPr>
              <w:t>חוק</w:t>
            </w:r>
            <w:r w:rsidRPr="0064324E">
              <w:rPr>
                <w:rtl/>
              </w:rPr>
              <w:t xml:space="preserve"> </w:t>
            </w:r>
            <w:r w:rsidRPr="0064324E">
              <w:rPr>
                <w:rFonts w:hint="eastAsia"/>
                <w:rtl/>
              </w:rPr>
              <w:t>זה</w:t>
            </w:r>
            <w:r w:rsidRPr="0064324E">
              <w:rPr>
                <w:rtl/>
              </w:rPr>
              <w:t xml:space="preserve"> </w:t>
            </w:r>
            <w:r w:rsidRPr="0064324E">
              <w:rPr>
                <w:rFonts w:hint="eastAsia"/>
                <w:rtl/>
              </w:rPr>
              <w:t>ו</w:t>
            </w:r>
            <w:r w:rsidRPr="0072541A">
              <w:rPr>
                <w:rFonts w:hint="cs"/>
                <w:rtl/>
              </w:rPr>
              <w:t>בכלל</w:t>
            </w:r>
            <w:r w:rsidRPr="0072541A">
              <w:rPr>
                <w:rtl/>
              </w:rPr>
              <w:t xml:space="preserve"> זה </w:t>
            </w:r>
            <w:r w:rsidRPr="0072541A">
              <w:rPr>
                <w:rFonts w:hint="cs"/>
                <w:rtl/>
              </w:rPr>
              <w:t>בתנאים</w:t>
            </w:r>
            <w:r w:rsidRPr="0072541A">
              <w:rPr>
                <w:rtl/>
              </w:rPr>
              <w:t xml:space="preserve"> והדרישות </w:t>
            </w:r>
            <w:r w:rsidRPr="0072541A">
              <w:rPr>
                <w:rFonts w:hint="cs"/>
                <w:rtl/>
              </w:rPr>
              <w:t>למתן</w:t>
            </w:r>
            <w:r w:rsidRPr="0072541A">
              <w:rPr>
                <w:rtl/>
              </w:rPr>
              <w:t xml:space="preserve"> </w:t>
            </w:r>
            <w:r w:rsidRPr="0072541A">
              <w:rPr>
                <w:rFonts w:hint="cs"/>
                <w:rtl/>
              </w:rPr>
              <w:t>ההסמכה</w:t>
            </w:r>
            <w:r w:rsidRPr="0072541A">
              <w:rPr>
                <w:rtl/>
              </w:rPr>
              <w:t xml:space="preserve"> </w:t>
            </w:r>
            <w:r w:rsidRPr="0072541A">
              <w:rPr>
                <w:rFonts w:hint="cs"/>
                <w:rtl/>
              </w:rPr>
              <w:t>ולקיומה</w:t>
            </w:r>
            <w:r w:rsidRPr="0064324E">
              <w:rPr>
                <w:rFonts w:hint="cs"/>
                <w:rtl/>
              </w:rPr>
              <w:t xml:space="preserve">, </w:t>
            </w:r>
            <w:r w:rsidRPr="0064324E">
              <w:rPr>
                <w:rFonts w:hint="eastAsia"/>
                <w:rtl/>
              </w:rPr>
              <w:t>ובלבד</w:t>
            </w:r>
            <w:r w:rsidRPr="0064324E">
              <w:rPr>
                <w:rtl/>
              </w:rPr>
              <w:t xml:space="preserve"> </w:t>
            </w:r>
            <w:r w:rsidRPr="0064324E">
              <w:rPr>
                <w:rFonts w:hint="eastAsia"/>
                <w:rtl/>
              </w:rPr>
              <w:t>שלא</w:t>
            </w:r>
            <w:r w:rsidRPr="0064324E">
              <w:rPr>
                <w:rtl/>
              </w:rPr>
              <w:t xml:space="preserve"> </w:t>
            </w:r>
            <w:r w:rsidRPr="0064324E">
              <w:rPr>
                <w:rFonts w:hint="eastAsia"/>
                <w:rtl/>
              </w:rPr>
              <w:t>ייכנס</w:t>
            </w:r>
            <w:r w:rsidRPr="0064324E">
              <w:rPr>
                <w:rtl/>
              </w:rPr>
              <w:t xml:space="preserve"> </w:t>
            </w:r>
            <w:r w:rsidRPr="0064324E">
              <w:rPr>
                <w:rFonts w:hint="eastAsia"/>
                <w:rtl/>
              </w:rPr>
              <w:t>למקום</w:t>
            </w:r>
            <w:r w:rsidRPr="0064324E">
              <w:rPr>
                <w:rtl/>
              </w:rPr>
              <w:t xml:space="preserve"> </w:t>
            </w:r>
            <w:r w:rsidRPr="0064324E">
              <w:rPr>
                <w:rFonts w:hint="eastAsia"/>
                <w:rtl/>
              </w:rPr>
              <w:t>המשמש</w:t>
            </w:r>
            <w:r w:rsidRPr="0064324E">
              <w:rPr>
                <w:rtl/>
              </w:rPr>
              <w:t xml:space="preserve"> </w:t>
            </w:r>
            <w:r w:rsidRPr="0064324E">
              <w:rPr>
                <w:rFonts w:hint="eastAsia"/>
                <w:rtl/>
              </w:rPr>
              <w:t>למגורים</w:t>
            </w:r>
            <w:r w:rsidRPr="0064324E">
              <w:rPr>
                <w:rtl/>
              </w:rPr>
              <w:t xml:space="preserve">, </w:t>
            </w:r>
            <w:r w:rsidRPr="0064324E">
              <w:rPr>
                <w:rFonts w:hint="eastAsia"/>
                <w:rtl/>
              </w:rPr>
              <w:t>אלא</w:t>
            </w:r>
            <w:r w:rsidRPr="0064324E">
              <w:rPr>
                <w:rtl/>
              </w:rPr>
              <w:t xml:space="preserve"> </w:t>
            </w:r>
            <w:r w:rsidRPr="0064324E">
              <w:rPr>
                <w:rFonts w:hint="eastAsia"/>
                <w:rtl/>
              </w:rPr>
              <w:t>על</w:t>
            </w:r>
            <w:r w:rsidRPr="0064324E">
              <w:rPr>
                <w:rtl/>
              </w:rPr>
              <w:t xml:space="preserve"> </w:t>
            </w:r>
            <w:r w:rsidRPr="0064324E">
              <w:rPr>
                <w:rFonts w:hint="eastAsia"/>
                <w:rtl/>
              </w:rPr>
              <w:t>פי</w:t>
            </w:r>
            <w:r w:rsidRPr="0064324E">
              <w:rPr>
                <w:rtl/>
              </w:rPr>
              <w:t xml:space="preserve"> </w:t>
            </w:r>
            <w:r w:rsidRPr="0064324E">
              <w:rPr>
                <w:rFonts w:hint="eastAsia"/>
                <w:rtl/>
              </w:rPr>
              <w:t>צו</w:t>
            </w:r>
            <w:r w:rsidRPr="0064324E">
              <w:rPr>
                <w:rtl/>
              </w:rPr>
              <w:t xml:space="preserve"> </w:t>
            </w:r>
            <w:r w:rsidRPr="0064324E">
              <w:rPr>
                <w:rFonts w:hint="eastAsia"/>
                <w:rtl/>
              </w:rPr>
              <w:t>של</w:t>
            </w:r>
            <w:r w:rsidRPr="0064324E">
              <w:rPr>
                <w:rtl/>
              </w:rPr>
              <w:t xml:space="preserve"> </w:t>
            </w:r>
            <w:r w:rsidRPr="0064324E">
              <w:rPr>
                <w:rFonts w:hint="eastAsia"/>
                <w:rtl/>
              </w:rPr>
              <w:t>בית</w:t>
            </w:r>
            <w:r w:rsidRPr="0064324E">
              <w:rPr>
                <w:rtl/>
              </w:rPr>
              <w:t xml:space="preserve"> </w:t>
            </w:r>
            <w:r w:rsidRPr="0064324E">
              <w:rPr>
                <w:rFonts w:hint="eastAsia"/>
                <w:rtl/>
              </w:rPr>
              <w:t>משפט</w:t>
            </w:r>
            <w:r w:rsidRPr="0064324E">
              <w:rPr>
                <w:rtl/>
              </w:rPr>
              <w:t xml:space="preserve">;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0"/>
                <w:numId w:val="11"/>
              </w:numPr>
              <w:tabs>
                <w:tab w:val="left" w:pos="624"/>
              </w:tabs>
              <w:rPr>
                <w:rtl/>
              </w:rPr>
            </w:pPr>
            <w:r w:rsidRPr="0064324E">
              <w:rPr>
                <w:rFonts w:hint="eastAsia"/>
                <w:rtl/>
              </w:rPr>
              <w:t>לדרוש</w:t>
            </w:r>
            <w:r w:rsidRPr="0064324E">
              <w:rPr>
                <w:rtl/>
              </w:rPr>
              <w:t xml:space="preserve"> מגוף מוסמך ומכל </w:t>
            </w:r>
            <w:r w:rsidRPr="0064324E">
              <w:rPr>
                <w:rFonts w:hint="eastAsia"/>
                <w:rtl/>
              </w:rPr>
              <w:t>אדם</w:t>
            </w:r>
            <w:r w:rsidRPr="0064324E">
              <w:rPr>
                <w:rtl/>
              </w:rPr>
              <w:t xml:space="preserve"> המועסק על ידו להציג לפניו כל </w:t>
            </w:r>
            <w:r w:rsidRPr="0064324E">
              <w:rPr>
                <w:rFonts w:hint="eastAsia"/>
                <w:rtl/>
              </w:rPr>
              <w:t>מידע</w:t>
            </w:r>
            <w:r w:rsidRPr="0064324E">
              <w:rPr>
                <w:rtl/>
              </w:rPr>
              <w:t xml:space="preserve"> </w:t>
            </w:r>
            <w:r w:rsidRPr="0064324E">
              <w:rPr>
                <w:rFonts w:hint="eastAsia"/>
                <w:rtl/>
              </w:rPr>
              <w:t>או</w:t>
            </w:r>
            <w:r w:rsidRPr="0064324E">
              <w:rPr>
                <w:rtl/>
              </w:rPr>
              <w:t xml:space="preserve"> </w:t>
            </w:r>
            <w:r w:rsidRPr="0064324E">
              <w:rPr>
                <w:rFonts w:hint="eastAsia"/>
                <w:rtl/>
              </w:rPr>
              <w:t>מסמך</w:t>
            </w:r>
            <w:r w:rsidRPr="0064324E">
              <w:rPr>
                <w:rtl/>
              </w:rPr>
              <w:t xml:space="preserve"> שיש בהם כדי להבטיח את ביצוען של ההוראות לפי חוק זה או להקל על ביצוען; לעניין זה, "מסמך" – לרבות פלט כהגדרתו בחוק המחשבים, התשנ"ה-1995</w:t>
            </w:r>
            <w:r w:rsidRPr="00624593">
              <w:rPr>
                <w:rFonts w:ascii="David" w:hAnsi="David"/>
                <w:sz w:val="26"/>
                <w:vertAlign w:val="superscript"/>
                <w:rtl/>
              </w:rPr>
              <w:footnoteReference w:id="12"/>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0"/>
                <w:numId w:val="11"/>
              </w:numPr>
              <w:tabs>
                <w:tab w:val="left" w:pos="624"/>
              </w:tabs>
              <w:rPr>
                <w:rtl/>
              </w:rPr>
            </w:pPr>
            <w:r w:rsidRPr="0064324E">
              <w:rPr>
                <w:rFonts w:hint="eastAsia"/>
                <w:rtl/>
              </w:rPr>
              <w:t>לבצע</w:t>
            </w:r>
            <w:r w:rsidRPr="0064324E">
              <w:rPr>
                <w:rtl/>
              </w:rPr>
              <w:t xml:space="preserve"> </w:t>
            </w:r>
            <w:r w:rsidRPr="0064324E">
              <w:rPr>
                <w:rFonts w:hint="eastAsia"/>
                <w:rtl/>
              </w:rPr>
              <w:t>מדידות</w:t>
            </w:r>
            <w:r w:rsidRPr="0064324E">
              <w:rPr>
                <w:rtl/>
              </w:rPr>
              <w:t xml:space="preserve"> או בדיקות </w:t>
            </w:r>
            <w:r w:rsidRPr="0064324E">
              <w:rPr>
                <w:rFonts w:hint="eastAsia"/>
                <w:rtl/>
              </w:rPr>
              <w:t>או</w:t>
            </w:r>
            <w:r w:rsidRPr="0064324E">
              <w:rPr>
                <w:rtl/>
              </w:rPr>
              <w:t xml:space="preserve"> </w:t>
            </w:r>
            <w:r w:rsidRPr="0064324E">
              <w:rPr>
                <w:rFonts w:hint="eastAsia"/>
                <w:rtl/>
              </w:rPr>
              <w:t>ליטול</w:t>
            </w:r>
            <w:r w:rsidRPr="0064324E">
              <w:rPr>
                <w:rtl/>
              </w:rPr>
              <w:t xml:space="preserve"> </w:t>
            </w:r>
            <w:r w:rsidRPr="0064324E">
              <w:rPr>
                <w:rFonts w:hint="eastAsia"/>
                <w:rtl/>
              </w:rPr>
              <w:t>דוגמאות</w:t>
            </w:r>
            <w:r w:rsidRPr="0064324E">
              <w:rPr>
                <w:rtl/>
              </w:rPr>
              <w:t xml:space="preserve"> לשם בדיקה, </w:t>
            </w:r>
            <w:r w:rsidRPr="0064324E">
              <w:rPr>
                <w:rFonts w:hint="eastAsia"/>
                <w:rtl/>
              </w:rPr>
              <w:t>וכן</w:t>
            </w:r>
            <w:r w:rsidRPr="0064324E">
              <w:rPr>
                <w:rtl/>
              </w:rPr>
              <w:t xml:space="preserve"> </w:t>
            </w:r>
            <w:r w:rsidRPr="0064324E">
              <w:rPr>
                <w:rFonts w:hint="eastAsia"/>
                <w:rtl/>
              </w:rPr>
              <w:t>להורות</w:t>
            </w:r>
            <w:r w:rsidRPr="0064324E">
              <w:rPr>
                <w:rtl/>
              </w:rPr>
              <w:t xml:space="preserve"> על מסירת הדוגמאות לבדיקת מעבדה או </w:t>
            </w:r>
            <w:r w:rsidRPr="0064324E">
              <w:rPr>
                <w:rFonts w:hint="eastAsia"/>
                <w:rtl/>
              </w:rPr>
              <w:t>על</w:t>
            </w:r>
            <w:r w:rsidRPr="0064324E">
              <w:rPr>
                <w:rtl/>
              </w:rPr>
              <w:t xml:space="preserve"> </w:t>
            </w:r>
            <w:r w:rsidRPr="0064324E">
              <w:rPr>
                <w:rFonts w:hint="eastAsia"/>
                <w:rtl/>
              </w:rPr>
              <w:t>שמירתן</w:t>
            </w:r>
            <w:r w:rsidRPr="0064324E">
              <w:rPr>
                <w:rtl/>
              </w:rPr>
              <w:t xml:space="preserve"> </w:t>
            </w:r>
            <w:r w:rsidRPr="0064324E">
              <w:rPr>
                <w:rFonts w:hint="eastAsia"/>
                <w:rtl/>
              </w:rPr>
              <w:t>לתקופה</w:t>
            </w:r>
            <w:r w:rsidRPr="0064324E">
              <w:rPr>
                <w:rtl/>
              </w:rPr>
              <w:t xml:space="preserve"> </w:t>
            </w:r>
            <w:r w:rsidRPr="0064324E">
              <w:rPr>
                <w:rFonts w:hint="eastAsia"/>
                <w:rtl/>
              </w:rPr>
              <w:t>שיורה</w:t>
            </w:r>
            <w:r w:rsidRPr="0064324E">
              <w:rPr>
                <w:rtl/>
              </w:rPr>
              <w:t>, או לנהוג בהן בדרך אחרת.</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10"/>
              </w:numPr>
              <w:tabs>
                <w:tab w:val="left" w:pos="624"/>
              </w:tabs>
              <w:rPr>
                <w:rtl/>
              </w:rPr>
            </w:pPr>
            <w:r w:rsidRPr="0064324E">
              <w:rPr>
                <w:rFonts w:hint="eastAsia"/>
                <w:rtl/>
              </w:rPr>
              <w:t>מפקח</w:t>
            </w:r>
            <w:r w:rsidRPr="0064324E">
              <w:rPr>
                <w:rtl/>
              </w:rPr>
              <w:t xml:space="preserve"> לא יעשה שימוש בסמכויות הנתונות </w:t>
            </w:r>
            <w:r w:rsidRPr="000E4963">
              <w:rPr>
                <w:rFonts w:hint="cs"/>
                <w:rtl/>
              </w:rPr>
              <w:t xml:space="preserve">לו לפי </w:t>
            </w:r>
            <w:r w:rsidRPr="0072541A">
              <w:rPr>
                <w:rFonts w:hint="cs"/>
                <w:rtl/>
              </w:rPr>
              <w:t>סעיף</w:t>
            </w:r>
            <w:r w:rsidRPr="0072541A">
              <w:rPr>
                <w:rtl/>
              </w:rPr>
              <w:t xml:space="preserve"> </w:t>
            </w:r>
            <w:r w:rsidRPr="0072541A">
              <w:rPr>
                <w:rFonts w:hint="cs"/>
                <w:rtl/>
              </w:rPr>
              <w:t>קטן</w:t>
            </w:r>
            <w:r w:rsidRPr="0072541A">
              <w:rPr>
                <w:rtl/>
              </w:rPr>
              <w:t xml:space="preserve"> (</w:t>
            </w:r>
            <w:r w:rsidRPr="0072541A">
              <w:rPr>
                <w:rFonts w:hint="cs"/>
                <w:rtl/>
              </w:rPr>
              <w:t>ד</w:t>
            </w:r>
            <w:r w:rsidRPr="0072541A">
              <w:rPr>
                <w:rtl/>
              </w:rPr>
              <w:t>),</w:t>
            </w:r>
            <w:r w:rsidRPr="0064324E">
              <w:rPr>
                <w:rFonts w:hint="cs"/>
                <w:rtl/>
              </w:rPr>
              <w:t xml:space="preserve"> אלא בעת מילוי תפקידו</w:t>
            </w:r>
            <w:r w:rsidRPr="000E4963">
              <w:rPr>
                <w:rFonts w:hint="cs"/>
                <w:rtl/>
              </w:rPr>
              <w:t>,</w:t>
            </w:r>
            <w:r w:rsidRPr="0064324E">
              <w:rPr>
                <w:rtl/>
              </w:rPr>
              <w:t xml:space="preserve"> ו</w:t>
            </w:r>
            <w:r w:rsidRPr="0064324E">
              <w:rPr>
                <w:rFonts w:hint="eastAsia"/>
                <w:rtl/>
              </w:rPr>
              <w:t>בלבד</w:t>
            </w:r>
            <w:r w:rsidRPr="0064324E">
              <w:rPr>
                <w:rtl/>
              </w:rPr>
              <w:t xml:space="preserve"> </w:t>
            </w:r>
            <w:r w:rsidRPr="0064324E">
              <w:rPr>
                <w:rFonts w:hint="eastAsia"/>
                <w:rtl/>
              </w:rPr>
              <w:t>שהוא</w:t>
            </w:r>
            <w:r w:rsidRPr="0064324E">
              <w:rPr>
                <w:rtl/>
              </w:rPr>
              <w:t xml:space="preserve"> </w:t>
            </w:r>
            <w:r w:rsidRPr="0064324E">
              <w:rPr>
                <w:rFonts w:hint="eastAsia"/>
                <w:rtl/>
              </w:rPr>
              <w:t>עונד</w:t>
            </w:r>
            <w:r w:rsidRPr="0064324E">
              <w:rPr>
                <w:rtl/>
              </w:rPr>
              <w:t xml:space="preserve"> </w:t>
            </w:r>
            <w:r w:rsidRPr="0064324E">
              <w:rPr>
                <w:rFonts w:hint="eastAsia"/>
                <w:rtl/>
              </w:rPr>
              <w:t>באופן</w:t>
            </w:r>
            <w:r w:rsidRPr="0064324E">
              <w:rPr>
                <w:rtl/>
              </w:rPr>
              <w:t xml:space="preserve"> </w:t>
            </w:r>
            <w:r w:rsidRPr="0064324E">
              <w:rPr>
                <w:rFonts w:hint="eastAsia"/>
                <w:rtl/>
              </w:rPr>
              <w:t>גלוי</w:t>
            </w:r>
            <w:r w:rsidRPr="0064324E">
              <w:rPr>
                <w:rtl/>
              </w:rPr>
              <w:t xml:space="preserve"> </w:t>
            </w:r>
            <w:r w:rsidRPr="0064324E">
              <w:rPr>
                <w:rFonts w:hint="eastAsia"/>
                <w:rtl/>
              </w:rPr>
              <w:t>תג</w:t>
            </w:r>
            <w:r w:rsidRPr="0064324E">
              <w:rPr>
                <w:rtl/>
              </w:rPr>
              <w:t xml:space="preserve"> </w:t>
            </w:r>
            <w:r w:rsidRPr="0064324E">
              <w:rPr>
                <w:rFonts w:hint="eastAsia"/>
                <w:rtl/>
              </w:rPr>
              <w:t>המזהה</w:t>
            </w:r>
            <w:r w:rsidRPr="0064324E">
              <w:rPr>
                <w:rtl/>
              </w:rPr>
              <w:t xml:space="preserve"> </w:t>
            </w:r>
            <w:r w:rsidRPr="0064324E">
              <w:rPr>
                <w:rFonts w:hint="eastAsia"/>
                <w:rtl/>
              </w:rPr>
              <w:t>אותו</w:t>
            </w:r>
            <w:r w:rsidRPr="0064324E">
              <w:rPr>
                <w:rtl/>
              </w:rPr>
              <w:t xml:space="preserve"> </w:t>
            </w:r>
            <w:r w:rsidRPr="0064324E">
              <w:rPr>
                <w:rFonts w:hint="eastAsia"/>
                <w:rtl/>
              </w:rPr>
              <w:t>ואת</w:t>
            </w:r>
            <w:r w:rsidRPr="0064324E">
              <w:rPr>
                <w:rtl/>
              </w:rPr>
              <w:t xml:space="preserve"> </w:t>
            </w:r>
            <w:r w:rsidRPr="0064324E">
              <w:rPr>
                <w:rFonts w:hint="eastAsia"/>
                <w:rtl/>
              </w:rPr>
              <w:t>תפקידו</w:t>
            </w:r>
            <w:r w:rsidRPr="0064324E">
              <w:rPr>
                <w:rtl/>
              </w:rPr>
              <w:t xml:space="preserve"> </w:t>
            </w:r>
            <w:r w:rsidRPr="0064324E">
              <w:rPr>
                <w:rFonts w:hint="eastAsia"/>
                <w:rtl/>
              </w:rPr>
              <w:t>ויש</w:t>
            </w:r>
            <w:r w:rsidRPr="0064324E">
              <w:rPr>
                <w:rtl/>
              </w:rPr>
              <w:t xml:space="preserve"> </w:t>
            </w:r>
            <w:r w:rsidRPr="0064324E">
              <w:rPr>
                <w:rFonts w:hint="eastAsia"/>
                <w:rtl/>
              </w:rPr>
              <w:t>בידו</w:t>
            </w:r>
            <w:r w:rsidRPr="0064324E">
              <w:rPr>
                <w:rtl/>
              </w:rPr>
              <w:t xml:space="preserve"> </w:t>
            </w:r>
            <w:r w:rsidRPr="0064324E">
              <w:rPr>
                <w:rFonts w:hint="eastAsia"/>
                <w:rtl/>
              </w:rPr>
              <w:t>תעודה</w:t>
            </w:r>
            <w:r w:rsidRPr="0064324E">
              <w:rPr>
                <w:rtl/>
              </w:rPr>
              <w:t xml:space="preserve"> </w:t>
            </w:r>
            <w:r w:rsidRPr="0064324E">
              <w:rPr>
                <w:rFonts w:hint="eastAsia"/>
                <w:rtl/>
              </w:rPr>
              <w:t>חתומה</w:t>
            </w:r>
            <w:r w:rsidRPr="0064324E">
              <w:rPr>
                <w:rtl/>
              </w:rPr>
              <w:t xml:space="preserve"> </w:t>
            </w:r>
            <w:r w:rsidRPr="0064324E">
              <w:rPr>
                <w:rFonts w:hint="eastAsia"/>
                <w:rtl/>
              </w:rPr>
              <w:t>בידי</w:t>
            </w:r>
            <w:r w:rsidRPr="0064324E">
              <w:rPr>
                <w:rtl/>
              </w:rPr>
              <w:t xml:space="preserve"> </w:t>
            </w:r>
            <w:r w:rsidRPr="0064324E">
              <w:rPr>
                <w:rFonts w:hint="eastAsia"/>
                <w:rtl/>
              </w:rPr>
              <w:t>המנהל</w:t>
            </w:r>
            <w:r w:rsidRPr="0064324E">
              <w:rPr>
                <w:rtl/>
              </w:rPr>
              <w:t xml:space="preserve">, </w:t>
            </w:r>
            <w:r w:rsidRPr="0064324E">
              <w:rPr>
                <w:rFonts w:hint="eastAsia"/>
                <w:rtl/>
              </w:rPr>
              <w:t>המעידה</w:t>
            </w:r>
            <w:r w:rsidRPr="0064324E">
              <w:rPr>
                <w:rtl/>
              </w:rPr>
              <w:t xml:space="preserve"> </w:t>
            </w:r>
            <w:r w:rsidRPr="0064324E">
              <w:rPr>
                <w:rFonts w:hint="eastAsia"/>
                <w:rtl/>
              </w:rPr>
              <w:t>על</w:t>
            </w:r>
            <w:r w:rsidRPr="0064324E">
              <w:rPr>
                <w:rtl/>
              </w:rPr>
              <w:t xml:space="preserve"> </w:t>
            </w:r>
            <w:r w:rsidRPr="0064324E">
              <w:rPr>
                <w:rFonts w:hint="eastAsia"/>
                <w:rtl/>
              </w:rPr>
              <w:t>תפקידו</w:t>
            </w:r>
            <w:r w:rsidRPr="0064324E">
              <w:rPr>
                <w:rtl/>
              </w:rPr>
              <w:t xml:space="preserve"> </w:t>
            </w:r>
            <w:r w:rsidRPr="0064324E">
              <w:rPr>
                <w:rFonts w:hint="eastAsia"/>
                <w:rtl/>
              </w:rPr>
              <w:t>ועל</w:t>
            </w:r>
            <w:r w:rsidRPr="0064324E">
              <w:rPr>
                <w:rtl/>
              </w:rPr>
              <w:t xml:space="preserve"> </w:t>
            </w:r>
            <w:r w:rsidRPr="0064324E">
              <w:rPr>
                <w:rFonts w:hint="eastAsia"/>
                <w:rtl/>
              </w:rPr>
              <w:t>סמכויותיו</w:t>
            </w:r>
            <w:r w:rsidRPr="0064324E">
              <w:rPr>
                <w:rtl/>
              </w:rPr>
              <w:t xml:space="preserve">, </w:t>
            </w:r>
            <w:r w:rsidRPr="0064324E">
              <w:rPr>
                <w:rFonts w:hint="eastAsia"/>
                <w:rtl/>
              </w:rPr>
              <w:t>שאותה</w:t>
            </w:r>
            <w:r w:rsidRPr="0064324E">
              <w:rPr>
                <w:rtl/>
              </w:rPr>
              <w:t xml:space="preserve"> </w:t>
            </w:r>
            <w:r w:rsidRPr="0064324E">
              <w:rPr>
                <w:rFonts w:hint="eastAsia"/>
                <w:rtl/>
              </w:rPr>
              <w:t>יציג</w:t>
            </w:r>
            <w:r w:rsidRPr="0064324E">
              <w:rPr>
                <w:rtl/>
              </w:rPr>
              <w:t xml:space="preserve"> </w:t>
            </w:r>
            <w:r w:rsidRPr="0064324E">
              <w:rPr>
                <w:rFonts w:hint="eastAsia"/>
                <w:rtl/>
              </w:rPr>
              <w:t>על</w:t>
            </w:r>
            <w:r w:rsidRPr="0064324E">
              <w:rPr>
                <w:rtl/>
              </w:rPr>
              <w:t xml:space="preserve"> </w:t>
            </w:r>
            <w:r w:rsidRPr="0064324E">
              <w:rPr>
                <w:rFonts w:hint="eastAsia"/>
                <w:rtl/>
              </w:rPr>
              <w:t>פי</w:t>
            </w:r>
            <w:r w:rsidRPr="0064324E">
              <w:rPr>
                <w:rtl/>
              </w:rPr>
              <w:t xml:space="preserve"> </w:t>
            </w:r>
            <w:r w:rsidRPr="0064324E">
              <w:rPr>
                <w:rFonts w:hint="eastAsia"/>
                <w:rtl/>
              </w:rPr>
              <w:t>דרישה</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10"/>
              </w:numPr>
              <w:tabs>
                <w:tab w:val="left" w:pos="624"/>
              </w:tabs>
              <w:rPr>
                <w:rtl/>
              </w:rPr>
            </w:pPr>
            <w:r w:rsidRPr="0064324E">
              <w:rPr>
                <w:rFonts w:hint="eastAsia"/>
                <w:rtl/>
              </w:rPr>
              <w:t>אין</w:t>
            </w:r>
            <w:r w:rsidRPr="0064324E">
              <w:rPr>
                <w:rtl/>
              </w:rPr>
              <w:t xml:space="preserve"> </w:t>
            </w:r>
            <w:r w:rsidRPr="0064324E">
              <w:rPr>
                <w:rFonts w:hint="eastAsia"/>
                <w:rtl/>
              </w:rPr>
              <w:t>בהוראות</w:t>
            </w:r>
            <w:r w:rsidRPr="0064324E">
              <w:rPr>
                <w:rtl/>
              </w:rPr>
              <w:t xml:space="preserve"> </w:t>
            </w:r>
            <w:r w:rsidRPr="0064324E">
              <w:rPr>
                <w:rFonts w:hint="eastAsia"/>
                <w:rtl/>
              </w:rPr>
              <w:t>סעי</w:t>
            </w:r>
            <w:r w:rsidRPr="0072541A">
              <w:rPr>
                <w:rFonts w:hint="cs"/>
                <w:rtl/>
              </w:rPr>
              <w:t>ף</w:t>
            </w:r>
            <w:r w:rsidRPr="0072541A">
              <w:rPr>
                <w:rtl/>
              </w:rPr>
              <w:t xml:space="preserve"> </w:t>
            </w:r>
            <w:r w:rsidRPr="0072541A">
              <w:rPr>
                <w:rFonts w:hint="cs"/>
                <w:rtl/>
              </w:rPr>
              <w:t>זה</w:t>
            </w:r>
            <w:r w:rsidRPr="0064324E">
              <w:rPr>
                <w:rFonts w:hint="cs"/>
                <w:rtl/>
              </w:rPr>
              <w:t xml:space="preserve"> כדי לגרוע מסמכותו של </w:t>
            </w:r>
            <w:r w:rsidRPr="0072541A">
              <w:rPr>
                <w:rFonts w:hint="cs"/>
                <w:rtl/>
              </w:rPr>
              <w:t>השר</w:t>
            </w:r>
            <w:r w:rsidRPr="0072541A">
              <w:rPr>
                <w:rtl/>
              </w:rPr>
              <w:t xml:space="preserve"> הממונה </w:t>
            </w:r>
            <w:r w:rsidRPr="0072541A">
              <w:rPr>
                <w:rFonts w:hint="cs"/>
                <w:rtl/>
              </w:rPr>
              <w:t>כמשמעותו</w:t>
            </w:r>
            <w:r w:rsidRPr="0072541A">
              <w:rPr>
                <w:rtl/>
              </w:rPr>
              <w:t xml:space="preserve"> </w:t>
            </w:r>
            <w:r w:rsidRPr="0072541A">
              <w:rPr>
                <w:rFonts w:hint="cs"/>
                <w:rtl/>
              </w:rPr>
              <w:t>בסעיפים</w:t>
            </w:r>
            <w:r w:rsidRPr="0072541A">
              <w:rPr>
                <w:rtl/>
              </w:rPr>
              <w:t xml:space="preserve"> 7 </w:t>
            </w:r>
            <w:r w:rsidRPr="0072541A">
              <w:rPr>
                <w:rFonts w:hint="cs"/>
                <w:rtl/>
              </w:rPr>
              <w:t>ו</w:t>
            </w:r>
            <w:r w:rsidRPr="0072541A">
              <w:rPr>
                <w:rtl/>
              </w:rPr>
              <w:t>-7א,</w:t>
            </w:r>
            <w:r w:rsidRPr="0064324E">
              <w:rPr>
                <w:rFonts w:hint="cs"/>
                <w:rtl/>
              </w:rPr>
              <w:t xml:space="preserve"> או מסמכותו של </w:t>
            </w:r>
            <w:r w:rsidRPr="0064324E">
              <w:rPr>
                <w:rFonts w:hint="eastAsia"/>
                <w:rtl/>
              </w:rPr>
              <w:t>מי</w:t>
            </w:r>
            <w:r w:rsidRPr="0064324E">
              <w:rPr>
                <w:rtl/>
              </w:rPr>
              <w:t xml:space="preserve"> </w:t>
            </w:r>
            <w:r w:rsidRPr="0064324E">
              <w:rPr>
                <w:rFonts w:hint="eastAsia"/>
                <w:rtl/>
              </w:rPr>
              <w:t>שמינה</w:t>
            </w:r>
            <w:r w:rsidRPr="0064324E">
              <w:rPr>
                <w:rtl/>
              </w:rPr>
              <w:t xml:space="preserve"> </w:t>
            </w:r>
            <w:r w:rsidRPr="0064324E">
              <w:rPr>
                <w:rFonts w:hint="eastAsia"/>
                <w:rtl/>
              </w:rPr>
              <w:t>השר</w:t>
            </w:r>
            <w:r w:rsidRPr="0064324E">
              <w:rPr>
                <w:rtl/>
              </w:rPr>
              <w:t xml:space="preserve"> </w:t>
            </w:r>
            <w:r w:rsidRPr="0064324E">
              <w:rPr>
                <w:rFonts w:hint="eastAsia"/>
                <w:rtl/>
              </w:rPr>
              <w:t>האמור</w:t>
            </w:r>
            <w:r w:rsidRPr="0064324E">
              <w:rPr>
                <w:rtl/>
              </w:rPr>
              <w:t xml:space="preserve">, לפי אותו חיקוק -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rPr>
                <w:rtl/>
              </w:rPr>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4024" w:type="dxa"/>
            <w:gridSpan w:val="3"/>
            <w:tcBorders>
              <w:top w:val="nil"/>
              <w:left w:val="nil"/>
              <w:bottom w:val="nil"/>
              <w:right w:val="nil"/>
            </w:tcBorders>
          </w:tcPr>
          <w:p w:rsidR="00FA4BF0" w:rsidRPr="0064324E" w:rsidRDefault="00FA4BF0" w:rsidP="00A76AF1">
            <w:pPr>
              <w:pStyle w:val="TableBlock"/>
              <w:numPr>
                <w:ilvl w:val="0"/>
                <w:numId w:val="12"/>
              </w:numPr>
              <w:tabs>
                <w:tab w:val="left" w:pos="624"/>
              </w:tabs>
            </w:pPr>
            <w:r w:rsidRPr="0064324E">
              <w:rPr>
                <w:rFonts w:hint="eastAsia"/>
                <w:rtl/>
              </w:rPr>
              <w:t>לקיים</w:t>
            </w:r>
            <w:r w:rsidRPr="0064324E">
              <w:rPr>
                <w:rtl/>
              </w:rPr>
              <w:t xml:space="preserve"> פיקוח על פעילות הגוף המוסמך </w:t>
            </w:r>
            <w:r w:rsidRPr="0064324E">
              <w:rPr>
                <w:rFonts w:hint="eastAsia"/>
                <w:rtl/>
              </w:rPr>
              <w:t>בהתאם</w:t>
            </w:r>
            <w:r w:rsidRPr="0064324E">
              <w:rPr>
                <w:rtl/>
              </w:rPr>
              <w:t xml:space="preserve"> </w:t>
            </w:r>
            <w:r w:rsidRPr="0064324E">
              <w:rPr>
                <w:rFonts w:hint="eastAsia"/>
                <w:rtl/>
              </w:rPr>
              <w:t>לסמכויות</w:t>
            </w:r>
            <w:r w:rsidRPr="0064324E">
              <w:rPr>
                <w:rtl/>
              </w:rPr>
              <w:t xml:space="preserve"> </w:t>
            </w:r>
            <w:r w:rsidRPr="0064324E">
              <w:rPr>
                <w:rFonts w:hint="eastAsia"/>
                <w:rtl/>
              </w:rPr>
              <w:t>שניתנו</w:t>
            </w:r>
            <w:r w:rsidRPr="0064324E">
              <w:rPr>
                <w:rtl/>
              </w:rPr>
              <w:t xml:space="preserve"> </w:t>
            </w:r>
            <w:r w:rsidRPr="0064324E">
              <w:rPr>
                <w:rFonts w:hint="eastAsia"/>
                <w:rtl/>
              </w:rPr>
              <w:t>לו</w:t>
            </w:r>
            <w:r w:rsidRPr="0064324E">
              <w:rPr>
                <w:rtl/>
              </w:rPr>
              <w:t xml:space="preserve"> </w:t>
            </w:r>
            <w:r w:rsidRPr="0064324E">
              <w:rPr>
                <w:rFonts w:hint="eastAsia"/>
                <w:rtl/>
              </w:rPr>
              <w:t>על</w:t>
            </w:r>
            <w:r w:rsidRPr="0064324E">
              <w:rPr>
                <w:rtl/>
              </w:rPr>
              <w:t xml:space="preserve"> </w:t>
            </w:r>
            <w:r w:rsidRPr="0064324E">
              <w:rPr>
                <w:rFonts w:hint="eastAsia"/>
                <w:rtl/>
              </w:rPr>
              <w:t>פי</w:t>
            </w:r>
            <w:r w:rsidRPr="0064324E">
              <w:rPr>
                <w:rtl/>
              </w:rPr>
              <w:t xml:space="preserve"> </w:t>
            </w:r>
            <w:r w:rsidRPr="0064324E">
              <w:rPr>
                <w:rFonts w:hint="eastAsia"/>
                <w:rtl/>
              </w:rPr>
              <w:t>דין</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4024" w:type="dxa"/>
            <w:gridSpan w:val="3"/>
            <w:tcBorders>
              <w:top w:val="nil"/>
              <w:left w:val="nil"/>
              <w:bottom w:val="nil"/>
              <w:right w:val="nil"/>
            </w:tcBorders>
          </w:tcPr>
          <w:p w:rsidR="00FA4BF0" w:rsidRPr="0064324E" w:rsidRDefault="00FA4BF0" w:rsidP="00A76AF1">
            <w:pPr>
              <w:pStyle w:val="TableBlock"/>
              <w:numPr>
                <w:ilvl w:val="0"/>
                <w:numId w:val="12"/>
              </w:numPr>
              <w:tabs>
                <w:tab w:val="left" w:pos="624"/>
              </w:tabs>
              <w:rPr>
                <w:rtl/>
              </w:rPr>
            </w:pPr>
            <w:r w:rsidRPr="0064324E">
              <w:rPr>
                <w:rFonts w:hint="eastAsia"/>
                <w:rtl/>
              </w:rPr>
              <w:t>להתלוות</w:t>
            </w:r>
            <w:r w:rsidRPr="0064324E">
              <w:rPr>
                <w:rtl/>
              </w:rPr>
              <w:t xml:space="preserve"> </w:t>
            </w:r>
            <w:r w:rsidRPr="0064324E">
              <w:rPr>
                <w:rFonts w:hint="eastAsia"/>
                <w:rtl/>
              </w:rPr>
              <w:t>למפקח</w:t>
            </w:r>
            <w:r w:rsidRPr="0064324E">
              <w:rPr>
                <w:rtl/>
              </w:rPr>
              <w:t xml:space="preserve"> </w:t>
            </w:r>
            <w:r w:rsidRPr="0064324E">
              <w:rPr>
                <w:rFonts w:hint="eastAsia"/>
                <w:rtl/>
              </w:rPr>
              <w:t>בעת</w:t>
            </w:r>
            <w:r w:rsidRPr="0064324E">
              <w:rPr>
                <w:rtl/>
              </w:rPr>
              <w:t xml:space="preserve"> </w:t>
            </w:r>
            <w:r w:rsidRPr="0064324E">
              <w:rPr>
                <w:rFonts w:hint="eastAsia"/>
                <w:rtl/>
              </w:rPr>
              <w:t>הפעלת</w:t>
            </w:r>
            <w:r w:rsidRPr="0064324E">
              <w:rPr>
                <w:rtl/>
              </w:rPr>
              <w:t xml:space="preserve"> </w:t>
            </w:r>
            <w:r w:rsidRPr="0064324E">
              <w:rPr>
                <w:rFonts w:hint="eastAsia"/>
                <w:rtl/>
              </w:rPr>
              <w:t>סמכויותיו</w:t>
            </w:r>
            <w:r w:rsidRPr="0064324E">
              <w:rPr>
                <w:rtl/>
              </w:rPr>
              <w:t xml:space="preserve"> </w:t>
            </w:r>
            <w:r w:rsidRPr="0064324E">
              <w:rPr>
                <w:rFonts w:hint="eastAsia"/>
                <w:rtl/>
              </w:rPr>
              <w:t>לפי</w:t>
            </w:r>
            <w:r w:rsidRPr="0064324E">
              <w:rPr>
                <w:rtl/>
              </w:rPr>
              <w:t xml:space="preserve"> </w:t>
            </w:r>
            <w:r w:rsidRPr="0064324E">
              <w:rPr>
                <w:rFonts w:hint="eastAsia"/>
                <w:rtl/>
              </w:rPr>
              <w:t>סעיף</w:t>
            </w:r>
            <w:r w:rsidRPr="0072541A">
              <w:rPr>
                <w:rtl/>
              </w:rPr>
              <w:t xml:space="preserve"> </w:t>
            </w:r>
            <w:r w:rsidRPr="0072541A">
              <w:rPr>
                <w:rFonts w:hint="cs"/>
                <w:rtl/>
              </w:rPr>
              <w:t>קטן</w:t>
            </w:r>
            <w:r w:rsidRPr="0072541A">
              <w:rPr>
                <w:rtl/>
              </w:rPr>
              <w:t xml:space="preserve"> (</w:t>
            </w:r>
            <w:r w:rsidRPr="0072541A">
              <w:rPr>
                <w:rFonts w:hint="cs"/>
                <w:rtl/>
              </w:rPr>
              <w:t>ד</w:t>
            </w:r>
            <w:r w:rsidRPr="0072541A">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keepLines w:val="0"/>
            </w:pPr>
          </w:p>
        </w:tc>
        <w:tc>
          <w:tcPr>
            <w:tcW w:w="624" w:type="dxa"/>
          </w:tcPr>
          <w:p w:rsidR="00FA4BF0" w:rsidRPr="0064324E" w:rsidRDefault="00FA4BF0" w:rsidP="00FA4BF0">
            <w:pPr>
              <w:pStyle w:val="TableText"/>
              <w:keepLines w:val="0"/>
            </w:pPr>
          </w:p>
        </w:tc>
        <w:tc>
          <w:tcPr>
            <w:tcW w:w="1873" w:type="dxa"/>
            <w:gridSpan w:val="3"/>
          </w:tcPr>
          <w:p w:rsidR="00FA4BF0" w:rsidRPr="0064324E" w:rsidRDefault="00FA4BF0" w:rsidP="00FA4BF0">
            <w:pPr>
              <w:pStyle w:val="TableInnerSideHeading"/>
            </w:pPr>
            <w:r w:rsidRPr="0064324E">
              <w:rPr>
                <w:rFonts w:hint="eastAsia"/>
                <w:rtl/>
              </w:rPr>
              <w:t>הפרעה</w:t>
            </w:r>
            <w:r w:rsidRPr="0064324E">
              <w:rPr>
                <w:rtl/>
              </w:rPr>
              <w:t xml:space="preserve"> </w:t>
            </w:r>
            <w:r w:rsidRPr="0064324E">
              <w:rPr>
                <w:rFonts w:hint="eastAsia"/>
                <w:rtl/>
              </w:rPr>
              <w:t>למפקח</w:t>
            </w:r>
          </w:p>
        </w:tc>
        <w:tc>
          <w:tcPr>
            <w:tcW w:w="625" w:type="dxa"/>
          </w:tcPr>
          <w:p w:rsidR="00FA4BF0" w:rsidRPr="0064324E" w:rsidRDefault="00FA4BF0" w:rsidP="00FA4BF0">
            <w:pPr>
              <w:pStyle w:val="TableText"/>
            </w:pPr>
            <w:r w:rsidRPr="0064324E">
              <w:rPr>
                <w:rtl/>
              </w:rPr>
              <w:t>7</w:t>
            </w:r>
            <w:r w:rsidRPr="0064324E">
              <w:rPr>
                <w:rFonts w:hint="eastAsia"/>
                <w:rtl/>
              </w:rPr>
              <w:t>ה</w:t>
            </w:r>
            <w:r w:rsidRPr="0064324E">
              <w:rPr>
                <w:rtl/>
              </w:rPr>
              <w:t>.</w:t>
            </w:r>
          </w:p>
        </w:tc>
        <w:tc>
          <w:tcPr>
            <w:tcW w:w="4648" w:type="dxa"/>
            <w:gridSpan w:val="4"/>
          </w:tcPr>
          <w:p w:rsidR="00FA4BF0" w:rsidRPr="0064324E" w:rsidRDefault="00FA4BF0" w:rsidP="00FA4BF0">
            <w:pPr>
              <w:pStyle w:val="TableBlock"/>
            </w:pPr>
            <w:r w:rsidRPr="0064324E">
              <w:rPr>
                <w:rFonts w:hint="eastAsia"/>
                <w:rtl/>
              </w:rPr>
              <w:t>הפריע</w:t>
            </w:r>
            <w:r w:rsidRPr="0064324E">
              <w:rPr>
                <w:rtl/>
              </w:rPr>
              <w:t xml:space="preserve"> </w:t>
            </w:r>
            <w:r w:rsidRPr="0064324E">
              <w:rPr>
                <w:rFonts w:hint="eastAsia"/>
                <w:rtl/>
              </w:rPr>
              <w:t>גוף</w:t>
            </w:r>
            <w:r w:rsidRPr="0064324E">
              <w:rPr>
                <w:rtl/>
              </w:rPr>
              <w:t xml:space="preserve"> </w:t>
            </w:r>
            <w:r w:rsidRPr="0064324E">
              <w:rPr>
                <w:rFonts w:hint="eastAsia"/>
                <w:rtl/>
              </w:rPr>
              <w:t>מוסמך</w:t>
            </w:r>
            <w:r w:rsidRPr="0064324E">
              <w:rPr>
                <w:rtl/>
              </w:rPr>
              <w:t xml:space="preserve"> </w:t>
            </w:r>
            <w:r w:rsidRPr="0064324E">
              <w:rPr>
                <w:rFonts w:hint="eastAsia"/>
                <w:rtl/>
              </w:rPr>
              <w:t>או</w:t>
            </w:r>
            <w:r w:rsidRPr="0064324E">
              <w:rPr>
                <w:rtl/>
              </w:rPr>
              <w:t xml:space="preserve"> </w:t>
            </w:r>
            <w:r w:rsidRPr="0064324E">
              <w:rPr>
                <w:rFonts w:hint="eastAsia"/>
                <w:rtl/>
              </w:rPr>
              <w:t>מי</w:t>
            </w:r>
            <w:r w:rsidRPr="0064324E">
              <w:rPr>
                <w:rtl/>
              </w:rPr>
              <w:t xml:space="preserve"> </w:t>
            </w:r>
            <w:r w:rsidRPr="0064324E">
              <w:rPr>
                <w:rFonts w:hint="eastAsia"/>
                <w:rtl/>
              </w:rPr>
              <w:t>מטעמו</w:t>
            </w:r>
            <w:r w:rsidRPr="0064324E">
              <w:rPr>
                <w:rtl/>
              </w:rPr>
              <w:t xml:space="preserve"> </w:t>
            </w:r>
            <w:r w:rsidRPr="0064324E">
              <w:rPr>
                <w:rFonts w:hint="eastAsia"/>
                <w:rtl/>
              </w:rPr>
              <w:t>למפקח</w:t>
            </w:r>
            <w:r w:rsidRPr="0064324E">
              <w:rPr>
                <w:rtl/>
              </w:rPr>
              <w:t xml:space="preserve"> </w:t>
            </w:r>
            <w:r w:rsidRPr="0064324E">
              <w:rPr>
                <w:rFonts w:hint="eastAsia"/>
                <w:rtl/>
              </w:rPr>
              <w:t>להפעיל</w:t>
            </w:r>
            <w:r w:rsidRPr="0064324E">
              <w:rPr>
                <w:rtl/>
              </w:rPr>
              <w:t xml:space="preserve"> </w:t>
            </w:r>
            <w:r w:rsidRPr="0064324E">
              <w:rPr>
                <w:rFonts w:hint="eastAsia"/>
                <w:rtl/>
              </w:rPr>
              <w:t>את</w:t>
            </w:r>
            <w:r w:rsidRPr="0064324E">
              <w:rPr>
                <w:rtl/>
              </w:rPr>
              <w:t xml:space="preserve"> </w:t>
            </w:r>
            <w:r w:rsidRPr="0064324E">
              <w:rPr>
                <w:rFonts w:hint="eastAsia"/>
                <w:rtl/>
              </w:rPr>
              <w:t>סמכויותיו</w:t>
            </w:r>
            <w:r w:rsidRPr="0064324E">
              <w:rPr>
                <w:rtl/>
              </w:rPr>
              <w:t xml:space="preserve"> </w:t>
            </w:r>
            <w:r w:rsidRPr="0064324E">
              <w:rPr>
                <w:rFonts w:hint="eastAsia"/>
                <w:rtl/>
              </w:rPr>
              <w:t>לפי</w:t>
            </w:r>
            <w:r w:rsidRPr="0064324E">
              <w:rPr>
                <w:rtl/>
              </w:rPr>
              <w:t xml:space="preserve"> </w:t>
            </w:r>
            <w:r w:rsidRPr="0064324E">
              <w:rPr>
                <w:rFonts w:hint="eastAsia"/>
                <w:rtl/>
              </w:rPr>
              <w:t>סעיף</w:t>
            </w:r>
            <w:r w:rsidRPr="0064324E">
              <w:rPr>
                <w:rtl/>
              </w:rPr>
              <w:t xml:space="preserve"> 7</w:t>
            </w:r>
            <w:r w:rsidRPr="0072541A">
              <w:rPr>
                <w:rFonts w:hint="cs"/>
                <w:rtl/>
              </w:rPr>
              <w:t>ד</w:t>
            </w:r>
            <w:r w:rsidRPr="0072541A">
              <w:rPr>
                <w:rtl/>
              </w:rPr>
              <w:t>(</w:t>
            </w:r>
            <w:r w:rsidRPr="0072541A">
              <w:rPr>
                <w:rFonts w:hint="cs"/>
                <w:rtl/>
              </w:rPr>
              <w:t>ד</w:t>
            </w:r>
            <w:r w:rsidRPr="0072541A">
              <w:rPr>
                <w:rtl/>
              </w:rPr>
              <w:t>),</w:t>
            </w:r>
            <w:r w:rsidRPr="0064324E">
              <w:rPr>
                <w:rFonts w:hint="cs"/>
                <w:rtl/>
              </w:rPr>
              <w:t xml:space="preserve"> רשאי המ</w:t>
            </w:r>
            <w:r w:rsidRPr="000E4963">
              <w:rPr>
                <w:rFonts w:hint="cs"/>
                <w:rtl/>
              </w:rPr>
              <w:t>פקח</w:t>
            </w:r>
            <w:r w:rsidRPr="0064324E">
              <w:rPr>
                <w:rtl/>
              </w:rPr>
              <w:t xml:space="preserve"> ל</w:t>
            </w:r>
            <w:r w:rsidRPr="0064324E">
              <w:rPr>
                <w:rFonts w:hint="eastAsia"/>
                <w:rtl/>
              </w:rPr>
              <w:t>מסור</w:t>
            </w:r>
            <w:r w:rsidRPr="0064324E">
              <w:rPr>
                <w:rtl/>
              </w:rPr>
              <w:t xml:space="preserve"> לו התראה בכתב ולפיה אם לא יחדל להפריע כאמור, </w:t>
            </w:r>
            <w:r w:rsidRPr="0064324E">
              <w:rPr>
                <w:rFonts w:hint="eastAsia"/>
                <w:rtl/>
              </w:rPr>
              <w:t>במועד</w:t>
            </w:r>
            <w:r w:rsidRPr="0064324E">
              <w:rPr>
                <w:rtl/>
              </w:rPr>
              <w:t xml:space="preserve"> </w:t>
            </w:r>
            <w:r w:rsidRPr="0064324E">
              <w:rPr>
                <w:rFonts w:hint="eastAsia"/>
                <w:rtl/>
              </w:rPr>
              <w:t>שנקבע</w:t>
            </w:r>
            <w:r w:rsidRPr="0064324E">
              <w:rPr>
                <w:rtl/>
              </w:rPr>
              <w:t xml:space="preserve"> בהתראה, יהיה רשאי המנהל להפעיל את סמכותו לפי סעיף </w:t>
            </w:r>
            <w:r w:rsidRPr="0072541A">
              <w:rPr>
                <w:rtl/>
              </w:rPr>
              <w:t>7ב(א)(4).</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shd w:val="clear" w:color="auto" w:fill="auto"/>
          </w:tcPr>
          <w:p w:rsidR="00FA4BF0" w:rsidRPr="0064324E" w:rsidRDefault="00FA4BF0" w:rsidP="00FA4BF0">
            <w:pPr>
              <w:pStyle w:val="TableSideHeading"/>
              <w:keepLines w:val="0"/>
            </w:pPr>
          </w:p>
        </w:tc>
        <w:tc>
          <w:tcPr>
            <w:tcW w:w="624" w:type="dxa"/>
            <w:shd w:val="clear" w:color="auto" w:fill="auto"/>
          </w:tcPr>
          <w:p w:rsidR="00FA4BF0" w:rsidRPr="0064324E" w:rsidRDefault="00FA4BF0" w:rsidP="00FA4BF0">
            <w:pPr>
              <w:pStyle w:val="TableText"/>
              <w:keepLines w:val="0"/>
            </w:pPr>
          </w:p>
        </w:tc>
        <w:tc>
          <w:tcPr>
            <w:tcW w:w="1873" w:type="dxa"/>
            <w:gridSpan w:val="3"/>
            <w:shd w:val="clear" w:color="auto" w:fill="auto"/>
          </w:tcPr>
          <w:p w:rsidR="00FA4BF0" w:rsidRPr="0064324E" w:rsidRDefault="00FA4BF0" w:rsidP="00FA4BF0">
            <w:pPr>
              <w:pStyle w:val="TableInnerSideHeading"/>
            </w:pPr>
            <w:r w:rsidRPr="0064324E">
              <w:rPr>
                <w:rFonts w:hint="eastAsia"/>
                <w:rtl/>
              </w:rPr>
              <w:t>דרישת</w:t>
            </w:r>
            <w:r w:rsidRPr="0064324E">
              <w:rPr>
                <w:rtl/>
              </w:rPr>
              <w:t xml:space="preserve"> </w:t>
            </w:r>
            <w:r w:rsidRPr="0064324E">
              <w:rPr>
                <w:rFonts w:hint="eastAsia"/>
                <w:rtl/>
              </w:rPr>
              <w:t>שר</w:t>
            </w:r>
            <w:r w:rsidRPr="0064324E">
              <w:rPr>
                <w:rtl/>
              </w:rPr>
              <w:t xml:space="preserve"> </w:t>
            </w:r>
            <w:r w:rsidRPr="0064324E">
              <w:rPr>
                <w:rFonts w:hint="eastAsia"/>
                <w:rtl/>
              </w:rPr>
              <w:t>ממונה</w:t>
            </w:r>
            <w:r w:rsidRPr="0064324E">
              <w:rPr>
                <w:rtl/>
              </w:rPr>
              <w:t xml:space="preserve"> </w:t>
            </w:r>
            <w:r w:rsidRPr="0064324E">
              <w:rPr>
                <w:rFonts w:hint="eastAsia"/>
                <w:rtl/>
              </w:rPr>
              <w:t>לקבלת</w:t>
            </w:r>
            <w:r w:rsidRPr="0064324E">
              <w:rPr>
                <w:rtl/>
              </w:rPr>
              <w:t xml:space="preserve"> </w:t>
            </w:r>
            <w:r w:rsidRPr="0064324E">
              <w:rPr>
                <w:rFonts w:hint="eastAsia"/>
                <w:rtl/>
              </w:rPr>
              <w:t>מידע</w:t>
            </w:r>
            <w:r w:rsidRPr="0064324E">
              <w:rPr>
                <w:rtl/>
              </w:rPr>
              <w:t xml:space="preserve"> </w:t>
            </w:r>
            <w:r w:rsidRPr="0064324E">
              <w:rPr>
                <w:rFonts w:hint="eastAsia"/>
                <w:rtl/>
              </w:rPr>
              <w:t>מהרשות</w:t>
            </w:r>
          </w:p>
        </w:tc>
        <w:tc>
          <w:tcPr>
            <w:tcW w:w="625" w:type="dxa"/>
            <w:shd w:val="clear" w:color="auto" w:fill="auto"/>
          </w:tcPr>
          <w:p w:rsidR="00FA4BF0" w:rsidRPr="0064324E" w:rsidRDefault="00FA4BF0" w:rsidP="00FA4BF0">
            <w:pPr>
              <w:pStyle w:val="TableText"/>
            </w:pPr>
            <w:r w:rsidRPr="0064324E">
              <w:rPr>
                <w:rtl/>
              </w:rPr>
              <w:t>7</w:t>
            </w:r>
            <w:r w:rsidRPr="0064324E">
              <w:rPr>
                <w:rFonts w:hint="eastAsia"/>
                <w:rtl/>
              </w:rPr>
              <w:t>ו</w:t>
            </w:r>
            <w:r w:rsidRPr="0064324E">
              <w:rPr>
                <w:rtl/>
              </w:rPr>
              <w:t>.</w:t>
            </w:r>
          </w:p>
        </w:tc>
        <w:tc>
          <w:tcPr>
            <w:tcW w:w="4648" w:type="dxa"/>
            <w:gridSpan w:val="4"/>
            <w:shd w:val="clear" w:color="auto" w:fill="auto"/>
          </w:tcPr>
          <w:p w:rsidR="00FA4BF0" w:rsidRPr="0064324E" w:rsidRDefault="00FA4BF0" w:rsidP="00FA4BF0">
            <w:pPr>
              <w:pStyle w:val="TableBlock"/>
            </w:pPr>
            <w:r w:rsidRPr="0072541A">
              <w:rPr>
                <w:rFonts w:hint="cs"/>
                <w:rtl/>
              </w:rPr>
              <w:t>נ</w:t>
            </w:r>
            <w:r w:rsidRPr="0072541A">
              <w:rPr>
                <w:rtl/>
              </w:rPr>
              <w:t xml:space="preserve">דרשה הסמכה בידי הרשות </w:t>
            </w:r>
            <w:r w:rsidRPr="0072541A">
              <w:rPr>
                <w:rFonts w:hint="cs"/>
                <w:rtl/>
              </w:rPr>
              <w:t>כתנאי</w:t>
            </w:r>
            <w:r w:rsidRPr="0072541A">
              <w:rPr>
                <w:rtl/>
              </w:rPr>
              <w:t xml:space="preserve"> </w:t>
            </w:r>
            <w:r w:rsidRPr="0072541A">
              <w:rPr>
                <w:rFonts w:hint="cs"/>
                <w:rtl/>
              </w:rPr>
              <w:t>למתן</w:t>
            </w:r>
            <w:r w:rsidRPr="0072541A">
              <w:rPr>
                <w:rtl/>
              </w:rPr>
              <w:t xml:space="preserve"> </w:t>
            </w:r>
            <w:r w:rsidRPr="0072541A">
              <w:rPr>
                <w:rFonts w:hint="cs"/>
                <w:rtl/>
              </w:rPr>
              <w:t>אישור</w:t>
            </w:r>
            <w:r w:rsidRPr="0072541A">
              <w:rPr>
                <w:rtl/>
              </w:rPr>
              <w:t xml:space="preserve"> </w:t>
            </w:r>
            <w:r w:rsidRPr="0072541A">
              <w:rPr>
                <w:rFonts w:hint="cs"/>
                <w:rtl/>
              </w:rPr>
              <w:t>מאת</w:t>
            </w:r>
            <w:r w:rsidRPr="0072541A">
              <w:rPr>
                <w:rtl/>
              </w:rPr>
              <w:t xml:space="preserve"> </w:t>
            </w:r>
            <w:r w:rsidRPr="0072541A">
              <w:rPr>
                <w:rFonts w:hint="cs"/>
                <w:rtl/>
              </w:rPr>
              <w:t>גוף</w:t>
            </w:r>
            <w:r w:rsidRPr="0072541A">
              <w:rPr>
                <w:rtl/>
              </w:rPr>
              <w:t xml:space="preserve"> </w:t>
            </w:r>
            <w:r w:rsidRPr="0072541A">
              <w:rPr>
                <w:rFonts w:hint="cs"/>
                <w:rtl/>
              </w:rPr>
              <w:t>מוסמך</w:t>
            </w:r>
            <w:r w:rsidRPr="0072541A">
              <w:rPr>
                <w:rtl/>
              </w:rPr>
              <w:t xml:space="preserve">, </w:t>
            </w:r>
            <w:r w:rsidRPr="0072541A">
              <w:rPr>
                <w:rFonts w:hint="cs"/>
                <w:rtl/>
              </w:rPr>
              <w:t>כאמור</w:t>
            </w:r>
            <w:r w:rsidRPr="0072541A">
              <w:rPr>
                <w:rtl/>
              </w:rPr>
              <w:t xml:space="preserve"> </w:t>
            </w:r>
            <w:r w:rsidRPr="0072541A">
              <w:rPr>
                <w:rFonts w:hint="cs"/>
                <w:rtl/>
              </w:rPr>
              <w:t>בסעיפים</w:t>
            </w:r>
            <w:r w:rsidRPr="0072541A">
              <w:rPr>
                <w:rtl/>
              </w:rPr>
              <w:t xml:space="preserve"> 7 </w:t>
            </w:r>
            <w:r w:rsidRPr="0072541A">
              <w:rPr>
                <w:rFonts w:hint="cs"/>
                <w:rtl/>
              </w:rPr>
              <w:t>או</w:t>
            </w:r>
            <w:r w:rsidRPr="0072541A">
              <w:rPr>
                <w:rtl/>
              </w:rPr>
              <w:t xml:space="preserve"> 7א(א),</w:t>
            </w:r>
            <w:r w:rsidRPr="0064324E">
              <w:rPr>
                <w:rFonts w:hint="cs"/>
                <w:rtl/>
              </w:rPr>
              <w:t xml:space="preserve"> רשאי </w:t>
            </w:r>
            <w:r w:rsidRPr="0064324E">
              <w:rPr>
                <w:rtl/>
              </w:rPr>
              <w:t xml:space="preserve">השר הממונה </w:t>
            </w:r>
            <w:r w:rsidRPr="0064324E">
              <w:rPr>
                <w:rFonts w:hint="eastAsia"/>
                <w:rtl/>
              </w:rPr>
              <w:t>כאמור</w:t>
            </w:r>
            <w:r w:rsidRPr="0064324E">
              <w:rPr>
                <w:rtl/>
              </w:rPr>
              <w:t xml:space="preserve"> </w:t>
            </w:r>
            <w:r w:rsidRPr="0064324E">
              <w:rPr>
                <w:rFonts w:hint="eastAsia"/>
                <w:rtl/>
              </w:rPr>
              <w:t>באותם</w:t>
            </w:r>
            <w:r w:rsidRPr="0064324E">
              <w:rPr>
                <w:rtl/>
              </w:rPr>
              <w:t xml:space="preserve"> </w:t>
            </w:r>
            <w:r w:rsidRPr="0064324E">
              <w:rPr>
                <w:rFonts w:hint="eastAsia"/>
                <w:rtl/>
              </w:rPr>
              <w:t>סעיפים</w:t>
            </w:r>
            <w:r w:rsidRPr="0064324E">
              <w:rPr>
                <w:rtl/>
              </w:rPr>
              <w:t xml:space="preserve"> לדרוש מהרשות כל </w:t>
            </w:r>
            <w:r w:rsidRPr="0064324E">
              <w:rPr>
                <w:rFonts w:hint="eastAsia"/>
                <w:rtl/>
              </w:rPr>
              <w:t>מידע</w:t>
            </w:r>
            <w:r w:rsidRPr="0064324E">
              <w:rPr>
                <w:rtl/>
              </w:rPr>
              <w:t xml:space="preserve"> </w:t>
            </w:r>
            <w:r w:rsidRPr="0064324E">
              <w:rPr>
                <w:rFonts w:hint="eastAsia"/>
                <w:rtl/>
              </w:rPr>
              <w:t>או</w:t>
            </w:r>
            <w:r w:rsidRPr="0064324E">
              <w:rPr>
                <w:rtl/>
              </w:rPr>
              <w:t xml:space="preserve"> </w:t>
            </w:r>
            <w:r w:rsidRPr="0064324E">
              <w:rPr>
                <w:rFonts w:hint="eastAsia"/>
                <w:rtl/>
              </w:rPr>
              <w:t>מסמך</w:t>
            </w:r>
            <w:r w:rsidRPr="0064324E">
              <w:rPr>
                <w:rtl/>
              </w:rPr>
              <w:t xml:space="preserve"> </w:t>
            </w:r>
            <w:r w:rsidRPr="0064324E">
              <w:rPr>
                <w:rFonts w:hint="eastAsia"/>
                <w:rtl/>
              </w:rPr>
              <w:t>כהגדרתו</w:t>
            </w:r>
            <w:r w:rsidRPr="0064324E">
              <w:rPr>
                <w:rtl/>
              </w:rPr>
              <w:t xml:space="preserve"> </w:t>
            </w:r>
            <w:r w:rsidRPr="0072541A">
              <w:rPr>
                <w:rFonts w:hint="cs"/>
                <w:rtl/>
              </w:rPr>
              <w:t>בסעיף</w:t>
            </w:r>
            <w:r w:rsidRPr="0072541A">
              <w:rPr>
                <w:rtl/>
              </w:rPr>
              <w:t xml:space="preserve"> 7ד(</w:t>
            </w:r>
            <w:r w:rsidRPr="0072541A">
              <w:rPr>
                <w:rFonts w:hint="cs"/>
                <w:rtl/>
              </w:rPr>
              <w:t>ד</w:t>
            </w:r>
            <w:r w:rsidRPr="0072541A">
              <w:rPr>
                <w:rtl/>
              </w:rPr>
              <w:t>)(3)</w:t>
            </w:r>
            <w:r w:rsidRPr="0064324E">
              <w:rPr>
                <w:rFonts w:hint="cs"/>
                <w:rtl/>
              </w:rPr>
              <w:t xml:space="preserve"> </w:t>
            </w:r>
            <w:r w:rsidRPr="000E4963">
              <w:rPr>
                <w:rFonts w:hint="cs"/>
                <w:rtl/>
              </w:rPr>
              <w:t>המצוי ברשותה או בשליטתה והנוגע לפעילותו של הגוף המוסמך.</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shd w:val="clear" w:color="auto" w:fill="auto"/>
          </w:tcPr>
          <w:p w:rsidR="00FA4BF0" w:rsidRPr="0064324E" w:rsidRDefault="00FA4BF0" w:rsidP="00FA4BF0">
            <w:pPr>
              <w:pStyle w:val="TableSideHeading"/>
              <w:outlineLvl w:val="9"/>
            </w:pPr>
          </w:p>
        </w:tc>
        <w:tc>
          <w:tcPr>
            <w:tcW w:w="624" w:type="dxa"/>
            <w:shd w:val="clear" w:color="auto" w:fill="auto"/>
          </w:tcPr>
          <w:p w:rsidR="00FA4BF0" w:rsidRPr="0064324E" w:rsidRDefault="00FA4BF0" w:rsidP="00FA4BF0">
            <w:pPr>
              <w:pStyle w:val="TableText"/>
              <w:keepLines w:val="0"/>
            </w:pPr>
          </w:p>
        </w:tc>
        <w:tc>
          <w:tcPr>
            <w:tcW w:w="1873" w:type="dxa"/>
            <w:gridSpan w:val="3"/>
            <w:shd w:val="clear" w:color="auto" w:fill="auto"/>
          </w:tcPr>
          <w:p w:rsidR="00FA4BF0" w:rsidRPr="0064324E" w:rsidRDefault="00FA4BF0" w:rsidP="00FA4BF0">
            <w:pPr>
              <w:pStyle w:val="TableInnerSideHeading"/>
            </w:pPr>
            <w:r w:rsidRPr="0064324E">
              <w:rPr>
                <w:rFonts w:hint="eastAsia"/>
                <w:rtl/>
              </w:rPr>
              <w:t>הסתייעות</w:t>
            </w:r>
            <w:r w:rsidRPr="0064324E">
              <w:rPr>
                <w:rtl/>
              </w:rPr>
              <w:t xml:space="preserve"> </w:t>
            </w:r>
            <w:r w:rsidRPr="0064324E">
              <w:rPr>
                <w:rFonts w:hint="eastAsia"/>
                <w:rtl/>
              </w:rPr>
              <w:t>בבודק</w:t>
            </w:r>
            <w:r w:rsidRPr="0064324E">
              <w:rPr>
                <w:rtl/>
              </w:rPr>
              <w:t xml:space="preserve"> </w:t>
            </w:r>
            <w:r w:rsidRPr="0064324E">
              <w:rPr>
                <w:rFonts w:hint="eastAsia"/>
                <w:rtl/>
              </w:rPr>
              <w:t>חיצוני</w:t>
            </w:r>
            <w:r w:rsidRPr="0064324E">
              <w:rPr>
                <w:rtl/>
              </w:rPr>
              <w:t xml:space="preserve">, </w:t>
            </w:r>
            <w:r w:rsidRPr="0064324E">
              <w:rPr>
                <w:rFonts w:hint="eastAsia"/>
                <w:rtl/>
              </w:rPr>
              <w:t>סמכויותיו</w:t>
            </w:r>
            <w:r w:rsidRPr="0064324E">
              <w:rPr>
                <w:rtl/>
              </w:rPr>
              <w:t xml:space="preserve"> </w:t>
            </w:r>
            <w:r w:rsidRPr="0064324E">
              <w:rPr>
                <w:rFonts w:hint="eastAsia"/>
                <w:rtl/>
              </w:rPr>
              <w:t>וחובותיו</w:t>
            </w:r>
          </w:p>
        </w:tc>
        <w:tc>
          <w:tcPr>
            <w:tcW w:w="625" w:type="dxa"/>
            <w:shd w:val="clear" w:color="auto" w:fill="auto"/>
          </w:tcPr>
          <w:p w:rsidR="00FA4BF0" w:rsidRPr="0064324E" w:rsidRDefault="00FA4BF0" w:rsidP="00FA4BF0">
            <w:pPr>
              <w:pStyle w:val="TableText"/>
            </w:pPr>
            <w:r w:rsidRPr="0064324E">
              <w:rPr>
                <w:rtl/>
              </w:rPr>
              <w:t>7</w:t>
            </w:r>
            <w:r w:rsidRPr="0064324E">
              <w:rPr>
                <w:rFonts w:hint="eastAsia"/>
                <w:rtl/>
              </w:rPr>
              <w:t>ז</w:t>
            </w:r>
            <w:r w:rsidRPr="0064324E">
              <w:rPr>
                <w:rtl/>
              </w:rPr>
              <w:t>.</w:t>
            </w:r>
          </w:p>
        </w:tc>
        <w:tc>
          <w:tcPr>
            <w:tcW w:w="4648" w:type="dxa"/>
            <w:gridSpan w:val="4"/>
            <w:shd w:val="clear" w:color="auto" w:fill="auto"/>
          </w:tcPr>
          <w:p w:rsidR="00FA4BF0" w:rsidRPr="0064324E" w:rsidRDefault="00FA4BF0" w:rsidP="00A76AF1">
            <w:pPr>
              <w:pStyle w:val="TableBlock"/>
              <w:numPr>
                <w:ilvl w:val="0"/>
                <w:numId w:val="24"/>
              </w:numPr>
              <w:tabs>
                <w:tab w:val="left" w:pos="624"/>
              </w:tabs>
            </w:pPr>
            <w:r w:rsidRPr="0064324E">
              <w:rPr>
                <w:rFonts w:hint="eastAsia"/>
                <w:rtl/>
              </w:rPr>
              <w:t>לשם</w:t>
            </w:r>
            <w:r w:rsidRPr="0064324E">
              <w:rPr>
                <w:rtl/>
              </w:rPr>
              <w:t xml:space="preserve"> </w:t>
            </w:r>
            <w:r w:rsidRPr="0064324E">
              <w:rPr>
                <w:rFonts w:hint="eastAsia"/>
                <w:rtl/>
              </w:rPr>
              <w:t>בדיקת</w:t>
            </w:r>
            <w:r w:rsidRPr="0064324E">
              <w:rPr>
                <w:rtl/>
              </w:rPr>
              <w:t xml:space="preserve"> עמיד</w:t>
            </w:r>
            <w:r w:rsidRPr="0064324E">
              <w:rPr>
                <w:rFonts w:hint="eastAsia"/>
                <w:rtl/>
              </w:rPr>
              <w:t>תו</w:t>
            </w:r>
            <w:r w:rsidRPr="0064324E">
              <w:rPr>
                <w:rtl/>
              </w:rPr>
              <w:t xml:space="preserve"> של גוף מוסמך </w:t>
            </w:r>
            <w:r w:rsidRPr="0064324E">
              <w:rPr>
                <w:rFonts w:hint="eastAsia"/>
                <w:rtl/>
              </w:rPr>
              <w:t>בתנאים</w:t>
            </w:r>
            <w:r w:rsidRPr="0064324E">
              <w:rPr>
                <w:rtl/>
              </w:rPr>
              <w:t xml:space="preserve"> </w:t>
            </w:r>
            <w:r w:rsidRPr="0064324E">
              <w:rPr>
                <w:rFonts w:hint="eastAsia"/>
                <w:rtl/>
              </w:rPr>
              <w:t>למתן</w:t>
            </w:r>
            <w:r w:rsidRPr="0064324E">
              <w:rPr>
                <w:rtl/>
              </w:rPr>
              <w:t xml:space="preserve"> </w:t>
            </w:r>
            <w:r w:rsidRPr="0064324E">
              <w:rPr>
                <w:rFonts w:hint="eastAsia"/>
                <w:rtl/>
              </w:rPr>
              <w:t>הסמכה</w:t>
            </w:r>
            <w:r w:rsidRPr="0064324E">
              <w:rPr>
                <w:rtl/>
              </w:rPr>
              <w:t xml:space="preserve"> ולקיומה וכן לשם </w:t>
            </w:r>
            <w:r w:rsidRPr="0064324E">
              <w:rPr>
                <w:rFonts w:hint="eastAsia"/>
                <w:rtl/>
              </w:rPr>
              <w:t>בדיקת</w:t>
            </w:r>
            <w:r w:rsidRPr="0064324E">
              <w:rPr>
                <w:rtl/>
              </w:rPr>
              <w:t xml:space="preserve"> עמידתו של </w:t>
            </w:r>
            <w:r w:rsidRPr="0064324E">
              <w:rPr>
                <w:rFonts w:hint="eastAsia"/>
                <w:rtl/>
              </w:rPr>
              <w:t>גוף</w:t>
            </w:r>
            <w:r w:rsidRPr="0064324E">
              <w:rPr>
                <w:rtl/>
              </w:rPr>
              <w:t xml:space="preserve"> המבקש </w:t>
            </w:r>
            <w:r w:rsidRPr="0064324E">
              <w:rPr>
                <w:rFonts w:hint="eastAsia"/>
                <w:rtl/>
              </w:rPr>
              <w:t>הסמכה</w:t>
            </w:r>
            <w:r w:rsidRPr="0064324E">
              <w:rPr>
                <w:rtl/>
              </w:rPr>
              <w:t xml:space="preserve"> בתנאים כאמור, רשאי</w:t>
            </w:r>
            <w:r w:rsidRPr="0064324E">
              <w:rPr>
                <w:rFonts w:hint="eastAsia"/>
                <w:rtl/>
              </w:rPr>
              <w:t>ת</w:t>
            </w:r>
            <w:r w:rsidRPr="0064324E">
              <w:rPr>
                <w:rtl/>
              </w:rPr>
              <w:t xml:space="preserve"> </w:t>
            </w:r>
            <w:r w:rsidRPr="0064324E">
              <w:rPr>
                <w:rFonts w:hint="eastAsia"/>
                <w:rtl/>
              </w:rPr>
              <w:t>הרשות</w:t>
            </w:r>
            <w:r w:rsidRPr="0064324E">
              <w:rPr>
                <w:rtl/>
              </w:rPr>
              <w:t xml:space="preserve"> להיעזר בבודק גם אם אינו עובד הרשות (בחוק – בודק חיצוני), שהמנהל </w:t>
            </w:r>
            <w:r w:rsidRPr="0064324E">
              <w:rPr>
                <w:rFonts w:hint="eastAsia"/>
                <w:rtl/>
              </w:rPr>
              <w:t>מינה</w:t>
            </w:r>
            <w:r w:rsidRPr="0064324E">
              <w:rPr>
                <w:rtl/>
              </w:rPr>
              <w:t xml:space="preserve"> לכך, </w:t>
            </w:r>
            <w:r w:rsidRPr="0064324E">
              <w:rPr>
                <w:rFonts w:hint="eastAsia"/>
                <w:rtl/>
              </w:rPr>
              <w:t>שיהיה</w:t>
            </w:r>
            <w:r w:rsidRPr="0064324E">
              <w:rPr>
                <w:rtl/>
              </w:rPr>
              <w:t xml:space="preserve"> רשאי - </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26"/>
              </w:numPr>
              <w:tabs>
                <w:tab w:val="left" w:pos="624"/>
              </w:tabs>
            </w:pPr>
            <w:r w:rsidRPr="0064324E">
              <w:rPr>
                <w:rFonts w:hint="eastAsia"/>
                <w:rtl/>
              </w:rPr>
              <w:t>לערוך</w:t>
            </w:r>
            <w:r w:rsidRPr="0064324E">
              <w:rPr>
                <w:rtl/>
              </w:rPr>
              <w:t xml:space="preserve"> </w:t>
            </w:r>
            <w:r w:rsidRPr="0064324E">
              <w:rPr>
                <w:rFonts w:hint="eastAsia"/>
                <w:rtl/>
              </w:rPr>
              <w:t>בדיקות</w:t>
            </w:r>
            <w:r w:rsidRPr="0064324E">
              <w:rPr>
                <w:rtl/>
              </w:rPr>
              <w:t xml:space="preserve"> </w:t>
            </w:r>
            <w:r w:rsidRPr="0064324E">
              <w:rPr>
                <w:rFonts w:hint="eastAsia"/>
                <w:rtl/>
              </w:rPr>
              <w:t>בהתאם</w:t>
            </w:r>
            <w:r w:rsidRPr="0064324E">
              <w:rPr>
                <w:rtl/>
              </w:rPr>
              <w:t xml:space="preserve"> </w:t>
            </w:r>
            <w:r w:rsidRPr="0064324E">
              <w:rPr>
                <w:rFonts w:hint="eastAsia"/>
                <w:rtl/>
              </w:rPr>
              <w:t>לתקנים</w:t>
            </w:r>
            <w:r w:rsidRPr="0064324E">
              <w:rPr>
                <w:rtl/>
              </w:rPr>
              <w:t xml:space="preserve">, </w:t>
            </w:r>
            <w:r w:rsidRPr="0064324E">
              <w:rPr>
                <w:rFonts w:hint="eastAsia"/>
                <w:rtl/>
              </w:rPr>
              <w:t>לדרישות</w:t>
            </w:r>
            <w:r w:rsidRPr="0064324E">
              <w:rPr>
                <w:rtl/>
              </w:rPr>
              <w:t xml:space="preserve"> </w:t>
            </w:r>
            <w:r w:rsidRPr="0064324E">
              <w:rPr>
                <w:rFonts w:hint="eastAsia"/>
                <w:rtl/>
              </w:rPr>
              <w:t>טכניות</w:t>
            </w:r>
            <w:r w:rsidRPr="0064324E">
              <w:rPr>
                <w:rtl/>
              </w:rPr>
              <w:t xml:space="preserve"> </w:t>
            </w:r>
            <w:r w:rsidRPr="0064324E">
              <w:rPr>
                <w:rFonts w:hint="eastAsia"/>
                <w:rtl/>
              </w:rPr>
              <w:t>שנקבעו</w:t>
            </w:r>
            <w:r w:rsidRPr="0064324E">
              <w:rPr>
                <w:rtl/>
              </w:rPr>
              <w:t xml:space="preserve"> </w:t>
            </w:r>
            <w:r w:rsidRPr="0064324E">
              <w:rPr>
                <w:rFonts w:hint="eastAsia"/>
                <w:rtl/>
              </w:rPr>
              <w:t>בתקנות</w:t>
            </w:r>
            <w:r w:rsidRPr="0064324E">
              <w:rPr>
                <w:rtl/>
              </w:rPr>
              <w:t xml:space="preserve">, </w:t>
            </w:r>
            <w:r w:rsidRPr="0064324E">
              <w:rPr>
                <w:rFonts w:hint="eastAsia"/>
                <w:rtl/>
              </w:rPr>
              <w:t>למפרטים</w:t>
            </w:r>
            <w:r w:rsidRPr="0064324E">
              <w:rPr>
                <w:rtl/>
              </w:rPr>
              <w:t xml:space="preserve"> </w:t>
            </w:r>
            <w:r w:rsidRPr="0064324E">
              <w:rPr>
                <w:rFonts w:hint="eastAsia"/>
                <w:rtl/>
              </w:rPr>
              <w:t>או</w:t>
            </w:r>
            <w:r w:rsidRPr="0064324E">
              <w:rPr>
                <w:rtl/>
              </w:rPr>
              <w:t xml:space="preserve"> </w:t>
            </w:r>
            <w:r w:rsidRPr="0064324E">
              <w:rPr>
                <w:rFonts w:hint="eastAsia"/>
                <w:rtl/>
              </w:rPr>
              <w:t>למסמכי</w:t>
            </w:r>
            <w:r w:rsidRPr="0064324E">
              <w:rPr>
                <w:rtl/>
              </w:rPr>
              <w:t xml:space="preserve"> </w:t>
            </w:r>
            <w:r w:rsidRPr="0064324E">
              <w:rPr>
                <w:rFonts w:hint="eastAsia"/>
                <w:rtl/>
              </w:rPr>
              <w:t>ייחוס</w:t>
            </w:r>
            <w:r w:rsidRPr="0064324E">
              <w:rPr>
                <w:rtl/>
              </w:rPr>
              <w:t xml:space="preserve"> </w:t>
            </w:r>
            <w:r w:rsidRPr="0064324E">
              <w:rPr>
                <w:rFonts w:hint="eastAsia"/>
                <w:rtl/>
              </w:rPr>
              <w:t>אחרים</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26"/>
              </w:numPr>
              <w:tabs>
                <w:tab w:val="left" w:pos="624"/>
              </w:tabs>
              <w:rPr>
                <w:rtl/>
              </w:rPr>
            </w:pPr>
            <w:r w:rsidRPr="0064324E">
              <w:rPr>
                <w:rFonts w:hint="eastAsia"/>
                <w:rtl/>
              </w:rPr>
              <w:t>להיכנס</w:t>
            </w:r>
            <w:r w:rsidRPr="0064324E">
              <w:rPr>
                <w:rtl/>
              </w:rPr>
              <w:t xml:space="preserve"> </w:t>
            </w:r>
            <w:r w:rsidRPr="0064324E">
              <w:rPr>
                <w:rFonts w:hint="eastAsia"/>
                <w:rtl/>
              </w:rPr>
              <w:t>למקום</w:t>
            </w:r>
            <w:r w:rsidRPr="0064324E">
              <w:rPr>
                <w:rtl/>
              </w:rPr>
              <w:t xml:space="preserve"> שפועל בו </w:t>
            </w:r>
            <w:r w:rsidRPr="0064324E">
              <w:rPr>
                <w:rFonts w:hint="eastAsia"/>
                <w:rtl/>
              </w:rPr>
              <w:t>גוף</w:t>
            </w:r>
            <w:r w:rsidRPr="0064324E">
              <w:rPr>
                <w:rtl/>
              </w:rPr>
              <w:t xml:space="preserve"> מוסמ</w:t>
            </w:r>
            <w:r w:rsidRPr="0064324E">
              <w:rPr>
                <w:rFonts w:hint="eastAsia"/>
                <w:rtl/>
              </w:rPr>
              <w:t>ך</w:t>
            </w:r>
            <w:r w:rsidRPr="0064324E">
              <w:rPr>
                <w:rtl/>
              </w:rPr>
              <w:t xml:space="preserve"> או גוף המבקש הסמכה וכן למקו</w:t>
            </w:r>
            <w:r w:rsidRPr="0064324E">
              <w:rPr>
                <w:rFonts w:hint="eastAsia"/>
                <w:rtl/>
              </w:rPr>
              <w:t>ם</w:t>
            </w:r>
            <w:r w:rsidRPr="0064324E">
              <w:rPr>
                <w:rtl/>
              </w:rPr>
              <w:t xml:space="preserve"> </w:t>
            </w:r>
            <w:r w:rsidRPr="0064324E">
              <w:rPr>
                <w:rFonts w:hint="eastAsia"/>
                <w:rtl/>
              </w:rPr>
              <w:t>שבו</w:t>
            </w:r>
            <w:r w:rsidRPr="0064324E">
              <w:rPr>
                <w:rtl/>
              </w:rPr>
              <w:t xml:space="preserve"> </w:t>
            </w:r>
            <w:r w:rsidRPr="0064324E">
              <w:rPr>
                <w:rFonts w:hint="eastAsia"/>
                <w:rtl/>
              </w:rPr>
              <w:t>גוף</w:t>
            </w:r>
            <w:r w:rsidRPr="0064324E">
              <w:rPr>
                <w:rtl/>
              </w:rPr>
              <w:t xml:space="preserve"> </w:t>
            </w:r>
            <w:r w:rsidRPr="0064324E">
              <w:rPr>
                <w:rFonts w:hint="eastAsia"/>
                <w:rtl/>
              </w:rPr>
              <w:t>מוסמך</w:t>
            </w:r>
            <w:r w:rsidRPr="0064324E">
              <w:rPr>
                <w:rtl/>
              </w:rPr>
              <w:t xml:space="preserve"> </w:t>
            </w:r>
            <w:r w:rsidRPr="0064324E">
              <w:rPr>
                <w:rFonts w:hint="eastAsia"/>
                <w:rtl/>
              </w:rPr>
              <w:t>מבצע</w:t>
            </w:r>
            <w:r w:rsidRPr="0064324E">
              <w:rPr>
                <w:rtl/>
              </w:rPr>
              <w:t xml:space="preserve"> בדיקות או </w:t>
            </w:r>
            <w:r w:rsidRPr="0064324E">
              <w:rPr>
                <w:rFonts w:hint="eastAsia"/>
                <w:rtl/>
              </w:rPr>
              <w:t>למקום</w:t>
            </w:r>
            <w:r w:rsidRPr="0064324E">
              <w:rPr>
                <w:rtl/>
              </w:rPr>
              <w:t xml:space="preserve"> שבו </w:t>
            </w:r>
            <w:r w:rsidRPr="000E4963">
              <w:rPr>
                <w:rtl/>
              </w:rPr>
              <w:t>מבוצעות בדיקות בעבור הגוף המוסמך</w:t>
            </w:r>
            <w:r w:rsidRPr="0064324E">
              <w:rPr>
                <w:rtl/>
              </w:rPr>
              <w:t xml:space="preserve">, </w:t>
            </w:r>
            <w:r w:rsidRPr="0072541A">
              <w:rPr>
                <w:rFonts w:hint="cs"/>
                <w:rtl/>
              </w:rPr>
              <w:t>ובלבד</w:t>
            </w:r>
            <w:r w:rsidRPr="0072541A">
              <w:rPr>
                <w:rtl/>
              </w:rPr>
              <w:t xml:space="preserve"> שלא </w:t>
            </w:r>
            <w:r w:rsidRPr="0072541A">
              <w:rPr>
                <w:rFonts w:hint="cs"/>
                <w:rtl/>
              </w:rPr>
              <w:t>ייכנס</w:t>
            </w:r>
            <w:r w:rsidRPr="0072541A">
              <w:rPr>
                <w:rtl/>
              </w:rPr>
              <w:t xml:space="preserve"> </w:t>
            </w:r>
            <w:r w:rsidRPr="0072541A">
              <w:rPr>
                <w:rFonts w:hint="cs"/>
                <w:rtl/>
              </w:rPr>
              <w:t>למקום</w:t>
            </w:r>
            <w:r w:rsidRPr="0072541A">
              <w:rPr>
                <w:rtl/>
              </w:rPr>
              <w:t xml:space="preserve"> </w:t>
            </w:r>
            <w:r w:rsidRPr="0072541A">
              <w:rPr>
                <w:rFonts w:hint="cs"/>
                <w:rtl/>
              </w:rPr>
              <w:t>המשמש</w:t>
            </w:r>
            <w:r w:rsidRPr="0072541A">
              <w:rPr>
                <w:rtl/>
              </w:rPr>
              <w:t xml:space="preserve"> </w:t>
            </w:r>
            <w:r w:rsidRPr="0072541A">
              <w:rPr>
                <w:rFonts w:hint="cs"/>
                <w:rtl/>
              </w:rPr>
              <w:t>למגורים</w:t>
            </w:r>
            <w:r w:rsidRPr="0072541A">
              <w:rPr>
                <w:rtl/>
              </w:rPr>
              <w:t>;</w:t>
            </w:r>
            <w:r w:rsidRPr="0064324E">
              <w:rPr>
                <w:rFonts w:hint="cs"/>
                <w:rtl/>
              </w:rPr>
              <w:t xml:space="preserve"> </w:t>
            </w:r>
            <w:r w:rsidRPr="0072541A">
              <w:rPr>
                <w:rFonts w:hint="cs"/>
                <w:rtl/>
              </w:rPr>
              <w:t>כניסה</w:t>
            </w:r>
            <w:r w:rsidRPr="0072541A">
              <w:rPr>
                <w:rtl/>
              </w:rPr>
              <w:t xml:space="preserve"> </w:t>
            </w:r>
            <w:r w:rsidRPr="0072541A">
              <w:rPr>
                <w:rFonts w:hint="cs"/>
                <w:rtl/>
              </w:rPr>
              <w:t>של</w:t>
            </w:r>
            <w:r w:rsidRPr="0072541A">
              <w:rPr>
                <w:rtl/>
              </w:rPr>
              <w:t xml:space="preserve"> בודק </w:t>
            </w:r>
            <w:r w:rsidRPr="0072541A">
              <w:rPr>
                <w:rFonts w:hint="cs"/>
                <w:rtl/>
              </w:rPr>
              <w:t>חיצוני</w:t>
            </w:r>
            <w:r w:rsidRPr="0072541A">
              <w:rPr>
                <w:rtl/>
              </w:rPr>
              <w:t xml:space="preserve"> למקום לפי הוראות פסקה זו </w:t>
            </w:r>
            <w:r w:rsidRPr="0072541A">
              <w:rPr>
                <w:rFonts w:hint="cs"/>
                <w:rtl/>
              </w:rPr>
              <w:t>תיעשה</w:t>
            </w:r>
            <w:r w:rsidRPr="0072541A">
              <w:rPr>
                <w:rtl/>
              </w:rPr>
              <w:t xml:space="preserve"> לאחר שניתנה </w:t>
            </w:r>
            <w:r w:rsidRPr="0072541A">
              <w:rPr>
                <w:rFonts w:hint="cs"/>
                <w:rtl/>
              </w:rPr>
              <w:t>לכך</w:t>
            </w:r>
            <w:r w:rsidRPr="0072541A">
              <w:rPr>
                <w:rtl/>
              </w:rPr>
              <w:t xml:space="preserve"> </w:t>
            </w:r>
            <w:r w:rsidRPr="0072541A">
              <w:rPr>
                <w:rFonts w:hint="cs"/>
                <w:rtl/>
              </w:rPr>
              <w:t>הסכמה</w:t>
            </w:r>
            <w:r w:rsidRPr="0072541A">
              <w:rPr>
                <w:rtl/>
              </w:rPr>
              <w:t xml:space="preserve"> </w:t>
            </w:r>
            <w:r w:rsidRPr="0072541A">
              <w:rPr>
                <w:rFonts w:hint="cs"/>
                <w:rtl/>
              </w:rPr>
              <w:t>בכתב</w:t>
            </w:r>
            <w:r w:rsidRPr="0072541A">
              <w:rPr>
                <w:rtl/>
              </w:rPr>
              <w:t xml:space="preserve"> </w:t>
            </w:r>
            <w:r w:rsidRPr="0072541A">
              <w:rPr>
                <w:rFonts w:hint="cs"/>
                <w:rtl/>
              </w:rPr>
              <w:t>ממנהל</w:t>
            </w:r>
            <w:r w:rsidRPr="0072541A">
              <w:rPr>
                <w:rtl/>
              </w:rPr>
              <w:t xml:space="preserve"> </w:t>
            </w:r>
            <w:r w:rsidRPr="0072541A">
              <w:rPr>
                <w:rFonts w:hint="cs"/>
                <w:rtl/>
              </w:rPr>
              <w:t>הגוף</w:t>
            </w:r>
            <w:r w:rsidRPr="0072541A">
              <w:rPr>
                <w:rtl/>
              </w:rPr>
              <w:t xml:space="preserve"> </w:t>
            </w:r>
            <w:r w:rsidRPr="0072541A">
              <w:rPr>
                <w:rFonts w:hint="cs"/>
                <w:rtl/>
              </w:rPr>
              <w:t>המוסמך</w:t>
            </w:r>
            <w:r w:rsidRPr="0072541A">
              <w:rPr>
                <w:rtl/>
              </w:rPr>
              <w:t xml:space="preserve"> </w:t>
            </w:r>
            <w:r w:rsidRPr="0072541A">
              <w:rPr>
                <w:rFonts w:hint="cs"/>
                <w:rtl/>
              </w:rPr>
              <w:t>או</w:t>
            </w:r>
            <w:r w:rsidRPr="0072541A">
              <w:rPr>
                <w:rtl/>
              </w:rPr>
              <w:t xml:space="preserve"> </w:t>
            </w:r>
            <w:r w:rsidRPr="0072541A">
              <w:rPr>
                <w:rFonts w:hint="cs"/>
                <w:rtl/>
              </w:rPr>
              <w:t>ממי</w:t>
            </w:r>
            <w:r w:rsidRPr="0072541A">
              <w:rPr>
                <w:rtl/>
              </w:rPr>
              <w:t xml:space="preserve"> </w:t>
            </w:r>
            <w:r w:rsidRPr="0072541A">
              <w:rPr>
                <w:rFonts w:hint="cs"/>
                <w:rtl/>
              </w:rPr>
              <w:t>שהמנהל</w:t>
            </w:r>
            <w:r w:rsidRPr="0072541A">
              <w:rPr>
                <w:rtl/>
              </w:rPr>
              <w:t xml:space="preserve"> </w:t>
            </w:r>
            <w:r w:rsidRPr="0072541A">
              <w:rPr>
                <w:rFonts w:hint="cs"/>
                <w:rtl/>
              </w:rPr>
              <w:t>האמור</w:t>
            </w:r>
            <w:r w:rsidRPr="0072541A">
              <w:rPr>
                <w:rtl/>
              </w:rPr>
              <w:t xml:space="preserve"> </w:t>
            </w:r>
            <w:r w:rsidRPr="0072541A">
              <w:rPr>
                <w:rFonts w:hint="cs"/>
                <w:rtl/>
              </w:rPr>
              <w:t>הסמיכו</w:t>
            </w:r>
            <w:r w:rsidRPr="0072541A">
              <w:rPr>
                <w:rtl/>
              </w:rPr>
              <w:t xml:space="preserve"> לכך;</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26"/>
              </w:numPr>
              <w:tabs>
                <w:tab w:val="left" w:pos="624"/>
              </w:tabs>
              <w:rPr>
                <w:rtl/>
              </w:rPr>
            </w:pPr>
            <w:r w:rsidRPr="0064324E">
              <w:rPr>
                <w:rtl/>
              </w:rPr>
              <w:t xml:space="preserve">לדרוש מגוף מוסמך </w:t>
            </w:r>
            <w:r w:rsidRPr="0064324E">
              <w:rPr>
                <w:rFonts w:hint="eastAsia"/>
                <w:rtl/>
              </w:rPr>
              <w:t>או</w:t>
            </w:r>
            <w:r w:rsidRPr="0064324E">
              <w:rPr>
                <w:rtl/>
              </w:rPr>
              <w:t xml:space="preserve"> מגוף המבקש הסמכה, </w:t>
            </w:r>
            <w:r w:rsidRPr="0064324E">
              <w:rPr>
                <w:rFonts w:hint="eastAsia"/>
                <w:rtl/>
              </w:rPr>
              <w:t>ומכל</w:t>
            </w:r>
            <w:r w:rsidRPr="0064324E">
              <w:rPr>
                <w:rtl/>
              </w:rPr>
              <w:t xml:space="preserve"> </w:t>
            </w:r>
            <w:r w:rsidRPr="0064324E">
              <w:rPr>
                <w:rFonts w:hint="eastAsia"/>
                <w:rtl/>
              </w:rPr>
              <w:t>אדם</w:t>
            </w:r>
            <w:r w:rsidRPr="0064324E">
              <w:rPr>
                <w:rtl/>
              </w:rPr>
              <w:t xml:space="preserve"> </w:t>
            </w:r>
            <w:r w:rsidRPr="0064324E">
              <w:rPr>
                <w:rFonts w:hint="eastAsia"/>
                <w:rtl/>
              </w:rPr>
              <w:t>המועסק</w:t>
            </w:r>
            <w:r w:rsidRPr="0064324E">
              <w:rPr>
                <w:rtl/>
              </w:rPr>
              <w:t xml:space="preserve"> על ידי </w:t>
            </w:r>
            <w:r w:rsidRPr="0064324E">
              <w:rPr>
                <w:rFonts w:hint="eastAsia"/>
                <w:rtl/>
              </w:rPr>
              <w:t>גוף</w:t>
            </w:r>
            <w:r w:rsidRPr="0064324E">
              <w:rPr>
                <w:rtl/>
              </w:rPr>
              <w:t xml:space="preserve"> </w:t>
            </w:r>
            <w:r w:rsidRPr="0064324E">
              <w:rPr>
                <w:rFonts w:hint="eastAsia"/>
                <w:rtl/>
              </w:rPr>
              <w:t>כאמור</w:t>
            </w:r>
            <w:r w:rsidRPr="0064324E">
              <w:rPr>
                <w:rtl/>
              </w:rPr>
              <w:t xml:space="preserve">, </w:t>
            </w:r>
            <w:r w:rsidRPr="0064324E">
              <w:rPr>
                <w:rFonts w:hint="eastAsia"/>
                <w:rtl/>
              </w:rPr>
              <w:t>למסור</w:t>
            </w:r>
            <w:r w:rsidRPr="0064324E">
              <w:rPr>
                <w:rtl/>
              </w:rPr>
              <w:t xml:space="preserve"> לו מסמך כהגדרתו בסעיף</w:t>
            </w:r>
            <w:r w:rsidRPr="0072541A">
              <w:rPr>
                <w:rtl/>
              </w:rPr>
              <w:t xml:space="preserve"> 7ד(</w:t>
            </w:r>
            <w:r w:rsidRPr="0072541A">
              <w:rPr>
                <w:rFonts w:hint="cs"/>
                <w:rtl/>
              </w:rPr>
              <w:t>ד</w:t>
            </w:r>
            <w:r w:rsidRPr="0072541A">
              <w:rPr>
                <w:rtl/>
              </w:rPr>
              <w:t>)(3</w:t>
            </w:r>
            <w:r w:rsidRPr="0064324E">
              <w:rPr>
                <w:rtl/>
              </w:rPr>
              <w:t>)</w:t>
            </w:r>
            <w:r w:rsidRPr="000E4963">
              <w:rPr>
                <w:rtl/>
              </w:rPr>
              <w:t xml:space="preserve"> הנוגע ל</w:t>
            </w:r>
            <w:r w:rsidRPr="0064324E">
              <w:rPr>
                <w:rFonts w:hint="eastAsia"/>
                <w:rtl/>
              </w:rPr>
              <w:t>תחום</w:t>
            </w:r>
            <w:r w:rsidRPr="0064324E">
              <w:rPr>
                <w:rtl/>
              </w:rPr>
              <w:t xml:space="preserve"> </w:t>
            </w:r>
            <w:r w:rsidRPr="0064324E">
              <w:rPr>
                <w:rFonts w:hint="eastAsia"/>
                <w:rtl/>
              </w:rPr>
              <w:t>ההסמכה</w:t>
            </w:r>
            <w:r w:rsidRPr="0064324E">
              <w:rPr>
                <w:rtl/>
              </w:rPr>
              <w:t xml:space="preserve"> </w:t>
            </w:r>
            <w:r w:rsidRPr="0064324E">
              <w:rPr>
                <w:rFonts w:hint="eastAsia"/>
                <w:rtl/>
              </w:rPr>
              <w:t>של</w:t>
            </w:r>
            <w:r w:rsidRPr="0064324E">
              <w:rPr>
                <w:rtl/>
              </w:rPr>
              <w:t xml:space="preserve"> </w:t>
            </w:r>
            <w:r w:rsidRPr="0064324E">
              <w:rPr>
                <w:rFonts w:hint="eastAsia"/>
                <w:rtl/>
              </w:rPr>
              <w:t>הגוף</w:t>
            </w:r>
            <w:r w:rsidRPr="0064324E">
              <w:rPr>
                <w:rtl/>
              </w:rPr>
              <w:t>, ככל שה</w:t>
            </w:r>
            <w:r w:rsidRPr="0064324E">
              <w:rPr>
                <w:rFonts w:hint="eastAsia"/>
                <w:rtl/>
              </w:rPr>
              <w:t>וא</w:t>
            </w:r>
            <w:r w:rsidRPr="0064324E">
              <w:rPr>
                <w:rtl/>
              </w:rPr>
              <w:t xml:space="preserve"> נמצא בידו, </w:t>
            </w:r>
            <w:r w:rsidRPr="0064324E">
              <w:rPr>
                <w:rFonts w:hint="eastAsia"/>
                <w:rtl/>
              </w:rPr>
              <w:t>הכ</w:t>
            </w:r>
            <w:r>
              <w:rPr>
                <w:rFonts w:hint="cs"/>
                <w:rtl/>
              </w:rPr>
              <w:t>ו</w:t>
            </w:r>
            <w:r w:rsidRPr="0064324E">
              <w:rPr>
                <w:rFonts w:hint="eastAsia"/>
                <w:rtl/>
              </w:rPr>
              <w:t>ל</w:t>
            </w:r>
            <w:r w:rsidRPr="0064324E">
              <w:rPr>
                <w:rtl/>
              </w:rPr>
              <w:t xml:space="preserve"> כפי שיפרט בדרישה ובמועד שפורט ב</w:t>
            </w:r>
            <w:r w:rsidRPr="0064324E">
              <w:rPr>
                <w:rFonts w:hint="eastAsia"/>
                <w:rtl/>
              </w:rPr>
              <w:t>ה</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4"/>
              </w:numPr>
              <w:tabs>
                <w:tab w:val="left" w:pos="624"/>
              </w:tabs>
              <w:rPr>
                <w:rtl/>
              </w:rPr>
            </w:pPr>
            <w:r w:rsidRPr="0064324E">
              <w:rPr>
                <w:rFonts w:hint="eastAsia"/>
                <w:rtl/>
              </w:rPr>
              <w:t>בודק</w:t>
            </w:r>
            <w:r w:rsidRPr="0064324E">
              <w:rPr>
                <w:rtl/>
              </w:rPr>
              <w:t xml:space="preserve"> חיצוני </w:t>
            </w:r>
            <w:r w:rsidRPr="0064324E">
              <w:rPr>
                <w:rFonts w:hint="eastAsia"/>
                <w:rtl/>
              </w:rPr>
              <w:t>יפעל</w:t>
            </w:r>
            <w:r w:rsidRPr="0064324E">
              <w:rPr>
                <w:rtl/>
              </w:rPr>
              <w:t xml:space="preserve"> </w:t>
            </w:r>
            <w:r w:rsidRPr="0064324E">
              <w:rPr>
                <w:rFonts w:hint="eastAsia"/>
                <w:rtl/>
              </w:rPr>
              <w:t>מטעם</w:t>
            </w:r>
            <w:r w:rsidRPr="0064324E">
              <w:rPr>
                <w:rtl/>
              </w:rPr>
              <w:t xml:space="preserve"> </w:t>
            </w:r>
            <w:r w:rsidRPr="0064324E">
              <w:rPr>
                <w:rFonts w:hint="eastAsia"/>
                <w:rtl/>
              </w:rPr>
              <w:t>הרשות</w:t>
            </w:r>
            <w:r w:rsidRPr="0064324E">
              <w:rPr>
                <w:rtl/>
              </w:rPr>
              <w:t>, בהתאם להנחיית</w:t>
            </w:r>
            <w:r w:rsidRPr="0064324E">
              <w:rPr>
                <w:rFonts w:hint="eastAsia"/>
                <w:rtl/>
              </w:rPr>
              <w:t>ה</w:t>
            </w:r>
            <w:r w:rsidRPr="0064324E">
              <w:rPr>
                <w:rtl/>
              </w:rPr>
              <w:t xml:space="preserve"> ולהוראותי</w:t>
            </w:r>
            <w:r w:rsidRPr="0064324E">
              <w:rPr>
                <w:rFonts w:hint="eastAsia"/>
                <w:rtl/>
              </w:rPr>
              <w:t>ה</w:t>
            </w:r>
            <w:r w:rsidRPr="0064324E">
              <w:rPr>
                <w:rtl/>
              </w:rPr>
              <w:t xml:space="preserve"> ותחת פיקוח</w:t>
            </w:r>
            <w:r w:rsidRPr="0064324E">
              <w:rPr>
                <w:rFonts w:hint="eastAsia"/>
                <w:rtl/>
              </w:rPr>
              <w:t>ה</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4"/>
              </w:numPr>
              <w:tabs>
                <w:tab w:val="left" w:pos="624"/>
              </w:tabs>
              <w:rPr>
                <w:rtl/>
              </w:rPr>
            </w:pPr>
            <w:r w:rsidRPr="0064324E">
              <w:rPr>
                <w:rFonts w:hint="eastAsia"/>
                <w:rtl/>
              </w:rPr>
              <w:t>הבודק</w:t>
            </w:r>
            <w:r w:rsidRPr="0064324E">
              <w:rPr>
                <w:rtl/>
              </w:rPr>
              <w:t xml:space="preserve"> החיצוני ימסור </w:t>
            </w:r>
            <w:r w:rsidRPr="0064324E">
              <w:rPr>
                <w:rFonts w:hint="eastAsia"/>
                <w:rtl/>
              </w:rPr>
              <w:t>לרשות</w:t>
            </w:r>
            <w:r w:rsidRPr="0064324E">
              <w:rPr>
                <w:rtl/>
              </w:rPr>
              <w:t xml:space="preserve"> </w:t>
            </w:r>
            <w:r w:rsidRPr="0064324E">
              <w:rPr>
                <w:rFonts w:hint="eastAsia"/>
                <w:rtl/>
              </w:rPr>
              <w:t>וכן</w:t>
            </w:r>
            <w:r w:rsidRPr="0064324E">
              <w:rPr>
                <w:rtl/>
              </w:rPr>
              <w:t xml:space="preserve"> </w:t>
            </w:r>
            <w:r w:rsidRPr="0064324E">
              <w:rPr>
                <w:rFonts w:hint="eastAsia"/>
                <w:rtl/>
              </w:rPr>
              <w:t>לגוף</w:t>
            </w:r>
            <w:r w:rsidRPr="0064324E">
              <w:rPr>
                <w:rtl/>
              </w:rPr>
              <w:t xml:space="preserve"> המוסמך או לגוף </w:t>
            </w:r>
            <w:r w:rsidRPr="0064324E">
              <w:rPr>
                <w:rFonts w:hint="eastAsia"/>
                <w:rtl/>
              </w:rPr>
              <w:t>המבקש</w:t>
            </w:r>
            <w:r w:rsidRPr="0064324E">
              <w:rPr>
                <w:rtl/>
              </w:rPr>
              <w:t xml:space="preserve"> </w:t>
            </w:r>
            <w:r w:rsidRPr="0064324E">
              <w:rPr>
                <w:rFonts w:hint="eastAsia"/>
                <w:rtl/>
              </w:rPr>
              <w:t>הסמכה</w:t>
            </w:r>
            <w:r w:rsidRPr="0064324E">
              <w:rPr>
                <w:rtl/>
              </w:rPr>
              <w:t xml:space="preserve">, דוח </w:t>
            </w:r>
            <w:r w:rsidRPr="0064324E">
              <w:rPr>
                <w:rFonts w:hint="eastAsia"/>
                <w:rtl/>
              </w:rPr>
              <w:t>בדבר</w:t>
            </w:r>
            <w:r w:rsidRPr="0064324E">
              <w:rPr>
                <w:rtl/>
              </w:rPr>
              <w:t xml:space="preserve"> </w:t>
            </w:r>
            <w:r w:rsidRPr="0064324E">
              <w:rPr>
                <w:rFonts w:hint="eastAsia"/>
                <w:rtl/>
              </w:rPr>
              <w:t>ממצאי</w:t>
            </w:r>
            <w:r w:rsidRPr="0064324E">
              <w:rPr>
                <w:rtl/>
              </w:rPr>
              <w:t xml:space="preserve"> </w:t>
            </w:r>
            <w:r w:rsidRPr="0064324E">
              <w:rPr>
                <w:rFonts w:hint="eastAsia"/>
                <w:rtl/>
              </w:rPr>
              <w:t>הבדיקה</w:t>
            </w:r>
            <w:r w:rsidRPr="0064324E">
              <w:rPr>
                <w:rtl/>
              </w:rPr>
              <w:t xml:space="preserve">, </w:t>
            </w:r>
            <w:r w:rsidRPr="0064324E">
              <w:rPr>
                <w:rFonts w:hint="eastAsia"/>
                <w:rtl/>
              </w:rPr>
              <w:t>סמוך</w:t>
            </w:r>
            <w:r w:rsidRPr="0064324E">
              <w:rPr>
                <w:rtl/>
              </w:rPr>
              <w:t xml:space="preserve"> </w:t>
            </w:r>
            <w:r w:rsidRPr="0064324E">
              <w:rPr>
                <w:rFonts w:hint="eastAsia"/>
                <w:rtl/>
              </w:rPr>
              <w:t>לאחר</w:t>
            </w:r>
            <w:r w:rsidRPr="0064324E">
              <w:rPr>
                <w:rtl/>
              </w:rPr>
              <w:t xml:space="preserve"> </w:t>
            </w:r>
            <w:r w:rsidRPr="0064324E">
              <w:rPr>
                <w:rFonts w:hint="eastAsia"/>
                <w:rtl/>
              </w:rPr>
              <w:t>השלמת</w:t>
            </w:r>
            <w:r w:rsidRPr="0064324E">
              <w:rPr>
                <w:rtl/>
              </w:rPr>
              <w:t xml:space="preserve"> </w:t>
            </w:r>
            <w:r w:rsidRPr="0064324E">
              <w:rPr>
                <w:rFonts w:hint="eastAsia"/>
                <w:rtl/>
              </w:rPr>
              <w:t>ביצועה</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4"/>
              </w:numPr>
              <w:tabs>
                <w:tab w:val="left" w:pos="624"/>
              </w:tabs>
              <w:rPr>
                <w:rtl/>
              </w:rPr>
            </w:pPr>
            <w:r w:rsidRPr="0064324E">
              <w:rPr>
                <w:rFonts w:hint="eastAsia"/>
                <w:rtl/>
              </w:rPr>
              <w:t>בודק</w:t>
            </w:r>
            <w:r w:rsidRPr="0064324E">
              <w:rPr>
                <w:rtl/>
              </w:rPr>
              <w:t xml:space="preserve"> </w:t>
            </w:r>
            <w:r w:rsidRPr="0064324E">
              <w:rPr>
                <w:rFonts w:hint="eastAsia"/>
                <w:rtl/>
              </w:rPr>
              <w:t>חיצוני</w:t>
            </w:r>
            <w:r w:rsidRPr="0064324E">
              <w:rPr>
                <w:rtl/>
              </w:rPr>
              <w:t xml:space="preserve"> </w:t>
            </w:r>
            <w:r w:rsidRPr="0064324E">
              <w:rPr>
                <w:rFonts w:hint="eastAsia"/>
                <w:rtl/>
              </w:rPr>
              <w:t>לא</w:t>
            </w:r>
            <w:r w:rsidRPr="0064324E">
              <w:rPr>
                <w:rtl/>
              </w:rPr>
              <w:t xml:space="preserve"> </w:t>
            </w:r>
            <w:r w:rsidRPr="0064324E">
              <w:rPr>
                <w:rFonts w:hint="eastAsia"/>
                <w:rtl/>
              </w:rPr>
              <w:t>יפעיל</w:t>
            </w:r>
            <w:r w:rsidRPr="0064324E">
              <w:rPr>
                <w:rtl/>
              </w:rPr>
              <w:t xml:space="preserve"> </w:t>
            </w:r>
            <w:r w:rsidRPr="0064324E">
              <w:rPr>
                <w:rFonts w:hint="eastAsia"/>
                <w:rtl/>
              </w:rPr>
              <w:t>סמכות</w:t>
            </w:r>
            <w:r w:rsidRPr="0064324E">
              <w:rPr>
                <w:rtl/>
              </w:rPr>
              <w:t xml:space="preserve"> </w:t>
            </w:r>
            <w:r w:rsidRPr="0064324E">
              <w:rPr>
                <w:rFonts w:hint="eastAsia"/>
                <w:rtl/>
              </w:rPr>
              <w:t>הכרוכה</w:t>
            </w:r>
            <w:r w:rsidRPr="0064324E">
              <w:rPr>
                <w:rtl/>
              </w:rPr>
              <w:t xml:space="preserve"> </w:t>
            </w:r>
            <w:r w:rsidRPr="0064324E">
              <w:rPr>
                <w:rFonts w:hint="eastAsia"/>
                <w:rtl/>
              </w:rPr>
              <w:t>בהפעלת</w:t>
            </w:r>
            <w:r w:rsidRPr="0064324E">
              <w:rPr>
                <w:rtl/>
              </w:rPr>
              <w:t xml:space="preserve"> </w:t>
            </w:r>
            <w:r w:rsidRPr="0064324E">
              <w:rPr>
                <w:rFonts w:hint="eastAsia"/>
                <w:rtl/>
              </w:rPr>
              <w:t>שיקול</w:t>
            </w:r>
            <w:r w:rsidRPr="0064324E">
              <w:rPr>
                <w:rtl/>
              </w:rPr>
              <w:t xml:space="preserve"> </w:t>
            </w:r>
            <w:r w:rsidRPr="0064324E">
              <w:rPr>
                <w:rFonts w:hint="eastAsia"/>
                <w:rtl/>
              </w:rPr>
              <w:t>דעת</w:t>
            </w:r>
            <w:r w:rsidRPr="0064324E">
              <w:rPr>
                <w:rtl/>
              </w:rPr>
              <w:t xml:space="preserve"> </w:t>
            </w:r>
            <w:r w:rsidRPr="0064324E">
              <w:rPr>
                <w:rFonts w:hint="eastAsia"/>
                <w:rtl/>
              </w:rPr>
              <w:t>שניתן</w:t>
            </w:r>
            <w:r w:rsidRPr="0064324E">
              <w:rPr>
                <w:rtl/>
              </w:rPr>
              <w:t xml:space="preserve"> ל</w:t>
            </w:r>
            <w:r w:rsidRPr="0064324E">
              <w:rPr>
                <w:rFonts w:hint="eastAsia"/>
                <w:rtl/>
              </w:rPr>
              <w:t>רשות</w:t>
            </w:r>
            <w:r w:rsidRPr="0064324E">
              <w:rPr>
                <w:rtl/>
              </w:rPr>
              <w:t xml:space="preserve"> </w:t>
            </w:r>
            <w:r w:rsidRPr="0064324E">
              <w:rPr>
                <w:rFonts w:hint="eastAsia"/>
                <w:rtl/>
              </w:rPr>
              <w:t>לפי</w:t>
            </w:r>
            <w:r w:rsidRPr="0064324E">
              <w:rPr>
                <w:rtl/>
              </w:rPr>
              <w:t xml:space="preserve"> </w:t>
            </w:r>
            <w:r w:rsidRPr="0064324E">
              <w:rPr>
                <w:rFonts w:hint="eastAsia"/>
                <w:rtl/>
              </w:rPr>
              <w:t>דין</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4"/>
              </w:numPr>
              <w:tabs>
                <w:tab w:val="left" w:pos="624"/>
              </w:tabs>
              <w:rPr>
                <w:rtl/>
              </w:rPr>
            </w:pPr>
            <w:r w:rsidRPr="0064324E">
              <w:rPr>
                <w:rFonts w:hint="eastAsia"/>
                <w:rtl/>
              </w:rPr>
              <w:t>הרואה</w:t>
            </w:r>
            <w:r w:rsidRPr="0064324E">
              <w:rPr>
                <w:rtl/>
              </w:rPr>
              <w:t xml:space="preserve"> </w:t>
            </w:r>
            <w:r w:rsidRPr="0064324E">
              <w:rPr>
                <w:rFonts w:hint="eastAsia"/>
                <w:rtl/>
              </w:rPr>
              <w:t>עצמו</w:t>
            </w:r>
            <w:r w:rsidRPr="0064324E">
              <w:rPr>
                <w:rtl/>
              </w:rPr>
              <w:t xml:space="preserve"> </w:t>
            </w:r>
            <w:r w:rsidRPr="0064324E">
              <w:rPr>
                <w:rFonts w:hint="eastAsia"/>
                <w:rtl/>
              </w:rPr>
              <w:t>נפגע</w:t>
            </w:r>
            <w:r w:rsidRPr="0064324E">
              <w:rPr>
                <w:rtl/>
              </w:rPr>
              <w:t xml:space="preserve"> </w:t>
            </w:r>
            <w:r w:rsidRPr="0064324E">
              <w:rPr>
                <w:rFonts w:hint="eastAsia"/>
                <w:rtl/>
              </w:rPr>
              <w:t>מפעולה</w:t>
            </w:r>
            <w:r w:rsidRPr="0064324E">
              <w:rPr>
                <w:rtl/>
              </w:rPr>
              <w:t xml:space="preserve"> </w:t>
            </w:r>
            <w:r w:rsidRPr="0064324E">
              <w:rPr>
                <w:rFonts w:hint="eastAsia"/>
                <w:rtl/>
              </w:rPr>
              <w:t>של</w:t>
            </w:r>
            <w:r w:rsidRPr="0064324E">
              <w:rPr>
                <w:rtl/>
              </w:rPr>
              <w:t xml:space="preserve"> </w:t>
            </w:r>
            <w:r w:rsidRPr="0064324E">
              <w:rPr>
                <w:rFonts w:hint="eastAsia"/>
                <w:rtl/>
              </w:rPr>
              <w:t>בודק</w:t>
            </w:r>
            <w:r w:rsidRPr="0064324E">
              <w:rPr>
                <w:rtl/>
              </w:rPr>
              <w:t xml:space="preserve"> </w:t>
            </w:r>
            <w:r w:rsidRPr="0064324E">
              <w:rPr>
                <w:rFonts w:hint="eastAsia"/>
                <w:rtl/>
              </w:rPr>
              <w:t>חיצוני</w:t>
            </w:r>
            <w:r w:rsidRPr="0064324E">
              <w:rPr>
                <w:rtl/>
              </w:rPr>
              <w:t xml:space="preserve"> </w:t>
            </w:r>
            <w:r w:rsidRPr="0064324E">
              <w:rPr>
                <w:rFonts w:hint="eastAsia"/>
                <w:rtl/>
              </w:rPr>
              <w:t>לפי</w:t>
            </w:r>
            <w:r w:rsidRPr="0064324E">
              <w:rPr>
                <w:rtl/>
              </w:rPr>
              <w:t xml:space="preserve"> </w:t>
            </w:r>
            <w:r w:rsidRPr="0064324E">
              <w:rPr>
                <w:rFonts w:hint="eastAsia"/>
                <w:rtl/>
              </w:rPr>
              <w:t>הוראות</w:t>
            </w:r>
            <w:r w:rsidRPr="0064324E">
              <w:rPr>
                <w:rtl/>
              </w:rPr>
              <w:t xml:space="preserve"> </w:t>
            </w:r>
            <w:r w:rsidRPr="0064324E">
              <w:rPr>
                <w:rFonts w:hint="eastAsia"/>
                <w:rtl/>
              </w:rPr>
              <w:t>סעיף</w:t>
            </w:r>
            <w:r w:rsidRPr="0064324E">
              <w:rPr>
                <w:rtl/>
              </w:rPr>
              <w:t xml:space="preserve"> </w:t>
            </w:r>
            <w:r w:rsidRPr="0064324E">
              <w:rPr>
                <w:rFonts w:hint="eastAsia"/>
                <w:rtl/>
              </w:rPr>
              <w:t>זה</w:t>
            </w:r>
            <w:r w:rsidRPr="0064324E">
              <w:rPr>
                <w:rtl/>
              </w:rPr>
              <w:t>, רשאי לפנות ב</w:t>
            </w:r>
            <w:r w:rsidRPr="0064324E">
              <w:rPr>
                <w:rFonts w:hint="eastAsia"/>
                <w:rtl/>
              </w:rPr>
              <w:t>עניין</w:t>
            </w:r>
            <w:r w:rsidRPr="0064324E">
              <w:rPr>
                <w:rtl/>
              </w:rPr>
              <w:t xml:space="preserve"> </w:t>
            </w:r>
            <w:r w:rsidRPr="0064324E">
              <w:rPr>
                <w:rFonts w:hint="eastAsia"/>
                <w:rtl/>
              </w:rPr>
              <w:t>זה</w:t>
            </w:r>
            <w:r w:rsidRPr="0064324E">
              <w:rPr>
                <w:rtl/>
              </w:rPr>
              <w:t xml:space="preserve"> </w:t>
            </w:r>
            <w:r w:rsidRPr="0064324E">
              <w:rPr>
                <w:rFonts w:hint="eastAsia"/>
                <w:rtl/>
              </w:rPr>
              <w:t>למנהל</w:t>
            </w:r>
            <w:r w:rsidRPr="0064324E">
              <w:rPr>
                <w:rtl/>
              </w:rPr>
              <w:t xml:space="preserve">, </w:t>
            </w:r>
            <w:r w:rsidRPr="0064324E">
              <w:rPr>
                <w:rFonts w:hint="eastAsia"/>
                <w:rtl/>
              </w:rPr>
              <w:t>בבקשה</w:t>
            </w:r>
            <w:r w:rsidRPr="0064324E">
              <w:rPr>
                <w:rtl/>
              </w:rPr>
              <w:t xml:space="preserve"> </w:t>
            </w:r>
            <w:r w:rsidRPr="0064324E">
              <w:rPr>
                <w:rFonts w:hint="eastAsia"/>
                <w:rtl/>
              </w:rPr>
              <w:t>מנומקת</w:t>
            </w:r>
            <w:r w:rsidRPr="0064324E">
              <w:rPr>
                <w:rtl/>
              </w:rPr>
              <w:t xml:space="preserve"> </w:t>
            </w:r>
            <w:r w:rsidRPr="0064324E">
              <w:rPr>
                <w:rFonts w:hint="eastAsia"/>
                <w:rtl/>
              </w:rPr>
              <w:t>בכתב</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4"/>
              </w:numPr>
              <w:tabs>
                <w:tab w:val="left" w:pos="624"/>
              </w:tabs>
              <w:rPr>
                <w:rtl/>
              </w:rPr>
            </w:pPr>
            <w:r w:rsidRPr="0064324E">
              <w:rPr>
                <w:rFonts w:hint="eastAsia"/>
                <w:rtl/>
              </w:rPr>
              <w:t>המנהל</w:t>
            </w:r>
            <w:r w:rsidRPr="0064324E">
              <w:rPr>
                <w:rtl/>
              </w:rPr>
              <w:t xml:space="preserve"> </w:t>
            </w:r>
            <w:r w:rsidRPr="0064324E">
              <w:rPr>
                <w:rFonts w:hint="eastAsia"/>
                <w:rtl/>
              </w:rPr>
              <w:t>רשאי</w:t>
            </w:r>
            <w:r w:rsidRPr="0064324E">
              <w:rPr>
                <w:rtl/>
              </w:rPr>
              <w:t xml:space="preserve">, על פי בקשה כאמור </w:t>
            </w:r>
            <w:r w:rsidRPr="0064324E">
              <w:rPr>
                <w:rFonts w:hint="eastAsia"/>
                <w:rtl/>
              </w:rPr>
              <w:t>בסעיף</w:t>
            </w:r>
            <w:r w:rsidRPr="0064324E">
              <w:rPr>
                <w:rtl/>
              </w:rPr>
              <w:t xml:space="preserve"> </w:t>
            </w:r>
            <w:r w:rsidRPr="0064324E">
              <w:rPr>
                <w:rFonts w:hint="eastAsia"/>
                <w:rtl/>
              </w:rPr>
              <w:t>קטן</w:t>
            </w:r>
            <w:r w:rsidRPr="0064324E">
              <w:rPr>
                <w:rtl/>
              </w:rPr>
              <w:t xml:space="preserve"> (ה), או מיוזמתו, לתת לבודק חיצוני הוראות ב</w:t>
            </w:r>
            <w:r w:rsidRPr="0064324E">
              <w:rPr>
                <w:rFonts w:hint="eastAsia"/>
                <w:rtl/>
              </w:rPr>
              <w:t>עניין</w:t>
            </w:r>
            <w:r w:rsidRPr="0064324E">
              <w:rPr>
                <w:rtl/>
              </w:rPr>
              <w:t xml:space="preserve"> </w:t>
            </w:r>
            <w:r w:rsidRPr="0064324E">
              <w:rPr>
                <w:rFonts w:hint="eastAsia"/>
                <w:rtl/>
              </w:rPr>
              <w:t>עריכת</w:t>
            </w:r>
            <w:r w:rsidRPr="0064324E">
              <w:rPr>
                <w:rtl/>
              </w:rPr>
              <w:t xml:space="preserve"> </w:t>
            </w:r>
            <w:r w:rsidRPr="0064324E">
              <w:rPr>
                <w:rFonts w:hint="eastAsia"/>
                <w:rtl/>
              </w:rPr>
              <w:t>בדיקות</w:t>
            </w:r>
            <w:r w:rsidRPr="0064324E">
              <w:rPr>
                <w:rtl/>
              </w:rPr>
              <w:t xml:space="preserve">, </w:t>
            </w:r>
            <w:r w:rsidRPr="0064324E">
              <w:rPr>
                <w:rFonts w:hint="eastAsia"/>
                <w:rtl/>
              </w:rPr>
              <w:t>לערוך</w:t>
            </w:r>
            <w:r w:rsidRPr="0064324E">
              <w:rPr>
                <w:rtl/>
              </w:rPr>
              <w:t xml:space="preserve"> </w:t>
            </w:r>
            <w:r w:rsidRPr="0064324E">
              <w:rPr>
                <w:rFonts w:hint="eastAsia"/>
                <w:rtl/>
              </w:rPr>
              <w:t>בדיקות</w:t>
            </w:r>
            <w:r w:rsidRPr="0064324E">
              <w:rPr>
                <w:rtl/>
              </w:rPr>
              <w:t xml:space="preserve"> </w:t>
            </w:r>
            <w:r w:rsidRPr="0064324E">
              <w:rPr>
                <w:rFonts w:hint="eastAsia"/>
                <w:rtl/>
              </w:rPr>
              <w:t>נוספות</w:t>
            </w:r>
            <w:r w:rsidRPr="0064324E">
              <w:rPr>
                <w:rtl/>
              </w:rPr>
              <w:t xml:space="preserve"> </w:t>
            </w:r>
            <w:r w:rsidRPr="0064324E">
              <w:rPr>
                <w:rFonts w:hint="eastAsia"/>
                <w:rtl/>
              </w:rPr>
              <w:t>בעצמו</w:t>
            </w:r>
            <w:r w:rsidRPr="0064324E">
              <w:rPr>
                <w:rtl/>
              </w:rPr>
              <w:t xml:space="preserve">, </w:t>
            </w:r>
            <w:r w:rsidRPr="0064324E">
              <w:rPr>
                <w:rFonts w:hint="eastAsia"/>
                <w:rtl/>
              </w:rPr>
              <w:t>למנות</w:t>
            </w:r>
            <w:r w:rsidRPr="0064324E">
              <w:rPr>
                <w:rtl/>
              </w:rPr>
              <w:t xml:space="preserve"> </w:t>
            </w:r>
            <w:r w:rsidRPr="0064324E">
              <w:rPr>
                <w:rFonts w:hint="eastAsia"/>
                <w:rtl/>
              </w:rPr>
              <w:t>בודק</w:t>
            </w:r>
            <w:r w:rsidRPr="0064324E">
              <w:rPr>
                <w:rtl/>
              </w:rPr>
              <w:t xml:space="preserve"> </w:t>
            </w:r>
            <w:r w:rsidRPr="0064324E">
              <w:rPr>
                <w:rFonts w:hint="eastAsia"/>
                <w:rtl/>
              </w:rPr>
              <w:t>חיצוני</w:t>
            </w:r>
            <w:r w:rsidRPr="0064324E">
              <w:rPr>
                <w:rtl/>
              </w:rPr>
              <w:t xml:space="preserve"> </w:t>
            </w:r>
            <w:r w:rsidRPr="0064324E">
              <w:rPr>
                <w:rFonts w:hint="eastAsia"/>
                <w:rtl/>
              </w:rPr>
              <w:t>אחר</w:t>
            </w:r>
            <w:r w:rsidRPr="0064324E">
              <w:rPr>
                <w:rtl/>
              </w:rPr>
              <w:t xml:space="preserve">, </w:t>
            </w:r>
            <w:r w:rsidRPr="0064324E">
              <w:rPr>
                <w:rFonts w:hint="eastAsia"/>
                <w:rtl/>
              </w:rPr>
              <w:t>או</w:t>
            </w:r>
            <w:r w:rsidRPr="0064324E">
              <w:rPr>
                <w:rtl/>
              </w:rPr>
              <w:t xml:space="preserve"> </w:t>
            </w:r>
            <w:r w:rsidRPr="0064324E">
              <w:rPr>
                <w:rFonts w:hint="eastAsia"/>
                <w:rtl/>
              </w:rPr>
              <w:t>לפעול</w:t>
            </w:r>
            <w:r w:rsidRPr="0064324E">
              <w:rPr>
                <w:rtl/>
              </w:rPr>
              <w:t xml:space="preserve"> </w:t>
            </w:r>
            <w:r w:rsidRPr="0064324E">
              <w:rPr>
                <w:rFonts w:hint="eastAsia"/>
                <w:rtl/>
              </w:rPr>
              <w:t>בכל</w:t>
            </w:r>
            <w:r w:rsidRPr="0064324E">
              <w:rPr>
                <w:rtl/>
              </w:rPr>
              <w:t xml:space="preserve"> </w:t>
            </w:r>
            <w:r w:rsidRPr="0064324E">
              <w:rPr>
                <w:rFonts w:hint="eastAsia"/>
                <w:rtl/>
              </w:rPr>
              <w:t>דרך</w:t>
            </w:r>
            <w:r w:rsidRPr="0064324E">
              <w:rPr>
                <w:rtl/>
              </w:rPr>
              <w:t xml:space="preserve"> </w:t>
            </w:r>
            <w:r w:rsidRPr="0064324E">
              <w:rPr>
                <w:rFonts w:hint="eastAsia"/>
                <w:rtl/>
              </w:rPr>
              <w:t>אחרת</w:t>
            </w:r>
            <w:r w:rsidRPr="0064324E">
              <w:rPr>
                <w:rtl/>
              </w:rPr>
              <w:t xml:space="preserve"> </w:t>
            </w:r>
            <w:r w:rsidRPr="0064324E">
              <w:rPr>
                <w:rFonts w:hint="eastAsia"/>
                <w:rtl/>
              </w:rPr>
              <w:t>שימצא</w:t>
            </w:r>
            <w:r w:rsidRPr="0064324E">
              <w:rPr>
                <w:rtl/>
              </w:rPr>
              <w:t xml:space="preserve"> </w:t>
            </w:r>
            <w:r w:rsidRPr="0064324E">
              <w:rPr>
                <w:rFonts w:hint="eastAsia"/>
                <w:rtl/>
              </w:rPr>
              <w:t>לנכון</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shd w:val="clear" w:color="auto" w:fill="auto"/>
          </w:tcPr>
          <w:p w:rsidR="00FA4BF0" w:rsidRPr="0064324E" w:rsidRDefault="00FA4BF0" w:rsidP="00FA4BF0">
            <w:pPr>
              <w:pStyle w:val="TableSideHeading"/>
              <w:keepLines w:val="0"/>
            </w:pPr>
          </w:p>
        </w:tc>
        <w:tc>
          <w:tcPr>
            <w:tcW w:w="624" w:type="dxa"/>
            <w:shd w:val="clear" w:color="auto" w:fill="auto"/>
          </w:tcPr>
          <w:p w:rsidR="00FA4BF0" w:rsidRPr="0064324E" w:rsidRDefault="00FA4BF0" w:rsidP="00FA4BF0">
            <w:pPr>
              <w:pStyle w:val="TableText"/>
              <w:keepLines w:val="0"/>
            </w:pPr>
          </w:p>
        </w:tc>
        <w:tc>
          <w:tcPr>
            <w:tcW w:w="1873" w:type="dxa"/>
            <w:gridSpan w:val="3"/>
            <w:shd w:val="clear" w:color="auto" w:fill="auto"/>
          </w:tcPr>
          <w:p w:rsidR="00FA4BF0" w:rsidRPr="0064324E" w:rsidRDefault="00FA4BF0" w:rsidP="00FA4BF0">
            <w:pPr>
              <w:pStyle w:val="TableInnerSideHeading"/>
            </w:pPr>
            <w:r w:rsidRPr="0064324E">
              <w:rPr>
                <w:rFonts w:hint="eastAsia"/>
                <w:rtl/>
              </w:rPr>
              <w:t>מינוי</w:t>
            </w:r>
            <w:r w:rsidRPr="0064324E">
              <w:rPr>
                <w:rtl/>
              </w:rPr>
              <w:t xml:space="preserve"> בודק חיצוני, </w:t>
            </w:r>
            <w:r w:rsidRPr="0064324E">
              <w:rPr>
                <w:rFonts w:hint="eastAsia"/>
                <w:rtl/>
              </w:rPr>
              <w:t>ביטולו</w:t>
            </w:r>
            <w:r w:rsidRPr="0064324E">
              <w:rPr>
                <w:rtl/>
              </w:rPr>
              <w:t xml:space="preserve"> או </w:t>
            </w:r>
            <w:r w:rsidRPr="0064324E">
              <w:rPr>
                <w:rFonts w:hint="eastAsia"/>
                <w:rtl/>
              </w:rPr>
              <w:t>התלייתו</w:t>
            </w:r>
          </w:p>
        </w:tc>
        <w:tc>
          <w:tcPr>
            <w:tcW w:w="625" w:type="dxa"/>
            <w:shd w:val="clear" w:color="auto" w:fill="auto"/>
          </w:tcPr>
          <w:p w:rsidR="00FA4BF0" w:rsidRPr="0064324E" w:rsidRDefault="00FA4BF0" w:rsidP="00FA4BF0">
            <w:pPr>
              <w:pStyle w:val="TableText"/>
            </w:pPr>
            <w:r w:rsidRPr="0064324E">
              <w:rPr>
                <w:rtl/>
              </w:rPr>
              <w:t>7</w:t>
            </w:r>
            <w:r w:rsidRPr="0064324E">
              <w:rPr>
                <w:rFonts w:hint="eastAsia"/>
                <w:rtl/>
              </w:rPr>
              <w:t>ח</w:t>
            </w:r>
            <w:r w:rsidRPr="0064324E">
              <w:rPr>
                <w:rtl/>
              </w:rPr>
              <w:t>.</w:t>
            </w:r>
          </w:p>
        </w:tc>
        <w:tc>
          <w:tcPr>
            <w:tcW w:w="4648" w:type="dxa"/>
            <w:gridSpan w:val="4"/>
            <w:shd w:val="clear" w:color="auto" w:fill="auto"/>
          </w:tcPr>
          <w:p w:rsidR="00FA4BF0" w:rsidRPr="0064324E" w:rsidRDefault="00FA4BF0" w:rsidP="00A76AF1">
            <w:pPr>
              <w:pStyle w:val="TableBlock"/>
              <w:numPr>
                <w:ilvl w:val="0"/>
                <w:numId w:val="25"/>
              </w:numPr>
              <w:tabs>
                <w:tab w:val="left" w:pos="624"/>
              </w:tabs>
            </w:pPr>
            <w:r w:rsidRPr="0064324E">
              <w:rPr>
                <w:rFonts w:hint="eastAsia"/>
                <w:rtl/>
              </w:rPr>
              <w:t>המנהל</w:t>
            </w:r>
            <w:r w:rsidRPr="0064324E">
              <w:rPr>
                <w:rtl/>
              </w:rPr>
              <w:t xml:space="preserve"> </w:t>
            </w:r>
            <w:r w:rsidRPr="0064324E">
              <w:rPr>
                <w:rFonts w:hint="eastAsia"/>
                <w:rtl/>
              </w:rPr>
              <w:t>רשאי</w:t>
            </w:r>
            <w:r w:rsidRPr="0064324E">
              <w:rPr>
                <w:rtl/>
              </w:rPr>
              <w:t xml:space="preserve"> </w:t>
            </w:r>
            <w:r w:rsidRPr="0064324E">
              <w:rPr>
                <w:rFonts w:hint="eastAsia"/>
                <w:rtl/>
              </w:rPr>
              <w:t>למנות</w:t>
            </w:r>
            <w:r w:rsidRPr="0064324E">
              <w:rPr>
                <w:rtl/>
              </w:rPr>
              <w:t xml:space="preserve"> </w:t>
            </w:r>
            <w:r w:rsidRPr="0064324E">
              <w:rPr>
                <w:rFonts w:hint="eastAsia"/>
                <w:rtl/>
              </w:rPr>
              <w:t>לבודק</w:t>
            </w:r>
            <w:r w:rsidRPr="0064324E">
              <w:rPr>
                <w:rtl/>
              </w:rPr>
              <w:t xml:space="preserve"> </w:t>
            </w:r>
            <w:r w:rsidRPr="0064324E">
              <w:rPr>
                <w:rFonts w:hint="eastAsia"/>
                <w:rtl/>
              </w:rPr>
              <w:t>חיצוני</w:t>
            </w:r>
            <w:r w:rsidRPr="0064324E">
              <w:rPr>
                <w:rtl/>
              </w:rPr>
              <w:t xml:space="preserve"> </w:t>
            </w:r>
            <w:r w:rsidRPr="0064324E">
              <w:rPr>
                <w:rFonts w:hint="eastAsia"/>
                <w:rtl/>
              </w:rPr>
              <w:t>יחיד</w:t>
            </w:r>
            <w:r w:rsidRPr="0064324E">
              <w:rPr>
                <w:rtl/>
              </w:rPr>
              <w:t xml:space="preserve"> </w:t>
            </w:r>
            <w:r w:rsidRPr="0064324E">
              <w:rPr>
                <w:rFonts w:hint="eastAsia"/>
                <w:rtl/>
              </w:rPr>
              <w:t>שמתקיימים</w:t>
            </w:r>
            <w:r w:rsidRPr="0064324E">
              <w:rPr>
                <w:rtl/>
              </w:rPr>
              <w:t xml:space="preserve"> </w:t>
            </w:r>
            <w:r w:rsidRPr="0064324E">
              <w:rPr>
                <w:rFonts w:hint="eastAsia"/>
                <w:rtl/>
              </w:rPr>
              <w:t>לגביו</w:t>
            </w:r>
            <w:r w:rsidRPr="0064324E">
              <w:rPr>
                <w:rtl/>
              </w:rPr>
              <w:t xml:space="preserve"> </w:t>
            </w:r>
            <w:r w:rsidRPr="0064324E">
              <w:rPr>
                <w:rFonts w:hint="eastAsia"/>
                <w:rtl/>
              </w:rPr>
              <w:t>כל</w:t>
            </w:r>
            <w:r w:rsidRPr="0064324E">
              <w:rPr>
                <w:rtl/>
              </w:rPr>
              <w:t xml:space="preserve"> </w:t>
            </w:r>
            <w:r w:rsidRPr="0064324E">
              <w:rPr>
                <w:rFonts w:hint="eastAsia"/>
                <w:rtl/>
              </w:rPr>
              <w:t>אלה</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shd w:val="clear" w:color="auto" w:fill="auto"/>
          </w:tcPr>
          <w:p w:rsidR="00FA4BF0" w:rsidRPr="0064324E" w:rsidRDefault="00FA4BF0" w:rsidP="00FA4BF0">
            <w:pPr>
              <w:pStyle w:val="TableSideHeading"/>
              <w:rPr>
                <w:rtl/>
              </w:rPr>
            </w:pPr>
          </w:p>
        </w:tc>
        <w:tc>
          <w:tcPr>
            <w:tcW w:w="624" w:type="dxa"/>
            <w:shd w:val="clear" w:color="auto" w:fill="auto"/>
          </w:tcPr>
          <w:p w:rsidR="00FA4BF0" w:rsidRPr="0064324E" w:rsidRDefault="00FA4BF0" w:rsidP="00FA4BF0">
            <w:pPr>
              <w:pStyle w:val="TableText"/>
              <w:jc w:val="both"/>
            </w:pPr>
          </w:p>
        </w:tc>
        <w:tc>
          <w:tcPr>
            <w:tcW w:w="625"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pPr>
          </w:p>
        </w:tc>
        <w:tc>
          <w:tcPr>
            <w:tcW w:w="625"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rPr>
                <w:rtl/>
              </w:rPr>
            </w:pPr>
          </w:p>
        </w:tc>
        <w:tc>
          <w:tcPr>
            <w:tcW w:w="4024" w:type="dxa"/>
            <w:gridSpan w:val="3"/>
            <w:shd w:val="clear" w:color="auto" w:fill="auto"/>
          </w:tcPr>
          <w:p w:rsidR="00FA4BF0" w:rsidRPr="0064324E" w:rsidRDefault="00FA4BF0" w:rsidP="00A76AF1">
            <w:pPr>
              <w:pStyle w:val="TableBlock"/>
              <w:numPr>
                <w:ilvl w:val="0"/>
                <w:numId w:val="23"/>
              </w:numPr>
              <w:tabs>
                <w:tab w:val="left" w:pos="624"/>
              </w:tabs>
              <w:rPr>
                <w:rtl/>
              </w:rPr>
            </w:pPr>
            <w:r w:rsidRPr="0064324E">
              <w:rPr>
                <w:rFonts w:hint="eastAsia"/>
                <w:rtl/>
              </w:rPr>
              <w:t>הוא</w:t>
            </w:r>
            <w:r w:rsidRPr="0064324E">
              <w:rPr>
                <w:rtl/>
              </w:rPr>
              <w:t xml:space="preserve"> </w:t>
            </w:r>
            <w:r w:rsidRPr="0064324E">
              <w:rPr>
                <w:rFonts w:hint="eastAsia"/>
                <w:rtl/>
              </w:rPr>
              <w:t>אזרח</w:t>
            </w:r>
            <w:r w:rsidRPr="0064324E">
              <w:rPr>
                <w:rtl/>
              </w:rPr>
              <w:t xml:space="preserve"> </w:t>
            </w:r>
            <w:r w:rsidRPr="0064324E">
              <w:rPr>
                <w:rFonts w:hint="eastAsia"/>
                <w:rtl/>
              </w:rPr>
              <w:t>ישראלי</w:t>
            </w:r>
            <w:r w:rsidRPr="0064324E">
              <w:rPr>
                <w:rtl/>
              </w:rPr>
              <w:t xml:space="preserve"> </w:t>
            </w:r>
            <w:r w:rsidRPr="0064324E">
              <w:rPr>
                <w:rFonts w:hint="eastAsia"/>
                <w:rtl/>
              </w:rPr>
              <w:t>או</w:t>
            </w:r>
            <w:r w:rsidRPr="0064324E">
              <w:rPr>
                <w:rtl/>
              </w:rPr>
              <w:t xml:space="preserve"> </w:t>
            </w:r>
            <w:r w:rsidRPr="0064324E">
              <w:rPr>
                <w:rFonts w:hint="eastAsia"/>
                <w:rtl/>
              </w:rPr>
              <w:t>תושב</w:t>
            </w:r>
            <w:r w:rsidRPr="0064324E">
              <w:rPr>
                <w:rtl/>
              </w:rPr>
              <w:t xml:space="preserve"> </w:t>
            </w:r>
            <w:r w:rsidRPr="0064324E">
              <w:rPr>
                <w:rFonts w:hint="eastAsia"/>
                <w:rtl/>
              </w:rPr>
              <w:t>קבע</w:t>
            </w:r>
            <w:r w:rsidRPr="0064324E">
              <w:rPr>
                <w:rtl/>
              </w:rPr>
              <w:t xml:space="preserve"> </w:t>
            </w:r>
            <w:r w:rsidRPr="0064324E">
              <w:rPr>
                <w:rFonts w:hint="eastAsia"/>
                <w:rtl/>
              </w:rPr>
              <w:t>בישראל</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shd w:val="clear" w:color="auto" w:fill="auto"/>
          </w:tcPr>
          <w:p w:rsidR="00FA4BF0" w:rsidRPr="0064324E" w:rsidRDefault="00FA4BF0" w:rsidP="00FA4BF0">
            <w:pPr>
              <w:pStyle w:val="TableSideHeading"/>
              <w:rPr>
                <w:rtl/>
              </w:rPr>
            </w:pPr>
          </w:p>
        </w:tc>
        <w:tc>
          <w:tcPr>
            <w:tcW w:w="624" w:type="dxa"/>
            <w:shd w:val="clear" w:color="auto" w:fill="auto"/>
          </w:tcPr>
          <w:p w:rsidR="00FA4BF0" w:rsidRPr="0064324E" w:rsidRDefault="00FA4BF0" w:rsidP="00FA4BF0">
            <w:pPr>
              <w:pStyle w:val="TableText"/>
              <w:jc w:val="both"/>
            </w:pPr>
          </w:p>
        </w:tc>
        <w:tc>
          <w:tcPr>
            <w:tcW w:w="625"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pPr>
          </w:p>
        </w:tc>
        <w:tc>
          <w:tcPr>
            <w:tcW w:w="625"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rPr>
                <w:rtl/>
              </w:rPr>
            </w:pPr>
          </w:p>
        </w:tc>
        <w:tc>
          <w:tcPr>
            <w:tcW w:w="4024" w:type="dxa"/>
            <w:gridSpan w:val="3"/>
            <w:shd w:val="clear" w:color="auto" w:fill="auto"/>
          </w:tcPr>
          <w:p w:rsidR="00FA4BF0" w:rsidRPr="0064324E" w:rsidRDefault="00FA4BF0" w:rsidP="00A76AF1">
            <w:pPr>
              <w:pStyle w:val="TableBlock"/>
              <w:numPr>
                <w:ilvl w:val="0"/>
                <w:numId w:val="23"/>
              </w:numPr>
              <w:tabs>
                <w:tab w:val="left" w:pos="624"/>
              </w:tabs>
              <w:rPr>
                <w:rtl/>
              </w:rPr>
            </w:pPr>
            <w:r w:rsidRPr="0064324E">
              <w:rPr>
                <w:rFonts w:hint="eastAsia"/>
                <w:rtl/>
              </w:rPr>
              <w:t>הוא</w:t>
            </w:r>
            <w:r w:rsidRPr="0064324E">
              <w:rPr>
                <w:rtl/>
              </w:rPr>
              <w:t xml:space="preserve"> </w:t>
            </w:r>
            <w:r w:rsidRPr="0064324E">
              <w:rPr>
                <w:rFonts w:hint="eastAsia"/>
                <w:rtl/>
              </w:rPr>
              <w:t>בעל</w:t>
            </w:r>
            <w:r w:rsidRPr="0064324E">
              <w:rPr>
                <w:rtl/>
              </w:rPr>
              <w:t xml:space="preserve"> </w:t>
            </w:r>
            <w:r w:rsidRPr="0064324E">
              <w:rPr>
                <w:rFonts w:hint="eastAsia"/>
                <w:rtl/>
              </w:rPr>
              <w:t>מומחיות</w:t>
            </w:r>
            <w:r w:rsidRPr="0064324E">
              <w:rPr>
                <w:rtl/>
              </w:rPr>
              <w:t xml:space="preserve"> </w:t>
            </w:r>
            <w:r w:rsidRPr="0064324E">
              <w:rPr>
                <w:rFonts w:hint="eastAsia"/>
                <w:rtl/>
              </w:rPr>
              <w:t>וניסיון</w:t>
            </w:r>
            <w:r w:rsidRPr="0064324E">
              <w:rPr>
                <w:rtl/>
              </w:rPr>
              <w:t xml:space="preserve"> </w:t>
            </w:r>
            <w:r w:rsidRPr="0064324E">
              <w:rPr>
                <w:rFonts w:hint="eastAsia"/>
                <w:rtl/>
              </w:rPr>
              <w:t>מתאימים</w:t>
            </w:r>
            <w:r w:rsidRPr="0064324E">
              <w:rPr>
                <w:rtl/>
              </w:rPr>
              <w:t xml:space="preserve"> לתחום </w:t>
            </w:r>
            <w:r w:rsidRPr="0064324E">
              <w:rPr>
                <w:rFonts w:hint="eastAsia"/>
                <w:rtl/>
              </w:rPr>
              <w:t>ההסמכה</w:t>
            </w:r>
            <w:r w:rsidRPr="0064324E">
              <w:rPr>
                <w:rtl/>
              </w:rPr>
              <w:t xml:space="preserve"> </w:t>
            </w:r>
            <w:r w:rsidRPr="0064324E">
              <w:rPr>
                <w:rFonts w:hint="eastAsia"/>
                <w:rtl/>
              </w:rPr>
              <w:t>הנבדק</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shd w:val="clear" w:color="auto" w:fill="auto"/>
          </w:tcPr>
          <w:p w:rsidR="00FA4BF0" w:rsidRPr="0064324E" w:rsidRDefault="00FA4BF0" w:rsidP="00FA4BF0">
            <w:pPr>
              <w:pStyle w:val="TableSideHeading"/>
              <w:rPr>
                <w:rtl/>
              </w:rPr>
            </w:pPr>
          </w:p>
        </w:tc>
        <w:tc>
          <w:tcPr>
            <w:tcW w:w="624" w:type="dxa"/>
            <w:shd w:val="clear" w:color="auto" w:fill="auto"/>
          </w:tcPr>
          <w:p w:rsidR="00FA4BF0" w:rsidRPr="0064324E" w:rsidRDefault="00FA4BF0" w:rsidP="00FA4BF0">
            <w:pPr>
              <w:pStyle w:val="TableText"/>
              <w:jc w:val="both"/>
            </w:pPr>
          </w:p>
        </w:tc>
        <w:tc>
          <w:tcPr>
            <w:tcW w:w="625"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pPr>
          </w:p>
        </w:tc>
        <w:tc>
          <w:tcPr>
            <w:tcW w:w="625"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rPr>
                <w:rtl/>
              </w:rPr>
            </w:pPr>
          </w:p>
        </w:tc>
        <w:tc>
          <w:tcPr>
            <w:tcW w:w="4024" w:type="dxa"/>
            <w:gridSpan w:val="3"/>
            <w:shd w:val="clear" w:color="auto" w:fill="auto"/>
          </w:tcPr>
          <w:p w:rsidR="00FA4BF0" w:rsidRPr="0064324E" w:rsidRDefault="00FA4BF0" w:rsidP="00A76AF1">
            <w:pPr>
              <w:pStyle w:val="TableBlock"/>
              <w:numPr>
                <w:ilvl w:val="0"/>
                <w:numId w:val="23"/>
              </w:numPr>
              <w:tabs>
                <w:tab w:val="left" w:pos="624"/>
              </w:tabs>
              <w:rPr>
                <w:rtl/>
              </w:rPr>
            </w:pPr>
            <w:r w:rsidRPr="0064324E">
              <w:rPr>
                <w:rFonts w:hint="eastAsia"/>
                <w:rtl/>
              </w:rPr>
              <w:t>הוא</w:t>
            </w:r>
            <w:r w:rsidRPr="0064324E">
              <w:rPr>
                <w:rtl/>
              </w:rPr>
              <w:t xml:space="preserve"> </w:t>
            </w:r>
            <w:r w:rsidRPr="0064324E">
              <w:rPr>
                <w:rFonts w:hint="eastAsia"/>
                <w:rtl/>
              </w:rPr>
              <w:t>לא</w:t>
            </w:r>
            <w:r w:rsidRPr="0064324E">
              <w:rPr>
                <w:rtl/>
              </w:rPr>
              <w:t xml:space="preserve"> </w:t>
            </w:r>
            <w:r w:rsidRPr="0064324E">
              <w:rPr>
                <w:rFonts w:hint="eastAsia"/>
                <w:rtl/>
              </w:rPr>
              <w:t>הורשע</w:t>
            </w:r>
            <w:r w:rsidRPr="0064324E">
              <w:rPr>
                <w:rtl/>
              </w:rPr>
              <w:t xml:space="preserve"> </w:t>
            </w:r>
            <w:r w:rsidRPr="0064324E">
              <w:rPr>
                <w:rFonts w:hint="eastAsia"/>
                <w:rtl/>
              </w:rPr>
              <w:t>בעבירה</w:t>
            </w:r>
            <w:r w:rsidRPr="0064324E">
              <w:rPr>
                <w:rtl/>
              </w:rPr>
              <w:t xml:space="preserve"> </w:t>
            </w:r>
            <w:r w:rsidRPr="0064324E">
              <w:rPr>
                <w:rFonts w:hint="eastAsia"/>
                <w:rtl/>
              </w:rPr>
              <w:t>שמפאת</w:t>
            </w:r>
            <w:r w:rsidRPr="0064324E">
              <w:rPr>
                <w:rtl/>
              </w:rPr>
              <w:t xml:space="preserve"> </w:t>
            </w:r>
            <w:r w:rsidRPr="0064324E">
              <w:rPr>
                <w:rFonts w:hint="eastAsia"/>
                <w:rtl/>
              </w:rPr>
              <w:t>מהותה</w:t>
            </w:r>
            <w:r w:rsidRPr="0064324E">
              <w:rPr>
                <w:rtl/>
              </w:rPr>
              <w:t xml:space="preserve">, </w:t>
            </w:r>
            <w:r w:rsidRPr="0064324E">
              <w:rPr>
                <w:rFonts w:hint="eastAsia"/>
                <w:rtl/>
              </w:rPr>
              <w:t>חומרתה</w:t>
            </w:r>
            <w:r w:rsidRPr="0064324E">
              <w:rPr>
                <w:rtl/>
              </w:rPr>
              <w:t xml:space="preserve"> </w:t>
            </w:r>
            <w:r w:rsidRPr="0064324E">
              <w:rPr>
                <w:rFonts w:hint="eastAsia"/>
                <w:rtl/>
              </w:rPr>
              <w:t>או</w:t>
            </w:r>
            <w:r w:rsidRPr="0064324E">
              <w:rPr>
                <w:rtl/>
              </w:rPr>
              <w:t xml:space="preserve"> </w:t>
            </w:r>
            <w:r w:rsidRPr="0064324E">
              <w:rPr>
                <w:rFonts w:hint="eastAsia"/>
                <w:rtl/>
              </w:rPr>
              <w:t>נסיבותיה</w:t>
            </w:r>
            <w:r w:rsidRPr="0064324E">
              <w:rPr>
                <w:rtl/>
              </w:rPr>
              <w:t xml:space="preserve"> </w:t>
            </w:r>
            <w:r w:rsidRPr="0064324E">
              <w:rPr>
                <w:rFonts w:hint="eastAsia"/>
                <w:rtl/>
              </w:rPr>
              <w:t>אין</w:t>
            </w:r>
            <w:r w:rsidRPr="0064324E">
              <w:rPr>
                <w:rtl/>
              </w:rPr>
              <w:t xml:space="preserve"> </w:t>
            </w:r>
            <w:r w:rsidRPr="0064324E">
              <w:rPr>
                <w:rFonts w:hint="eastAsia"/>
                <w:rtl/>
              </w:rPr>
              <w:t>הוא</w:t>
            </w:r>
            <w:r w:rsidRPr="0064324E">
              <w:rPr>
                <w:rtl/>
              </w:rPr>
              <w:t xml:space="preserve"> </w:t>
            </w:r>
            <w:r w:rsidRPr="0064324E">
              <w:rPr>
                <w:rFonts w:hint="eastAsia"/>
                <w:rtl/>
              </w:rPr>
              <w:t>ראוי</w:t>
            </w:r>
            <w:r w:rsidRPr="0064324E">
              <w:rPr>
                <w:rtl/>
              </w:rPr>
              <w:t xml:space="preserve">, </w:t>
            </w:r>
            <w:r w:rsidRPr="0064324E">
              <w:rPr>
                <w:rFonts w:hint="eastAsia"/>
                <w:rtl/>
              </w:rPr>
              <w:t>לדעת</w:t>
            </w:r>
            <w:r w:rsidRPr="0064324E">
              <w:rPr>
                <w:rtl/>
              </w:rPr>
              <w:t xml:space="preserve"> </w:t>
            </w:r>
            <w:r w:rsidRPr="0064324E">
              <w:rPr>
                <w:rFonts w:hint="eastAsia"/>
                <w:rtl/>
              </w:rPr>
              <w:t>השר</w:t>
            </w:r>
            <w:r w:rsidRPr="0064324E">
              <w:rPr>
                <w:rtl/>
              </w:rPr>
              <w:t xml:space="preserve">, </w:t>
            </w:r>
            <w:r w:rsidRPr="0064324E">
              <w:rPr>
                <w:rFonts w:hint="eastAsia"/>
                <w:rtl/>
              </w:rPr>
              <w:t>לשמש</w:t>
            </w:r>
            <w:r w:rsidRPr="0064324E">
              <w:rPr>
                <w:rtl/>
              </w:rPr>
              <w:t xml:space="preserve"> </w:t>
            </w:r>
            <w:r w:rsidRPr="0064324E">
              <w:rPr>
                <w:rFonts w:hint="eastAsia"/>
                <w:rtl/>
              </w:rPr>
              <w:t>בודק</w:t>
            </w:r>
            <w:r w:rsidRPr="0064324E">
              <w:rPr>
                <w:rtl/>
              </w:rPr>
              <w:t xml:space="preserve"> </w:t>
            </w:r>
            <w:r w:rsidRPr="0064324E">
              <w:rPr>
                <w:rFonts w:hint="eastAsia"/>
                <w:rtl/>
              </w:rPr>
              <w:t>חיצוני</w:t>
            </w:r>
            <w:r w:rsidRPr="0064324E">
              <w:rPr>
                <w:rFonts w:ascii="Hadasa Roso SL" w:eastAsia="MS Mincho" w:hAnsi="Hadasa Roso SL" w:cs="Hadasa Roso SL"/>
                <w:snapToGrid/>
                <w:spacing w:val="1"/>
                <w:sz w:val="17"/>
                <w:szCs w:val="17"/>
                <w:rtl/>
              </w:rPr>
              <w:t xml:space="preserve"> </w:t>
            </w:r>
            <w:r w:rsidRPr="0064324E">
              <w:rPr>
                <w:rFonts w:hint="eastAsia"/>
                <w:rtl/>
              </w:rPr>
              <w:t>ולא</w:t>
            </w:r>
            <w:r w:rsidRPr="0064324E">
              <w:rPr>
                <w:rtl/>
              </w:rPr>
              <w:t xml:space="preserve"> </w:t>
            </w:r>
            <w:r w:rsidRPr="0064324E">
              <w:rPr>
                <w:rFonts w:hint="eastAsia"/>
                <w:rtl/>
              </w:rPr>
              <w:t>הוגש</w:t>
            </w:r>
            <w:r w:rsidRPr="0064324E">
              <w:rPr>
                <w:rtl/>
              </w:rPr>
              <w:t xml:space="preserve"> </w:t>
            </w:r>
            <w:r w:rsidRPr="0064324E">
              <w:rPr>
                <w:rFonts w:hint="eastAsia"/>
                <w:rtl/>
              </w:rPr>
              <w:t>נגדו</w:t>
            </w:r>
            <w:r w:rsidRPr="0064324E">
              <w:rPr>
                <w:rtl/>
              </w:rPr>
              <w:t xml:space="preserve"> </w:t>
            </w:r>
            <w:r w:rsidRPr="0064324E">
              <w:rPr>
                <w:rFonts w:hint="eastAsia"/>
                <w:rtl/>
              </w:rPr>
              <w:t>כתב</w:t>
            </w:r>
            <w:r w:rsidRPr="0064324E">
              <w:rPr>
                <w:rtl/>
              </w:rPr>
              <w:t xml:space="preserve"> </w:t>
            </w:r>
            <w:r w:rsidRPr="0064324E">
              <w:rPr>
                <w:rFonts w:hint="eastAsia"/>
                <w:rtl/>
              </w:rPr>
              <w:t>אישום</w:t>
            </w:r>
            <w:r w:rsidRPr="0064324E">
              <w:rPr>
                <w:rtl/>
              </w:rPr>
              <w:t xml:space="preserve"> </w:t>
            </w:r>
            <w:r w:rsidRPr="0064324E">
              <w:rPr>
                <w:rFonts w:hint="eastAsia"/>
                <w:rtl/>
              </w:rPr>
              <w:t>בעבירה</w:t>
            </w:r>
            <w:r w:rsidRPr="0064324E">
              <w:rPr>
                <w:rtl/>
              </w:rPr>
              <w:t xml:space="preserve"> </w:t>
            </w:r>
            <w:r w:rsidRPr="0064324E">
              <w:rPr>
                <w:rFonts w:hint="eastAsia"/>
                <w:rtl/>
              </w:rPr>
              <w:t>כאמור</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shd w:val="clear" w:color="auto" w:fill="auto"/>
          </w:tcPr>
          <w:p w:rsidR="00FA4BF0" w:rsidRPr="0064324E" w:rsidRDefault="00FA4BF0" w:rsidP="00FA4BF0">
            <w:pPr>
              <w:pStyle w:val="TableSideHeading"/>
            </w:pPr>
          </w:p>
        </w:tc>
        <w:tc>
          <w:tcPr>
            <w:tcW w:w="624" w:type="dxa"/>
            <w:shd w:val="clear" w:color="auto" w:fill="auto"/>
          </w:tcPr>
          <w:p w:rsidR="00FA4BF0" w:rsidRPr="0064324E" w:rsidRDefault="00FA4BF0" w:rsidP="00FA4BF0">
            <w:pPr>
              <w:pStyle w:val="TableText"/>
              <w:jc w:val="both"/>
            </w:pPr>
          </w:p>
        </w:tc>
        <w:tc>
          <w:tcPr>
            <w:tcW w:w="625"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pPr>
          </w:p>
        </w:tc>
        <w:tc>
          <w:tcPr>
            <w:tcW w:w="625" w:type="dxa"/>
            <w:shd w:val="clear" w:color="auto" w:fill="auto"/>
          </w:tcPr>
          <w:p w:rsidR="00FA4BF0" w:rsidRPr="0064324E" w:rsidRDefault="00FA4BF0" w:rsidP="00FA4BF0">
            <w:pPr>
              <w:pStyle w:val="TableText"/>
              <w:jc w:val="both"/>
            </w:pPr>
          </w:p>
        </w:tc>
        <w:tc>
          <w:tcPr>
            <w:tcW w:w="624" w:type="dxa"/>
            <w:shd w:val="clear" w:color="auto" w:fill="auto"/>
          </w:tcPr>
          <w:p w:rsidR="00FA4BF0" w:rsidRPr="0064324E" w:rsidRDefault="00FA4BF0" w:rsidP="00FA4BF0">
            <w:pPr>
              <w:pStyle w:val="TableText"/>
              <w:jc w:val="both"/>
              <w:rPr>
                <w:rtl/>
              </w:rPr>
            </w:pPr>
          </w:p>
        </w:tc>
        <w:tc>
          <w:tcPr>
            <w:tcW w:w="4024" w:type="dxa"/>
            <w:gridSpan w:val="3"/>
            <w:shd w:val="clear" w:color="auto" w:fill="auto"/>
          </w:tcPr>
          <w:p w:rsidR="00FA4BF0" w:rsidRPr="0064324E" w:rsidRDefault="00FA4BF0" w:rsidP="00A76AF1">
            <w:pPr>
              <w:pStyle w:val="TableBlock"/>
              <w:numPr>
                <w:ilvl w:val="0"/>
                <w:numId w:val="23"/>
              </w:numPr>
              <w:tabs>
                <w:tab w:val="left" w:pos="624"/>
              </w:tabs>
              <w:rPr>
                <w:rtl/>
              </w:rPr>
            </w:pPr>
            <w:r w:rsidRPr="0064324E">
              <w:rPr>
                <w:rFonts w:hint="eastAsia"/>
                <w:rtl/>
              </w:rPr>
              <w:t>הוא</w:t>
            </w:r>
            <w:r w:rsidRPr="0064324E">
              <w:rPr>
                <w:rtl/>
              </w:rPr>
              <w:t xml:space="preserve"> לא </w:t>
            </w:r>
            <w:r w:rsidRPr="0064324E">
              <w:rPr>
                <w:rFonts w:hint="eastAsia"/>
                <w:rtl/>
              </w:rPr>
              <w:t>נמצא</w:t>
            </w:r>
            <w:r w:rsidRPr="0064324E">
              <w:rPr>
                <w:rtl/>
              </w:rPr>
              <w:t xml:space="preserve">, במישרין או בעקיפין, במצב של </w:t>
            </w:r>
            <w:r w:rsidRPr="000E4963">
              <w:rPr>
                <w:rFonts w:hint="cs"/>
                <w:rtl/>
              </w:rPr>
              <w:t>ניגוד</w:t>
            </w:r>
            <w:r w:rsidRPr="0064324E">
              <w:rPr>
                <w:rtl/>
              </w:rPr>
              <w:t xml:space="preserve"> </w:t>
            </w:r>
            <w:r w:rsidRPr="0064324E">
              <w:rPr>
                <w:rFonts w:hint="eastAsia"/>
                <w:rtl/>
              </w:rPr>
              <w:t>עניינים</w:t>
            </w:r>
            <w:r w:rsidRPr="0064324E">
              <w:rPr>
                <w:rtl/>
              </w:rPr>
              <w:t xml:space="preserve"> בין מילוי תפקידו לפי </w:t>
            </w:r>
            <w:r w:rsidRPr="0072541A">
              <w:rPr>
                <w:rFonts w:hint="cs"/>
                <w:rtl/>
              </w:rPr>
              <w:t>סעיף</w:t>
            </w:r>
            <w:r w:rsidRPr="0072541A">
              <w:rPr>
                <w:rtl/>
              </w:rPr>
              <w:t xml:space="preserve"> 7</w:t>
            </w:r>
            <w:r w:rsidRPr="0072541A">
              <w:rPr>
                <w:rFonts w:hint="cs"/>
                <w:rtl/>
              </w:rPr>
              <w:t>ז</w:t>
            </w:r>
            <w:r w:rsidRPr="0064324E">
              <w:rPr>
                <w:rFonts w:hint="cs"/>
                <w:rtl/>
              </w:rPr>
              <w:t xml:space="preserve"> לבין</w:t>
            </w:r>
            <w:r w:rsidRPr="0064324E">
              <w:rPr>
                <w:rtl/>
              </w:rPr>
              <w:t xml:space="preserve"> </w:t>
            </w:r>
            <w:r w:rsidRPr="000E4963">
              <w:rPr>
                <w:rFonts w:hint="cs"/>
                <w:rtl/>
              </w:rPr>
              <w:t>עניין אישי או תפקיד אחר שלו או של קרובו</w:t>
            </w:r>
            <w:r w:rsidRPr="0064324E">
              <w:rPr>
                <w:rtl/>
              </w:rPr>
              <w:t>; לעניין זה, "קרוב" – כהגדרת</w:t>
            </w:r>
            <w:r w:rsidRPr="0064324E">
              <w:rPr>
                <w:rFonts w:hint="eastAsia"/>
                <w:rtl/>
              </w:rPr>
              <w:t>ו</w:t>
            </w:r>
            <w:r w:rsidRPr="0064324E">
              <w:rPr>
                <w:rtl/>
              </w:rPr>
              <w:t xml:space="preserve"> בסעיף 8(ב)(1), </w:t>
            </w:r>
            <w:r w:rsidRPr="0064324E">
              <w:rPr>
                <w:rFonts w:hint="eastAsia"/>
                <w:rtl/>
              </w:rPr>
              <w:t>בשינויים</w:t>
            </w:r>
            <w:r w:rsidRPr="0064324E">
              <w:rPr>
                <w:rtl/>
              </w:rPr>
              <w:t xml:space="preserve"> </w:t>
            </w:r>
            <w:r w:rsidRPr="0064324E">
              <w:rPr>
                <w:rFonts w:hint="eastAsia"/>
                <w:rtl/>
              </w:rPr>
              <w:t>המחויבים</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0"/>
                <w:numId w:val="23"/>
              </w:numPr>
              <w:tabs>
                <w:tab w:val="left" w:pos="624"/>
              </w:tabs>
              <w:rPr>
                <w:rtl/>
              </w:rPr>
            </w:pPr>
            <w:r w:rsidRPr="0064324E">
              <w:rPr>
                <w:rFonts w:hint="eastAsia"/>
                <w:rtl/>
              </w:rPr>
              <w:t>הוא</w:t>
            </w:r>
            <w:r w:rsidRPr="0064324E">
              <w:rPr>
                <w:rtl/>
              </w:rPr>
              <w:t xml:space="preserve"> לא הוכרז </w:t>
            </w:r>
            <w:r w:rsidRPr="0064324E">
              <w:rPr>
                <w:rFonts w:hint="eastAsia"/>
                <w:rtl/>
              </w:rPr>
              <w:t>פסול</w:t>
            </w:r>
            <w:r w:rsidRPr="0064324E">
              <w:rPr>
                <w:rtl/>
              </w:rPr>
              <w:t xml:space="preserve"> דין ולא מונה לו אפוטרופוס.</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5"/>
              </w:numPr>
              <w:tabs>
                <w:tab w:val="left" w:pos="624"/>
              </w:tabs>
              <w:rPr>
                <w:rtl/>
              </w:rPr>
            </w:pPr>
            <w:r w:rsidRPr="0064324E">
              <w:rPr>
                <w:rFonts w:hint="eastAsia"/>
                <w:rtl/>
              </w:rPr>
              <w:t>מינוי</w:t>
            </w:r>
            <w:r w:rsidRPr="0064324E">
              <w:rPr>
                <w:rtl/>
              </w:rPr>
              <w:t xml:space="preserve"> </w:t>
            </w:r>
            <w:r w:rsidRPr="0064324E">
              <w:rPr>
                <w:rFonts w:hint="eastAsia"/>
                <w:rtl/>
              </w:rPr>
              <w:t>לבודק</w:t>
            </w:r>
            <w:r w:rsidRPr="0064324E">
              <w:rPr>
                <w:rtl/>
              </w:rPr>
              <w:t xml:space="preserve"> </w:t>
            </w:r>
            <w:r w:rsidRPr="0064324E">
              <w:rPr>
                <w:rFonts w:hint="eastAsia"/>
                <w:rtl/>
              </w:rPr>
              <w:t>חיצוני</w:t>
            </w:r>
            <w:r w:rsidRPr="0064324E">
              <w:rPr>
                <w:rtl/>
              </w:rPr>
              <w:t xml:space="preserve"> </w:t>
            </w:r>
            <w:r w:rsidRPr="0064324E">
              <w:rPr>
                <w:rFonts w:hint="eastAsia"/>
                <w:rtl/>
              </w:rPr>
              <w:t>יהיה</w:t>
            </w:r>
            <w:r w:rsidRPr="0064324E">
              <w:rPr>
                <w:rtl/>
              </w:rPr>
              <w:t xml:space="preserve"> </w:t>
            </w:r>
            <w:r w:rsidRPr="0064324E">
              <w:rPr>
                <w:rFonts w:hint="eastAsia"/>
                <w:rtl/>
              </w:rPr>
              <w:t>לתקופה</w:t>
            </w:r>
            <w:r w:rsidRPr="0064324E">
              <w:rPr>
                <w:rtl/>
              </w:rPr>
              <w:t xml:space="preserve"> </w:t>
            </w:r>
            <w:r w:rsidRPr="0064324E">
              <w:rPr>
                <w:rFonts w:hint="eastAsia"/>
                <w:rtl/>
              </w:rPr>
              <w:t>שלא</w:t>
            </w:r>
            <w:r w:rsidRPr="0064324E">
              <w:rPr>
                <w:rtl/>
              </w:rPr>
              <w:t xml:space="preserve"> </w:t>
            </w:r>
            <w:r w:rsidRPr="0064324E">
              <w:rPr>
                <w:rFonts w:hint="eastAsia"/>
                <w:rtl/>
              </w:rPr>
              <w:t>תעלה</w:t>
            </w:r>
            <w:r w:rsidRPr="0064324E">
              <w:rPr>
                <w:rtl/>
              </w:rPr>
              <w:t xml:space="preserve"> </w:t>
            </w:r>
            <w:r w:rsidRPr="0064324E">
              <w:rPr>
                <w:rFonts w:hint="eastAsia"/>
                <w:rtl/>
              </w:rPr>
              <w:t>על</w:t>
            </w:r>
            <w:r w:rsidRPr="0064324E">
              <w:rPr>
                <w:rtl/>
              </w:rPr>
              <w:t xml:space="preserve"> חמש שנים; המנהל רשאי להאריך מינוי של בודק חיצוני לתקופות נוספות שלא יע</w:t>
            </w:r>
            <w:r w:rsidRPr="0064324E">
              <w:rPr>
                <w:rFonts w:hint="eastAsia"/>
                <w:rtl/>
              </w:rPr>
              <w:t>לו</w:t>
            </w:r>
            <w:r w:rsidRPr="0064324E">
              <w:rPr>
                <w:rtl/>
              </w:rPr>
              <w:t xml:space="preserve"> </w:t>
            </w:r>
            <w:r w:rsidRPr="0064324E">
              <w:rPr>
                <w:rFonts w:hint="eastAsia"/>
                <w:rtl/>
              </w:rPr>
              <w:t>על</w:t>
            </w:r>
            <w:r w:rsidRPr="0064324E">
              <w:rPr>
                <w:rtl/>
              </w:rPr>
              <w:t xml:space="preserve"> </w:t>
            </w:r>
            <w:r w:rsidRPr="0064324E">
              <w:rPr>
                <w:rFonts w:hint="eastAsia"/>
                <w:rtl/>
              </w:rPr>
              <w:t>חמש</w:t>
            </w:r>
            <w:r w:rsidRPr="0064324E">
              <w:rPr>
                <w:rtl/>
              </w:rPr>
              <w:t xml:space="preserve"> </w:t>
            </w:r>
            <w:r w:rsidRPr="0064324E">
              <w:rPr>
                <w:rFonts w:hint="eastAsia"/>
                <w:rtl/>
              </w:rPr>
              <w:t>שנים</w:t>
            </w:r>
            <w:r w:rsidRPr="0064324E">
              <w:rPr>
                <w:rtl/>
              </w:rPr>
              <w:t xml:space="preserve"> </w:t>
            </w:r>
            <w:r w:rsidRPr="0064324E">
              <w:rPr>
                <w:rFonts w:hint="eastAsia"/>
                <w:rtl/>
              </w:rPr>
              <w:t>כל</w:t>
            </w:r>
            <w:r w:rsidRPr="0064324E">
              <w:rPr>
                <w:rtl/>
              </w:rPr>
              <w:t xml:space="preserve"> </w:t>
            </w:r>
            <w:r w:rsidRPr="0064324E">
              <w:rPr>
                <w:rFonts w:hint="eastAsia"/>
                <w:rtl/>
              </w:rPr>
              <w:t>אחת</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5"/>
              </w:numPr>
              <w:tabs>
                <w:tab w:val="left" w:pos="624"/>
              </w:tabs>
              <w:rPr>
                <w:rtl/>
              </w:rPr>
            </w:pPr>
            <w:r w:rsidRPr="0064324E">
              <w:rPr>
                <w:rFonts w:hint="eastAsia"/>
                <w:rtl/>
              </w:rPr>
              <w:t>בודק</w:t>
            </w:r>
            <w:r w:rsidRPr="0064324E">
              <w:rPr>
                <w:rtl/>
              </w:rPr>
              <w:t xml:space="preserve"> </w:t>
            </w:r>
            <w:r w:rsidRPr="0064324E">
              <w:rPr>
                <w:rFonts w:hint="eastAsia"/>
                <w:rtl/>
              </w:rPr>
              <w:t>חיצוני</w:t>
            </w:r>
            <w:r w:rsidRPr="0064324E">
              <w:rPr>
                <w:rtl/>
              </w:rPr>
              <w:t xml:space="preserve"> </w:t>
            </w:r>
            <w:r w:rsidRPr="0064324E">
              <w:rPr>
                <w:rFonts w:hint="eastAsia"/>
                <w:rtl/>
              </w:rPr>
              <w:t>שחדל</w:t>
            </w:r>
            <w:r w:rsidRPr="0064324E">
              <w:rPr>
                <w:rtl/>
              </w:rPr>
              <w:t xml:space="preserve"> </w:t>
            </w:r>
            <w:r w:rsidRPr="0064324E">
              <w:rPr>
                <w:rFonts w:hint="eastAsia"/>
                <w:rtl/>
              </w:rPr>
              <w:t>להתקיים</w:t>
            </w:r>
            <w:r w:rsidRPr="0064324E">
              <w:rPr>
                <w:rtl/>
              </w:rPr>
              <w:t xml:space="preserve"> </w:t>
            </w:r>
            <w:r w:rsidRPr="0064324E">
              <w:rPr>
                <w:rFonts w:hint="eastAsia"/>
                <w:rtl/>
              </w:rPr>
              <w:t>בו</w:t>
            </w:r>
            <w:r w:rsidRPr="0064324E">
              <w:rPr>
                <w:rtl/>
              </w:rPr>
              <w:t xml:space="preserve"> </w:t>
            </w:r>
            <w:r w:rsidRPr="0064324E">
              <w:rPr>
                <w:rFonts w:hint="eastAsia"/>
                <w:rtl/>
              </w:rPr>
              <w:t>תנאי</w:t>
            </w:r>
            <w:r w:rsidRPr="0064324E">
              <w:rPr>
                <w:rtl/>
              </w:rPr>
              <w:t xml:space="preserve"> </w:t>
            </w:r>
            <w:r w:rsidRPr="0064324E">
              <w:rPr>
                <w:rFonts w:hint="eastAsia"/>
                <w:rtl/>
              </w:rPr>
              <w:t>מהתנאים</w:t>
            </w:r>
            <w:r w:rsidRPr="0064324E">
              <w:rPr>
                <w:rtl/>
              </w:rPr>
              <w:t xml:space="preserve"> </w:t>
            </w:r>
            <w:r w:rsidRPr="0064324E">
              <w:rPr>
                <w:rFonts w:hint="eastAsia"/>
                <w:rtl/>
              </w:rPr>
              <w:t>המנויים</w:t>
            </w:r>
            <w:r w:rsidRPr="0064324E">
              <w:rPr>
                <w:rtl/>
              </w:rPr>
              <w:t xml:space="preserve"> </w:t>
            </w:r>
            <w:r w:rsidRPr="0064324E">
              <w:rPr>
                <w:rFonts w:hint="eastAsia"/>
                <w:rtl/>
              </w:rPr>
              <w:t>בסעיף</w:t>
            </w:r>
            <w:r w:rsidRPr="0064324E">
              <w:rPr>
                <w:rtl/>
              </w:rPr>
              <w:t xml:space="preserve"> </w:t>
            </w:r>
            <w:r w:rsidRPr="0064324E">
              <w:rPr>
                <w:rFonts w:hint="eastAsia"/>
                <w:rtl/>
              </w:rPr>
              <w:t>קטן</w:t>
            </w:r>
            <w:r w:rsidRPr="0064324E">
              <w:rPr>
                <w:rtl/>
              </w:rPr>
              <w:t xml:space="preserve"> (א) </w:t>
            </w:r>
            <w:r w:rsidRPr="0064324E">
              <w:rPr>
                <w:rFonts w:hint="eastAsia"/>
                <w:rtl/>
              </w:rPr>
              <w:t>או</w:t>
            </w:r>
            <w:r w:rsidRPr="0064324E">
              <w:rPr>
                <w:rtl/>
              </w:rPr>
              <w:t xml:space="preserve"> </w:t>
            </w:r>
            <w:r w:rsidRPr="0064324E">
              <w:rPr>
                <w:rFonts w:hint="eastAsia"/>
                <w:rtl/>
              </w:rPr>
              <w:t>שמתקיימת</w:t>
            </w:r>
            <w:r w:rsidRPr="0064324E">
              <w:rPr>
                <w:rtl/>
              </w:rPr>
              <w:t xml:space="preserve"> </w:t>
            </w:r>
            <w:r w:rsidRPr="0064324E">
              <w:rPr>
                <w:rFonts w:hint="eastAsia"/>
                <w:rtl/>
              </w:rPr>
              <w:t>לגביו</w:t>
            </w:r>
            <w:r w:rsidRPr="0064324E">
              <w:rPr>
                <w:rtl/>
              </w:rPr>
              <w:t xml:space="preserve"> </w:t>
            </w:r>
            <w:r w:rsidRPr="0064324E">
              <w:rPr>
                <w:rFonts w:hint="eastAsia"/>
                <w:rtl/>
              </w:rPr>
              <w:t>עילה</w:t>
            </w:r>
            <w:r w:rsidRPr="0064324E">
              <w:rPr>
                <w:rtl/>
              </w:rPr>
              <w:t xml:space="preserve"> </w:t>
            </w:r>
            <w:r w:rsidRPr="0064324E">
              <w:rPr>
                <w:rFonts w:hint="eastAsia"/>
                <w:rtl/>
              </w:rPr>
              <w:t>המונעת</w:t>
            </w:r>
            <w:r w:rsidRPr="0064324E">
              <w:rPr>
                <w:rtl/>
              </w:rPr>
              <w:t xml:space="preserve"> </w:t>
            </w:r>
            <w:r w:rsidRPr="0064324E">
              <w:rPr>
                <w:rFonts w:hint="eastAsia"/>
                <w:rtl/>
              </w:rPr>
              <w:t>ממנו</w:t>
            </w:r>
            <w:r w:rsidRPr="0064324E">
              <w:rPr>
                <w:rtl/>
              </w:rPr>
              <w:t xml:space="preserve"> לשמש בודק חיצוני, יודיע על כך מיד למנהל.</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5"/>
              </w:numPr>
              <w:tabs>
                <w:tab w:val="left" w:pos="624"/>
              </w:tabs>
              <w:rPr>
                <w:rtl/>
              </w:rPr>
            </w:pPr>
            <w:r w:rsidRPr="0064324E">
              <w:rPr>
                <w:rFonts w:hint="eastAsia"/>
                <w:rtl/>
              </w:rPr>
              <w:t>המנהל</w:t>
            </w:r>
            <w:r w:rsidRPr="0064324E">
              <w:rPr>
                <w:rtl/>
              </w:rPr>
              <w:t xml:space="preserve"> רשאי, מיוזמתו או על פי תלונה שהוגשה לו, לבטל מינוי של בודק חיצוני או </w:t>
            </w:r>
            <w:r w:rsidRPr="0064324E">
              <w:rPr>
                <w:rFonts w:hint="eastAsia"/>
                <w:rtl/>
              </w:rPr>
              <w:t>להתלותו</w:t>
            </w:r>
            <w:r w:rsidRPr="0064324E">
              <w:rPr>
                <w:rtl/>
              </w:rPr>
              <w:t xml:space="preserve"> לתקופה שיקבע, לאחר שנתן לבודק החיצוני הזדמנות לטעון את טענותיו, אם מצא כי ה</w:t>
            </w:r>
            <w:r w:rsidRPr="0064324E">
              <w:rPr>
                <w:rFonts w:hint="eastAsia"/>
                <w:rtl/>
              </w:rPr>
              <w:t>מינוי</w:t>
            </w:r>
            <w:r w:rsidRPr="0064324E">
              <w:rPr>
                <w:rtl/>
              </w:rPr>
              <w:t xml:space="preserve"> ניתן על יסוד מידע כוזב או שגוי, כי </w:t>
            </w:r>
            <w:r w:rsidRPr="0064324E">
              <w:rPr>
                <w:rFonts w:hint="eastAsia"/>
                <w:rtl/>
              </w:rPr>
              <w:t>חדל</w:t>
            </w:r>
            <w:r w:rsidRPr="0064324E">
              <w:rPr>
                <w:rtl/>
              </w:rPr>
              <w:t xml:space="preserve"> להתקיים </w:t>
            </w:r>
            <w:r w:rsidRPr="0064324E">
              <w:rPr>
                <w:rFonts w:hint="eastAsia"/>
                <w:rtl/>
              </w:rPr>
              <w:t>תנאי</w:t>
            </w:r>
            <w:r w:rsidRPr="0064324E">
              <w:rPr>
                <w:rtl/>
              </w:rPr>
              <w:t xml:space="preserve"> </w:t>
            </w:r>
            <w:r w:rsidRPr="0064324E">
              <w:rPr>
                <w:rFonts w:hint="eastAsia"/>
                <w:rtl/>
              </w:rPr>
              <w:t>מהתנאים</w:t>
            </w:r>
            <w:r w:rsidRPr="0064324E">
              <w:rPr>
                <w:rtl/>
              </w:rPr>
              <w:t xml:space="preserve"> </w:t>
            </w:r>
            <w:r w:rsidRPr="0064324E">
              <w:rPr>
                <w:rFonts w:hint="eastAsia"/>
                <w:rtl/>
              </w:rPr>
              <w:t>המנויים</w:t>
            </w:r>
            <w:r w:rsidRPr="0064324E">
              <w:rPr>
                <w:rtl/>
              </w:rPr>
              <w:t xml:space="preserve"> </w:t>
            </w:r>
            <w:r w:rsidRPr="0064324E">
              <w:rPr>
                <w:rFonts w:hint="eastAsia"/>
                <w:rtl/>
              </w:rPr>
              <w:t>בסעיף</w:t>
            </w:r>
            <w:r w:rsidRPr="0064324E">
              <w:rPr>
                <w:rtl/>
              </w:rPr>
              <w:t xml:space="preserve"> </w:t>
            </w:r>
            <w:r w:rsidRPr="0064324E">
              <w:rPr>
                <w:rFonts w:hint="eastAsia"/>
                <w:rtl/>
              </w:rPr>
              <w:t>קטן</w:t>
            </w:r>
            <w:r w:rsidRPr="0064324E">
              <w:rPr>
                <w:rtl/>
              </w:rPr>
              <w:t xml:space="preserve"> (א), או שקיימות נסיבות אחרות שבשלהן אין הוא ראוי או מתאים לשמש בודק חיצוני.</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5"/>
              </w:numPr>
              <w:tabs>
                <w:tab w:val="left" w:pos="624"/>
              </w:tabs>
              <w:rPr>
                <w:rtl/>
              </w:rPr>
            </w:pPr>
            <w:r w:rsidRPr="0064324E">
              <w:rPr>
                <w:rFonts w:hint="eastAsia"/>
                <w:rtl/>
              </w:rPr>
              <w:t>דין</w:t>
            </w:r>
            <w:r w:rsidRPr="0064324E">
              <w:rPr>
                <w:rtl/>
              </w:rPr>
              <w:t xml:space="preserve"> </w:t>
            </w:r>
            <w:r w:rsidRPr="0064324E">
              <w:rPr>
                <w:rFonts w:hint="eastAsia"/>
                <w:rtl/>
              </w:rPr>
              <w:t>בודק</w:t>
            </w:r>
            <w:r w:rsidRPr="0064324E">
              <w:rPr>
                <w:rtl/>
              </w:rPr>
              <w:t xml:space="preserve"> </w:t>
            </w:r>
            <w:r w:rsidRPr="0064324E">
              <w:rPr>
                <w:rFonts w:hint="eastAsia"/>
                <w:rtl/>
              </w:rPr>
              <w:t>חיצוני</w:t>
            </w:r>
            <w:r w:rsidRPr="0064324E">
              <w:rPr>
                <w:rtl/>
              </w:rPr>
              <w:t xml:space="preserve"> </w:t>
            </w:r>
            <w:r w:rsidRPr="0064324E">
              <w:rPr>
                <w:rFonts w:hint="eastAsia"/>
                <w:rtl/>
              </w:rPr>
              <w:t>כדין</w:t>
            </w:r>
            <w:r w:rsidRPr="0064324E">
              <w:rPr>
                <w:rtl/>
              </w:rPr>
              <w:t xml:space="preserve"> </w:t>
            </w:r>
            <w:r w:rsidRPr="0064324E">
              <w:rPr>
                <w:rFonts w:hint="eastAsia"/>
                <w:rtl/>
              </w:rPr>
              <w:t>עובד</w:t>
            </w:r>
            <w:r w:rsidRPr="0064324E">
              <w:rPr>
                <w:rtl/>
              </w:rPr>
              <w:t xml:space="preserve"> </w:t>
            </w:r>
            <w:r w:rsidRPr="0064324E">
              <w:rPr>
                <w:rFonts w:hint="eastAsia"/>
                <w:rtl/>
              </w:rPr>
              <w:t>המדינה</w:t>
            </w:r>
            <w:r w:rsidRPr="0064324E">
              <w:rPr>
                <w:rtl/>
              </w:rPr>
              <w:t xml:space="preserve"> </w:t>
            </w:r>
            <w:r w:rsidRPr="0064324E">
              <w:rPr>
                <w:rFonts w:hint="eastAsia"/>
                <w:rtl/>
              </w:rPr>
              <w:t>לעניין</w:t>
            </w:r>
            <w:r w:rsidRPr="0064324E">
              <w:rPr>
                <w:rtl/>
              </w:rPr>
              <w:t xml:space="preserve"> </w:t>
            </w:r>
            <w:r w:rsidRPr="0064324E">
              <w:rPr>
                <w:rFonts w:hint="eastAsia"/>
                <w:rtl/>
              </w:rPr>
              <w:t>חוק</w:t>
            </w:r>
            <w:r w:rsidRPr="0064324E">
              <w:rPr>
                <w:rtl/>
              </w:rPr>
              <w:t xml:space="preserve"> </w:t>
            </w:r>
            <w:r w:rsidRPr="0064324E">
              <w:rPr>
                <w:rFonts w:hint="eastAsia"/>
                <w:rtl/>
              </w:rPr>
              <w:t>שירות</w:t>
            </w:r>
            <w:r w:rsidRPr="0064324E">
              <w:rPr>
                <w:rtl/>
              </w:rPr>
              <w:t xml:space="preserve"> </w:t>
            </w:r>
            <w:r w:rsidRPr="0064324E">
              <w:rPr>
                <w:rFonts w:hint="eastAsia"/>
                <w:rtl/>
              </w:rPr>
              <w:t>הציבור</w:t>
            </w:r>
            <w:r w:rsidRPr="0064324E">
              <w:rPr>
                <w:rtl/>
              </w:rPr>
              <w:t xml:space="preserve"> (מתנות), </w:t>
            </w:r>
            <w:r w:rsidRPr="0064324E">
              <w:rPr>
                <w:rFonts w:hint="eastAsia"/>
                <w:rtl/>
              </w:rPr>
              <w:t>התש</w:t>
            </w:r>
            <w:r w:rsidRPr="0064324E">
              <w:rPr>
                <w:rtl/>
              </w:rPr>
              <w:t>"ם-1979</w:t>
            </w:r>
            <w:r w:rsidRPr="00C3776B">
              <w:rPr>
                <w:rStyle w:val="a7"/>
                <w:rFonts w:ascii="David" w:hAnsi="David"/>
                <w:sz w:val="26"/>
                <w:rtl/>
              </w:rPr>
              <w:footnoteReference w:id="13"/>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5"/>
              </w:numPr>
              <w:tabs>
                <w:tab w:val="left" w:pos="624"/>
              </w:tabs>
              <w:rPr>
                <w:rtl/>
              </w:rPr>
            </w:pPr>
            <w:r w:rsidRPr="0064324E">
              <w:rPr>
                <w:rFonts w:hint="eastAsia"/>
                <w:rtl/>
              </w:rPr>
              <w:t>הרשות</w:t>
            </w:r>
            <w:r w:rsidRPr="0064324E">
              <w:rPr>
                <w:rtl/>
              </w:rPr>
              <w:t xml:space="preserve"> תיידע את </w:t>
            </w:r>
            <w:r w:rsidRPr="0064324E">
              <w:rPr>
                <w:rFonts w:hint="eastAsia"/>
                <w:rtl/>
              </w:rPr>
              <w:t>הגוף</w:t>
            </w:r>
            <w:r w:rsidRPr="0064324E">
              <w:rPr>
                <w:rtl/>
              </w:rPr>
              <w:t xml:space="preserve"> </w:t>
            </w:r>
            <w:r w:rsidRPr="0064324E">
              <w:rPr>
                <w:rFonts w:hint="eastAsia"/>
                <w:rtl/>
              </w:rPr>
              <w:t>הנבדק</w:t>
            </w:r>
            <w:r w:rsidRPr="0064324E">
              <w:rPr>
                <w:rtl/>
              </w:rPr>
              <w:t xml:space="preserve"> </w:t>
            </w:r>
            <w:r w:rsidRPr="0064324E">
              <w:rPr>
                <w:rFonts w:hint="eastAsia"/>
                <w:rtl/>
              </w:rPr>
              <w:t>על</w:t>
            </w:r>
            <w:r w:rsidRPr="0064324E">
              <w:rPr>
                <w:rtl/>
              </w:rPr>
              <w:t xml:space="preserve"> </w:t>
            </w:r>
            <w:r w:rsidRPr="0064324E">
              <w:rPr>
                <w:rFonts w:hint="eastAsia"/>
                <w:rtl/>
              </w:rPr>
              <w:t>זהות</w:t>
            </w:r>
            <w:r w:rsidRPr="0064324E">
              <w:rPr>
                <w:rtl/>
              </w:rPr>
              <w:t xml:space="preserve"> </w:t>
            </w:r>
            <w:r w:rsidRPr="0064324E">
              <w:rPr>
                <w:rFonts w:hint="eastAsia"/>
                <w:rtl/>
              </w:rPr>
              <w:t>הבודק</w:t>
            </w:r>
            <w:r w:rsidRPr="0064324E">
              <w:rPr>
                <w:rtl/>
              </w:rPr>
              <w:t xml:space="preserve"> </w:t>
            </w:r>
            <w:r w:rsidRPr="0064324E">
              <w:rPr>
                <w:rFonts w:hint="eastAsia"/>
                <w:rtl/>
              </w:rPr>
              <w:t>החיצוני</w:t>
            </w:r>
            <w:r w:rsidRPr="0064324E">
              <w:rPr>
                <w:rtl/>
              </w:rPr>
              <w:t xml:space="preserve"> </w:t>
            </w:r>
            <w:r w:rsidRPr="0064324E">
              <w:rPr>
                <w:rFonts w:hint="eastAsia"/>
                <w:rtl/>
              </w:rPr>
              <w:t>שעתיד</w:t>
            </w:r>
            <w:r w:rsidRPr="0064324E">
              <w:rPr>
                <w:rtl/>
              </w:rPr>
              <w:t xml:space="preserve"> </w:t>
            </w:r>
            <w:r w:rsidRPr="0064324E">
              <w:rPr>
                <w:rFonts w:hint="eastAsia"/>
                <w:rtl/>
              </w:rPr>
              <w:t>לבצע</w:t>
            </w:r>
            <w:r w:rsidRPr="0064324E">
              <w:rPr>
                <w:rtl/>
              </w:rPr>
              <w:t xml:space="preserve"> </w:t>
            </w:r>
            <w:r w:rsidRPr="0064324E">
              <w:rPr>
                <w:rFonts w:hint="eastAsia"/>
                <w:rtl/>
              </w:rPr>
              <w:t>בדיקה</w:t>
            </w:r>
            <w:r w:rsidRPr="0064324E">
              <w:rPr>
                <w:rtl/>
              </w:rPr>
              <w:t xml:space="preserve"> </w:t>
            </w:r>
            <w:r w:rsidRPr="0064324E">
              <w:rPr>
                <w:rFonts w:hint="eastAsia"/>
                <w:rtl/>
              </w:rPr>
              <w:t>מטעם</w:t>
            </w:r>
            <w:r w:rsidRPr="0064324E">
              <w:rPr>
                <w:rtl/>
              </w:rPr>
              <w:t xml:space="preserve"> </w:t>
            </w:r>
            <w:r w:rsidRPr="0064324E">
              <w:rPr>
                <w:rFonts w:hint="eastAsia"/>
                <w:rtl/>
              </w:rPr>
              <w:t>הרשות</w:t>
            </w:r>
            <w:r w:rsidRPr="0064324E">
              <w:rPr>
                <w:rtl/>
              </w:rPr>
              <w:t xml:space="preserve"> </w:t>
            </w:r>
            <w:r w:rsidRPr="0064324E">
              <w:rPr>
                <w:rFonts w:hint="eastAsia"/>
                <w:rtl/>
              </w:rPr>
              <w:t>לעניין</w:t>
            </w:r>
            <w:r w:rsidRPr="0064324E">
              <w:rPr>
                <w:rtl/>
              </w:rPr>
              <w:t xml:space="preserve"> </w:t>
            </w:r>
            <w:r w:rsidRPr="0064324E">
              <w:rPr>
                <w:rFonts w:hint="eastAsia"/>
                <w:rtl/>
              </w:rPr>
              <w:t>הסמכתו</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shd w:val="clear" w:color="auto" w:fill="auto"/>
          </w:tcPr>
          <w:p w:rsidR="00FA4BF0" w:rsidRPr="0064324E" w:rsidRDefault="00FA4BF0" w:rsidP="00FA4BF0">
            <w:pPr>
              <w:pStyle w:val="TableSideHeading"/>
              <w:keepLines w:val="0"/>
            </w:pPr>
          </w:p>
        </w:tc>
        <w:tc>
          <w:tcPr>
            <w:tcW w:w="624" w:type="dxa"/>
            <w:shd w:val="clear" w:color="auto" w:fill="auto"/>
          </w:tcPr>
          <w:p w:rsidR="00FA4BF0" w:rsidRPr="0064324E" w:rsidRDefault="00FA4BF0" w:rsidP="00FA4BF0">
            <w:pPr>
              <w:pStyle w:val="TableText"/>
              <w:keepLines w:val="0"/>
            </w:pPr>
          </w:p>
        </w:tc>
        <w:tc>
          <w:tcPr>
            <w:tcW w:w="1873" w:type="dxa"/>
            <w:gridSpan w:val="3"/>
            <w:shd w:val="clear" w:color="auto" w:fill="auto"/>
          </w:tcPr>
          <w:p w:rsidR="00FA4BF0" w:rsidRPr="0064324E" w:rsidRDefault="00FA4BF0" w:rsidP="00FA4BF0">
            <w:pPr>
              <w:pStyle w:val="TableInnerSideHeading"/>
            </w:pPr>
            <w:r w:rsidRPr="0064324E">
              <w:rPr>
                <w:rFonts w:hint="eastAsia"/>
                <w:rtl/>
              </w:rPr>
              <w:t>הוראות</w:t>
            </w:r>
            <w:r w:rsidRPr="0064324E">
              <w:rPr>
                <w:rtl/>
              </w:rPr>
              <w:t xml:space="preserve"> </w:t>
            </w:r>
            <w:r w:rsidRPr="0064324E">
              <w:rPr>
                <w:rFonts w:hint="eastAsia"/>
                <w:rtl/>
              </w:rPr>
              <w:t>מיוחדות</w:t>
            </w:r>
            <w:r w:rsidRPr="0064324E">
              <w:rPr>
                <w:rtl/>
              </w:rPr>
              <w:t xml:space="preserve"> </w:t>
            </w:r>
            <w:r w:rsidRPr="0064324E">
              <w:rPr>
                <w:rFonts w:hint="eastAsia"/>
                <w:rtl/>
              </w:rPr>
              <w:t>לעניין</w:t>
            </w:r>
            <w:r w:rsidRPr="0064324E">
              <w:rPr>
                <w:rtl/>
              </w:rPr>
              <w:t xml:space="preserve"> </w:t>
            </w:r>
            <w:r w:rsidRPr="0064324E">
              <w:rPr>
                <w:rFonts w:hint="eastAsia"/>
                <w:rtl/>
              </w:rPr>
              <w:t>פיקוח</w:t>
            </w:r>
            <w:r w:rsidRPr="0064324E">
              <w:rPr>
                <w:rtl/>
              </w:rPr>
              <w:t xml:space="preserve"> </w:t>
            </w:r>
            <w:r w:rsidRPr="0064324E">
              <w:rPr>
                <w:rFonts w:hint="eastAsia"/>
                <w:rtl/>
              </w:rPr>
              <w:t>כלפי</w:t>
            </w:r>
            <w:r w:rsidRPr="0064324E">
              <w:rPr>
                <w:rtl/>
              </w:rPr>
              <w:t xml:space="preserve"> </w:t>
            </w:r>
            <w:r w:rsidRPr="0064324E">
              <w:rPr>
                <w:rFonts w:hint="eastAsia"/>
                <w:rtl/>
              </w:rPr>
              <w:t>מערכת</w:t>
            </w:r>
            <w:r w:rsidRPr="0064324E">
              <w:rPr>
                <w:rtl/>
              </w:rPr>
              <w:t xml:space="preserve"> </w:t>
            </w:r>
            <w:r w:rsidRPr="0064324E">
              <w:rPr>
                <w:rFonts w:hint="eastAsia"/>
                <w:rtl/>
              </w:rPr>
              <w:t>הביטחון</w:t>
            </w:r>
          </w:p>
        </w:tc>
        <w:tc>
          <w:tcPr>
            <w:tcW w:w="625" w:type="dxa"/>
            <w:shd w:val="clear" w:color="auto" w:fill="auto"/>
          </w:tcPr>
          <w:p w:rsidR="00FA4BF0" w:rsidRPr="0064324E" w:rsidRDefault="00FA4BF0" w:rsidP="00FA4BF0">
            <w:pPr>
              <w:pStyle w:val="TableText"/>
            </w:pPr>
            <w:r w:rsidRPr="0064324E">
              <w:rPr>
                <w:rtl/>
              </w:rPr>
              <w:t>7ט.</w:t>
            </w:r>
          </w:p>
        </w:tc>
        <w:tc>
          <w:tcPr>
            <w:tcW w:w="4648" w:type="dxa"/>
            <w:gridSpan w:val="4"/>
            <w:shd w:val="clear" w:color="auto" w:fill="auto"/>
          </w:tcPr>
          <w:p w:rsidR="00FA4BF0" w:rsidRPr="0064324E" w:rsidRDefault="00FA4BF0" w:rsidP="00A76AF1">
            <w:pPr>
              <w:pStyle w:val="TableBlock"/>
              <w:numPr>
                <w:ilvl w:val="0"/>
                <w:numId w:val="35"/>
              </w:numPr>
              <w:tabs>
                <w:tab w:val="left" w:pos="624"/>
              </w:tabs>
            </w:pPr>
            <w:r w:rsidRPr="0064324E">
              <w:rPr>
                <w:rFonts w:hint="eastAsia"/>
                <w:rtl/>
              </w:rPr>
              <w:t>בסעיף</w:t>
            </w:r>
            <w:r w:rsidRPr="0064324E">
              <w:rPr>
                <w:rtl/>
              </w:rPr>
              <w:t xml:space="preserve"> זה - </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64324E" w:rsidRDefault="00FA4BF0" w:rsidP="00FA4BF0">
            <w:pPr>
              <w:pStyle w:val="TableBlockOutdent"/>
            </w:pPr>
            <w:r w:rsidRPr="0064324E">
              <w:rPr>
                <w:rtl/>
                <w:lang w:eastAsia="he-IL"/>
              </w:rPr>
              <w:t>"גוף ביטחוני" – אחד הגופים המנויים בהגדרה "מערכת הביטחון";</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64324E" w:rsidRDefault="00FA4BF0" w:rsidP="00FA4BF0">
            <w:pPr>
              <w:pStyle w:val="TableBlockOutdent"/>
              <w:rPr>
                <w:rtl/>
              </w:rPr>
            </w:pPr>
            <w:r w:rsidRPr="0064324E">
              <w:rPr>
                <w:rtl/>
              </w:rPr>
              <w:t xml:space="preserve">"התאמה ביטחונית" – כמשמעותה בסעיף 15 לחוק שירות הביטחון הכללי, </w:t>
            </w:r>
            <w:r w:rsidRPr="0064324E">
              <w:rPr>
                <w:rFonts w:hint="eastAsia"/>
                <w:rtl/>
              </w:rPr>
              <w:t>התשס</w:t>
            </w:r>
            <w:r w:rsidRPr="0064324E">
              <w:rPr>
                <w:rtl/>
              </w:rPr>
              <w:t>"ב-2002</w:t>
            </w:r>
            <w:r w:rsidRPr="00C3776B">
              <w:rPr>
                <w:rStyle w:val="a7"/>
                <w:rFonts w:ascii="David" w:hAnsi="David"/>
                <w:sz w:val="26"/>
                <w:rtl/>
              </w:rPr>
              <w:footnoteReference w:id="14"/>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64324E" w:rsidRDefault="00FA4BF0" w:rsidP="00FA4BF0">
            <w:pPr>
              <w:pStyle w:val="TableBlockOutdent"/>
              <w:rPr>
                <w:rtl/>
              </w:rPr>
            </w:pPr>
            <w:r w:rsidRPr="0064324E">
              <w:rPr>
                <w:rtl/>
              </w:rPr>
              <w:t xml:space="preserve">"חוק להסדרת הביטחון" – חוק להסדרת הביטחון בגופים ציבוריים, </w:t>
            </w:r>
            <w:r w:rsidRPr="0064324E">
              <w:rPr>
                <w:rFonts w:hint="eastAsia"/>
                <w:rtl/>
              </w:rPr>
              <w:t>התשנ</w:t>
            </w:r>
            <w:r w:rsidRPr="0064324E">
              <w:rPr>
                <w:rtl/>
              </w:rPr>
              <w:t>"ח-1998</w:t>
            </w:r>
            <w:r w:rsidRPr="00C3776B">
              <w:rPr>
                <w:rStyle w:val="a7"/>
                <w:rFonts w:ascii="David" w:hAnsi="David"/>
                <w:sz w:val="26"/>
                <w:rtl/>
              </w:rPr>
              <w:footnoteReference w:id="15"/>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64324E" w:rsidRDefault="00FA4BF0" w:rsidP="00FA4BF0">
            <w:pPr>
              <w:pStyle w:val="TableBlockOutdent"/>
              <w:rPr>
                <w:rtl/>
              </w:rPr>
            </w:pPr>
            <w:r w:rsidRPr="0064324E">
              <w:rPr>
                <w:rtl/>
              </w:rPr>
              <w:t>"מערכת הביטחון" – כל אחד מאלה:</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6"/>
              </w:numPr>
              <w:tabs>
                <w:tab w:val="left" w:pos="624"/>
              </w:tabs>
            </w:pPr>
            <w:r w:rsidRPr="0064324E">
              <w:rPr>
                <w:rFonts w:hint="eastAsia"/>
                <w:rtl/>
              </w:rPr>
              <w:t>משרד</w:t>
            </w:r>
            <w:r w:rsidRPr="0064324E">
              <w:rPr>
                <w:rtl/>
              </w:rPr>
              <w:t xml:space="preserve"> </w:t>
            </w:r>
            <w:r w:rsidRPr="0064324E">
              <w:rPr>
                <w:rFonts w:hint="eastAsia"/>
                <w:rtl/>
              </w:rPr>
              <w:t>הביטחון</w:t>
            </w:r>
            <w:r w:rsidRPr="0064324E">
              <w:rPr>
                <w:rtl/>
              </w:rPr>
              <w:t xml:space="preserve"> </w:t>
            </w:r>
            <w:r w:rsidRPr="0064324E">
              <w:rPr>
                <w:rFonts w:hint="eastAsia"/>
                <w:rtl/>
              </w:rPr>
              <w:t>ויחידות</w:t>
            </w:r>
            <w:r w:rsidRPr="0064324E">
              <w:rPr>
                <w:rtl/>
              </w:rPr>
              <w:t xml:space="preserve"> </w:t>
            </w:r>
            <w:r w:rsidRPr="0064324E">
              <w:rPr>
                <w:rFonts w:hint="eastAsia"/>
                <w:rtl/>
              </w:rPr>
              <w:t>הסמך</w:t>
            </w:r>
            <w:r w:rsidRPr="0064324E">
              <w:rPr>
                <w:rtl/>
              </w:rPr>
              <w:t xml:space="preserve"> </w:t>
            </w:r>
            <w:r w:rsidRPr="0064324E">
              <w:rPr>
                <w:rFonts w:hint="eastAsia"/>
                <w:rtl/>
              </w:rPr>
              <w:t>של</w:t>
            </w:r>
            <w:r w:rsidRPr="0064324E">
              <w:rPr>
                <w:rtl/>
              </w:rPr>
              <w:t xml:space="preserve"> </w:t>
            </w:r>
            <w:r w:rsidRPr="0064324E">
              <w:rPr>
                <w:rFonts w:hint="eastAsia"/>
                <w:rtl/>
              </w:rPr>
              <w:t>משרד</w:t>
            </w:r>
            <w:r w:rsidRPr="0064324E">
              <w:rPr>
                <w:rtl/>
              </w:rPr>
              <w:t xml:space="preserve"> </w:t>
            </w:r>
            <w:r w:rsidRPr="0064324E">
              <w:rPr>
                <w:rFonts w:hint="eastAsia"/>
                <w:rtl/>
              </w:rPr>
              <w:t>הביטחון</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6"/>
              </w:numPr>
              <w:tabs>
                <w:tab w:val="left" w:pos="624"/>
              </w:tabs>
              <w:rPr>
                <w:rtl/>
              </w:rPr>
            </w:pPr>
            <w:r w:rsidRPr="0064324E">
              <w:rPr>
                <w:rFonts w:hint="eastAsia"/>
                <w:rtl/>
              </w:rPr>
              <w:t>צבא</w:t>
            </w:r>
            <w:r w:rsidRPr="0064324E">
              <w:rPr>
                <w:rtl/>
              </w:rPr>
              <w:t xml:space="preserve"> </w:t>
            </w:r>
            <w:r w:rsidRPr="0064324E">
              <w:rPr>
                <w:rFonts w:hint="eastAsia"/>
                <w:rtl/>
              </w:rPr>
              <w:t>הגנה</w:t>
            </w:r>
            <w:r w:rsidRPr="0064324E">
              <w:rPr>
                <w:rtl/>
              </w:rPr>
              <w:t xml:space="preserve"> </w:t>
            </w:r>
            <w:r w:rsidRPr="0064324E">
              <w:rPr>
                <w:rFonts w:hint="eastAsia"/>
                <w:rtl/>
              </w:rPr>
              <w:t>לישראל</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6"/>
              </w:numPr>
              <w:tabs>
                <w:tab w:val="left" w:pos="624"/>
              </w:tabs>
              <w:rPr>
                <w:rtl/>
              </w:rPr>
            </w:pPr>
            <w:r w:rsidRPr="0064324E">
              <w:rPr>
                <w:rFonts w:hint="eastAsia"/>
                <w:rtl/>
              </w:rPr>
              <w:t>יחידות</w:t>
            </w:r>
            <w:r w:rsidRPr="0064324E">
              <w:rPr>
                <w:rtl/>
              </w:rPr>
              <w:t xml:space="preserve"> </w:t>
            </w:r>
            <w:r w:rsidRPr="0064324E">
              <w:rPr>
                <w:rFonts w:hint="eastAsia"/>
                <w:rtl/>
              </w:rPr>
              <w:t>ויחידות</w:t>
            </w:r>
            <w:r w:rsidRPr="0064324E">
              <w:rPr>
                <w:rtl/>
              </w:rPr>
              <w:t xml:space="preserve"> </w:t>
            </w:r>
            <w:r w:rsidRPr="0064324E">
              <w:rPr>
                <w:rFonts w:hint="eastAsia"/>
                <w:rtl/>
              </w:rPr>
              <w:t>סמך</w:t>
            </w:r>
            <w:r w:rsidRPr="0064324E">
              <w:rPr>
                <w:rtl/>
              </w:rPr>
              <w:t xml:space="preserve"> </w:t>
            </w:r>
            <w:r w:rsidRPr="0064324E">
              <w:rPr>
                <w:rFonts w:hint="eastAsia"/>
                <w:rtl/>
              </w:rPr>
              <w:t>של</w:t>
            </w:r>
            <w:r w:rsidRPr="0064324E">
              <w:rPr>
                <w:rtl/>
              </w:rPr>
              <w:t xml:space="preserve"> </w:t>
            </w:r>
            <w:r w:rsidRPr="0064324E">
              <w:rPr>
                <w:rFonts w:hint="eastAsia"/>
                <w:rtl/>
              </w:rPr>
              <w:t>משרד</w:t>
            </w:r>
            <w:r w:rsidRPr="0064324E">
              <w:rPr>
                <w:rtl/>
              </w:rPr>
              <w:t xml:space="preserve"> </w:t>
            </w:r>
            <w:r w:rsidRPr="0064324E">
              <w:rPr>
                <w:rFonts w:hint="eastAsia"/>
                <w:rtl/>
              </w:rPr>
              <w:t>ראש</w:t>
            </w:r>
            <w:r w:rsidRPr="0064324E">
              <w:rPr>
                <w:rtl/>
              </w:rPr>
              <w:t xml:space="preserve"> </w:t>
            </w:r>
            <w:r w:rsidRPr="0064324E">
              <w:rPr>
                <w:rFonts w:hint="eastAsia"/>
                <w:rtl/>
              </w:rPr>
              <w:t>הממשלה</w:t>
            </w:r>
            <w:r w:rsidRPr="0064324E">
              <w:rPr>
                <w:rtl/>
              </w:rPr>
              <w:t xml:space="preserve">, </w:t>
            </w:r>
            <w:r w:rsidRPr="0064324E">
              <w:rPr>
                <w:rFonts w:hint="eastAsia"/>
                <w:rtl/>
              </w:rPr>
              <w:t>שעיקר</w:t>
            </w:r>
            <w:r w:rsidRPr="0064324E">
              <w:rPr>
                <w:rtl/>
              </w:rPr>
              <w:t xml:space="preserve"> </w:t>
            </w:r>
            <w:r w:rsidRPr="0064324E">
              <w:rPr>
                <w:rFonts w:hint="eastAsia"/>
                <w:rtl/>
              </w:rPr>
              <w:t>פעילותן</w:t>
            </w:r>
            <w:r w:rsidRPr="0064324E">
              <w:rPr>
                <w:rtl/>
              </w:rPr>
              <w:t xml:space="preserve"> </w:t>
            </w:r>
            <w:r w:rsidRPr="0064324E">
              <w:rPr>
                <w:rFonts w:hint="eastAsia"/>
                <w:rtl/>
              </w:rPr>
              <w:t>בתחום</w:t>
            </w:r>
            <w:r w:rsidRPr="0064324E">
              <w:rPr>
                <w:rtl/>
              </w:rPr>
              <w:t xml:space="preserve"> </w:t>
            </w:r>
            <w:r w:rsidRPr="0064324E">
              <w:rPr>
                <w:rFonts w:hint="eastAsia"/>
                <w:rtl/>
              </w:rPr>
              <w:t>ביטחון</w:t>
            </w:r>
            <w:r w:rsidRPr="0064324E">
              <w:rPr>
                <w:rtl/>
              </w:rPr>
              <w:t xml:space="preserve"> </w:t>
            </w:r>
            <w:r w:rsidRPr="0064324E">
              <w:rPr>
                <w:rFonts w:hint="eastAsia"/>
                <w:rtl/>
              </w:rPr>
              <w:t>המדינה</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6"/>
              </w:numPr>
              <w:tabs>
                <w:tab w:val="left" w:pos="624"/>
              </w:tabs>
              <w:rPr>
                <w:rtl/>
              </w:rPr>
            </w:pPr>
            <w:r w:rsidRPr="0064324E">
              <w:rPr>
                <w:rtl/>
              </w:rPr>
              <w:t>מפעלי מערכת הביטחון כמשמעותם בסעיף 20 לחוק להסדרת הביטחון, שאינם יחידות כאמור בפסקה (3), ואשר שר הביטחון הודיע עליהם לשר;</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6"/>
              </w:numPr>
              <w:tabs>
                <w:tab w:val="left" w:pos="624"/>
              </w:tabs>
              <w:rPr>
                <w:rtl/>
              </w:rPr>
            </w:pPr>
            <w:r w:rsidRPr="0064324E">
              <w:rPr>
                <w:rFonts w:hint="eastAsia"/>
                <w:rtl/>
              </w:rPr>
              <w:t>משטרת</w:t>
            </w:r>
            <w:r w:rsidRPr="0064324E">
              <w:rPr>
                <w:rtl/>
              </w:rPr>
              <w:t xml:space="preserve"> </w:t>
            </w:r>
            <w:r w:rsidRPr="0064324E">
              <w:rPr>
                <w:rFonts w:hint="eastAsia"/>
                <w:rtl/>
              </w:rPr>
              <w:t>ישראל</w:t>
            </w:r>
            <w:r w:rsidRPr="0064324E">
              <w:rPr>
                <w:rtl/>
              </w:rPr>
              <w:t xml:space="preserve">, </w:t>
            </w:r>
            <w:r w:rsidRPr="0064324E">
              <w:rPr>
                <w:rFonts w:hint="eastAsia"/>
                <w:rtl/>
              </w:rPr>
              <w:t>שירות</w:t>
            </w:r>
            <w:r w:rsidRPr="0064324E">
              <w:rPr>
                <w:rtl/>
              </w:rPr>
              <w:t xml:space="preserve"> </w:t>
            </w:r>
            <w:r w:rsidRPr="0064324E">
              <w:rPr>
                <w:rFonts w:hint="eastAsia"/>
                <w:rtl/>
              </w:rPr>
              <w:t>בתי</w:t>
            </w:r>
            <w:r w:rsidRPr="0064324E">
              <w:rPr>
                <w:rtl/>
              </w:rPr>
              <w:t xml:space="preserve"> </w:t>
            </w:r>
            <w:r w:rsidRPr="0064324E">
              <w:rPr>
                <w:rFonts w:hint="eastAsia"/>
                <w:rtl/>
              </w:rPr>
              <w:t>הסוהר</w:t>
            </w:r>
            <w:r w:rsidRPr="0064324E">
              <w:rPr>
                <w:rtl/>
              </w:rPr>
              <w:t xml:space="preserve"> </w:t>
            </w:r>
            <w:r w:rsidRPr="0064324E">
              <w:rPr>
                <w:rFonts w:hint="eastAsia"/>
                <w:rtl/>
              </w:rPr>
              <w:t>והרשות</w:t>
            </w:r>
            <w:r w:rsidRPr="0064324E">
              <w:rPr>
                <w:rtl/>
              </w:rPr>
              <w:t xml:space="preserve"> </w:t>
            </w:r>
            <w:r w:rsidRPr="0064324E">
              <w:rPr>
                <w:rFonts w:hint="eastAsia"/>
                <w:rtl/>
              </w:rPr>
              <w:t>להגנה</w:t>
            </w:r>
            <w:r w:rsidRPr="0064324E">
              <w:rPr>
                <w:rtl/>
              </w:rPr>
              <w:t xml:space="preserve"> </w:t>
            </w:r>
            <w:r w:rsidRPr="0064324E">
              <w:rPr>
                <w:rFonts w:hint="eastAsia"/>
                <w:rtl/>
              </w:rPr>
              <w:t>על</w:t>
            </w:r>
            <w:r w:rsidRPr="0064324E">
              <w:rPr>
                <w:rtl/>
              </w:rPr>
              <w:t xml:space="preserve"> </w:t>
            </w:r>
            <w:r w:rsidRPr="0064324E">
              <w:rPr>
                <w:rFonts w:hint="eastAsia"/>
                <w:rtl/>
              </w:rPr>
              <w:t>עדים</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6"/>
              </w:numPr>
              <w:tabs>
                <w:tab w:val="left" w:pos="624"/>
              </w:tabs>
              <w:rPr>
                <w:rtl/>
              </w:rPr>
            </w:pPr>
            <w:r w:rsidRPr="0064324E">
              <w:rPr>
                <w:rtl/>
              </w:rPr>
              <w:t>מערך הסייבר הלאומי שהוקם על פי החלטת הממשלה ופועל בהתאם להחלטותיה;</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64324E" w:rsidRDefault="00FA4BF0" w:rsidP="00FA4BF0">
            <w:pPr>
              <w:pStyle w:val="TableBlockOutdent"/>
              <w:rPr>
                <w:rtl/>
              </w:rPr>
            </w:pPr>
            <w:r w:rsidRPr="0064324E">
              <w:rPr>
                <w:rtl/>
              </w:rPr>
              <w:t>"קצין בכיר" – קצין שדרגתו סגן אלוף, סגן ניצב או סגן גונדר, לפחות, לפי העניין, או מי שדרגתו מקבילה לדרגה כאמור;</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64324E" w:rsidRDefault="00FA4BF0" w:rsidP="00FA4BF0">
            <w:pPr>
              <w:pStyle w:val="TableBlockOutdent"/>
              <w:rPr>
                <w:rtl/>
              </w:rPr>
            </w:pPr>
            <w:r w:rsidRPr="0064324E">
              <w:rPr>
                <w:rtl/>
              </w:rPr>
              <w:t>"קצין מוסמך" –</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7"/>
              </w:numPr>
              <w:tabs>
                <w:tab w:val="left" w:pos="624"/>
              </w:tabs>
            </w:pPr>
            <w:r w:rsidRPr="0064324E">
              <w:rPr>
                <w:rFonts w:hint="eastAsia"/>
                <w:rtl/>
              </w:rPr>
              <w:t>לעניין</w:t>
            </w:r>
            <w:r w:rsidRPr="0064324E">
              <w:rPr>
                <w:rtl/>
              </w:rPr>
              <w:t xml:space="preserve"> הגופים המנויים בפסקאות (1), (3) ו-(4) להגדרה "מערכת הביטחון", למעט שירות הביטחון הכללי והמוסד למודיעין ולתפקידים מיוחדים – כמשמעותו בסעיף 21 לחוק להסדרת הביטחון;</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7"/>
              </w:numPr>
              <w:tabs>
                <w:tab w:val="left" w:pos="624"/>
              </w:tabs>
              <w:rPr>
                <w:rtl/>
              </w:rPr>
            </w:pPr>
            <w:r w:rsidRPr="0064324E">
              <w:rPr>
                <w:rtl/>
              </w:rPr>
              <w:t>לעניין צבא הגנה לישראל – ראש מחלקת ביטחון מידע בצבא הגנה לישראל או קצין בכיר שהסמיך לעניין זה;</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7"/>
              </w:numPr>
              <w:tabs>
                <w:tab w:val="left" w:pos="624"/>
              </w:tabs>
              <w:rPr>
                <w:rtl/>
              </w:rPr>
            </w:pPr>
            <w:r w:rsidRPr="0064324E">
              <w:rPr>
                <w:rtl/>
              </w:rPr>
              <w:t>לעניין שירות הביטחון הכללי – ראש שירות הביטחון הכללי או עובד בכיר בשירות שהסמיך לעניין זה;</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7"/>
              </w:numPr>
              <w:tabs>
                <w:tab w:val="left" w:pos="624"/>
              </w:tabs>
              <w:rPr>
                <w:rtl/>
              </w:rPr>
            </w:pPr>
            <w:r w:rsidRPr="0064324E">
              <w:rPr>
                <w:rtl/>
              </w:rPr>
              <w:t>לעניין המוסד למודיעין ולתפקידים מיוחדים – קצין מוסמך כמשמעותו בסעיף 21א לחוק להסדרת הביטחון;</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7"/>
              </w:numPr>
              <w:tabs>
                <w:tab w:val="left" w:pos="624"/>
              </w:tabs>
              <w:rPr>
                <w:rtl/>
              </w:rPr>
            </w:pPr>
            <w:r w:rsidRPr="0064324E">
              <w:rPr>
                <w:rtl/>
              </w:rPr>
              <w:t>לעניין משטרת ישראל – קצין בכיר שיסמיך המפקח הכללי של משטרת ישראל לעניין זה;</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7"/>
              </w:numPr>
              <w:tabs>
                <w:tab w:val="left" w:pos="624"/>
              </w:tabs>
              <w:rPr>
                <w:rtl/>
              </w:rPr>
            </w:pPr>
            <w:r w:rsidRPr="0064324E">
              <w:rPr>
                <w:rtl/>
              </w:rPr>
              <w:t>לעניין שירות בתי הסוהר – קצין בכיר שיסמיך נציב בתי הסוהר לעניין זה;</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7"/>
              </w:numPr>
              <w:tabs>
                <w:tab w:val="left" w:pos="624"/>
              </w:tabs>
              <w:rPr>
                <w:rtl/>
              </w:rPr>
            </w:pPr>
            <w:r w:rsidRPr="0064324E">
              <w:rPr>
                <w:rtl/>
              </w:rPr>
              <w:t>לעניין הרשות להגנה על עדים – מנהל הרשות או עובד בכיר ברשות שהסמיך לעניין זה;</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7"/>
              </w:numPr>
              <w:tabs>
                <w:tab w:val="left" w:pos="624"/>
              </w:tabs>
              <w:rPr>
                <w:rtl/>
              </w:rPr>
            </w:pPr>
            <w:r w:rsidRPr="0064324E">
              <w:rPr>
                <w:rtl/>
              </w:rPr>
              <w:t>לעניין מערך הסייבר הלאומי – ראש מערך הסייבר הלאומי או עובד בכיר במערך האמור שהסמיך לעניין זה;</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64324E" w:rsidRDefault="00FA4BF0" w:rsidP="00FA4BF0">
            <w:pPr>
              <w:pStyle w:val="TableBlockOutdent"/>
              <w:rPr>
                <w:rtl/>
                <w:lang w:eastAsia="he-IL"/>
              </w:rPr>
            </w:pPr>
            <w:r w:rsidRPr="0064324E">
              <w:rPr>
                <w:rtl/>
                <w:lang w:eastAsia="he-IL"/>
              </w:rPr>
              <w:t>"השר הממונה", לעניין גוף ביטחוני –</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8"/>
              </w:numPr>
              <w:tabs>
                <w:tab w:val="left" w:pos="624"/>
              </w:tabs>
            </w:pPr>
            <w:r w:rsidRPr="0064324E">
              <w:rPr>
                <w:rFonts w:hint="eastAsia"/>
                <w:rtl/>
                <w:lang w:eastAsia="he-IL"/>
              </w:rPr>
              <w:t>לעניין</w:t>
            </w:r>
            <w:r w:rsidRPr="0064324E">
              <w:rPr>
                <w:rtl/>
                <w:lang w:eastAsia="he-IL"/>
              </w:rPr>
              <w:t xml:space="preserve"> הגופים המנויים בפסקאות (1), (2) ו-(4) להגדרה "מערכת הביטחון" – שר הביטחון;</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8"/>
              </w:numPr>
              <w:tabs>
                <w:tab w:val="left" w:pos="624"/>
              </w:tabs>
              <w:rPr>
                <w:rtl/>
                <w:lang w:eastAsia="he-IL"/>
              </w:rPr>
            </w:pPr>
            <w:r w:rsidRPr="0064324E">
              <w:rPr>
                <w:rFonts w:hint="eastAsia"/>
                <w:rtl/>
                <w:lang w:eastAsia="he-IL"/>
              </w:rPr>
              <w:t>לעניין</w:t>
            </w:r>
            <w:r w:rsidRPr="0064324E">
              <w:rPr>
                <w:rtl/>
                <w:lang w:eastAsia="he-IL"/>
              </w:rPr>
              <w:t xml:space="preserve"> הגופים המנויים בפסקאות (3) ו-(6) להגדרה "מערכת הביטחון" – ראש הממשלה;</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8"/>
              </w:numPr>
              <w:tabs>
                <w:tab w:val="left" w:pos="624"/>
              </w:tabs>
              <w:rPr>
                <w:rtl/>
                <w:lang w:eastAsia="he-IL"/>
              </w:rPr>
            </w:pPr>
            <w:r w:rsidRPr="0064324E">
              <w:rPr>
                <w:rFonts w:hint="eastAsia"/>
                <w:rtl/>
                <w:lang w:eastAsia="he-IL"/>
              </w:rPr>
              <w:t>לעניין</w:t>
            </w:r>
            <w:r w:rsidRPr="0064324E">
              <w:rPr>
                <w:rtl/>
                <w:lang w:eastAsia="he-IL"/>
              </w:rPr>
              <w:t xml:space="preserve"> הגופים המנויים בפסקאות (5) ו-(7) להגדרה "מערכת הביטחון" – השר לביטחון הפנים.</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64324E" w:rsidRDefault="00FA4BF0" w:rsidP="00A76AF1">
            <w:pPr>
              <w:pStyle w:val="TableBlock"/>
              <w:numPr>
                <w:ilvl w:val="0"/>
                <w:numId w:val="35"/>
              </w:numPr>
              <w:tabs>
                <w:tab w:val="left" w:pos="624"/>
              </w:tabs>
            </w:pPr>
            <w:r w:rsidRPr="0064324E">
              <w:rPr>
                <w:rFonts w:hint="eastAsia"/>
                <w:rtl/>
              </w:rPr>
              <w:t>מפקח</w:t>
            </w:r>
            <w:r w:rsidRPr="0064324E">
              <w:rPr>
                <w:rtl/>
              </w:rPr>
              <w:t xml:space="preserve"> </w:t>
            </w:r>
            <w:r w:rsidRPr="0064324E">
              <w:rPr>
                <w:rFonts w:hint="eastAsia"/>
                <w:rtl/>
              </w:rPr>
              <w:t>ובודק</w:t>
            </w:r>
            <w:r w:rsidRPr="0064324E">
              <w:rPr>
                <w:rtl/>
              </w:rPr>
              <w:t xml:space="preserve"> </w:t>
            </w:r>
            <w:r w:rsidRPr="0064324E">
              <w:rPr>
                <w:rFonts w:hint="eastAsia"/>
                <w:rtl/>
              </w:rPr>
              <w:t>חיצוני</w:t>
            </w:r>
            <w:r w:rsidRPr="0064324E">
              <w:rPr>
                <w:rtl/>
              </w:rPr>
              <w:t xml:space="preserve"> </w:t>
            </w:r>
            <w:r w:rsidRPr="0064324E">
              <w:rPr>
                <w:rFonts w:hint="eastAsia"/>
                <w:rtl/>
              </w:rPr>
              <w:t>יפעילו</w:t>
            </w:r>
            <w:r w:rsidRPr="0064324E">
              <w:rPr>
                <w:rtl/>
              </w:rPr>
              <w:t xml:space="preserve"> </w:t>
            </w:r>
            <w:r w:rsidRPr="0064324E">
              <w:rPr>
                <w:rFonts w:hint="eastAsia"/>
                <w:rtl/>
              </w:rPr>
              <w:t>את</w:t>
            </w:r>
            <w:r w:rsidRPr="0064324E">
              <w:rPr>
                <w:rtl/>
              </w:rPr>
              <w:t xml:space="preserve"> </w:t>
            </w:r>
            <w:r w:rsidRPr="0064324E">
              <w:rPr>
                <w:rFonts w:hint="eastAsia"/>
                <w:rtl/>
              </w:rPr>
              <w:t>סמכויותיהם</w:t>
            </w:r>
            <w:r w:rsidRPr="0064324E">
              <w:rPr>
                <w:rtl/>
              </w:rPr>
              <w:t xml:space="preserve"> </w:t>
            </w:r>
            <w:r w:rsidRPr="0064324E">
              <w:rPr>
                <w:rFonts w:hint="eastAsia"/>
                <w:rtl/>
              </w:rPr>
              <w:t>לפי</w:t>
            </w:r>
            <w:r w:rsidRPr="0064324E">
              <w:rPr>
                <w:rtl/>
              </w:rPr>
              <w:t xml:space="preserve"> </w:t>
            </w:r>
            <w:r w:rsidRPr="0064324E">
              <w:rPr>
                <w:rFonts w:hint="eastAsia"/>
                <w:rtl/>
              </w:rPr>
              <w:t>חוק</w:t>
            </w:r>
            <w:r w:rsidRPr="0064324E">
              <w:rPr>
                <w:rtl/>
              </w:rPr>
              <w:t xml:space="preserve"> </w:t>
            </w:r>
            <w:r w:rsidRPr="0064324E">
              <w:rPr>
                <w:rFonts w:hint="eastAsia"/>
                <w:rtl/>
              </w:rPr>
              <w:t>זה</w:t>
            </w:r>
            <w:r w:rsidRPr="0064324E">
              <w:rPr>
                <w:rtl/>
              </w:rPr>
              <w:t xml:space="preserve"> </w:t>
            </w:r>
            <w:r w:rsidRPr="0064324E">
              <w:rPr>
                <w:rFonts w:hint="eastAsia"/>
                <w:rtl/>
              </w:rPr>
              <w:t>כלפי</w:t>
            </w:r>
            <w:r w:rsidRPr="0064324E">
              <w:rPr>
                <w:rtl/>
              </w:rPr>
              <w:t xml:space="preserve"> </w:t>
            </w:r>
            <w:r w:rsidRPr="0064324E">
              <w:rPr>
                <w:rFonts w:hint="eastAsia"/>
                <w:rtl/>
              </w:rPr>
              <w:t>מערכת</w:t>
            </w:r>
            <w:r w:rsidRPr="0064324E">
              <w:rPr>
                <w:rtl/>
              </w:rPr>
              <w:t xml:space="preserve"> </w:t>
            </w:r>
            <w:r w:rsidRPr="0064324E">
              <w:rPr>
                <w:rFonts w:hint="eastAsia"/>
                <w:rtl/>
              </w:rPr>
              <w:t>הביטחון</w:t>
            </w:r>
            <w:r w:rsidRPr="0064324E">
              <w:rPr>
                <w:rtl/>
              </w:rPr>
              <w:t xml:space="preserve">, </w:t>
            </w:r>
            <w:r w:rsidRPr="0064324E">
              <w:rPr>
                <w:rFonts w:hint="eastAsia"/>
                <w:rtl/>
              </w:rPr>
              <w:t>בכפוף</w:t>
            </w:r>
            <w:r w:rsidRPr="0064324E">
              <w:rPr>
                <w:rtl/>
              </w:rPr>
              <w:t xml:space="preserve"> </w:t>
            </w:r>
            <w:r w:rsidRPr="0064324E">
              <w:rPr>
                <w:rFonts w:hint="eastAsia"/>
                <w:rtl/>
              </w:rPr>
              <w:t>לסייגים</w:t>
            </w:r>
            <w:r w:rsidRPr="0064324E">
              <w:rPr>
                <w:rtl/>
              </w:rPr>
              <w:t xml:space="preserve"> </w:t>
            </w:r>
            <w:r w:rsidRPr="0064324E">
              <w:rPr>
                <w:rFonts w:hint="eastAsia"/>
                <w:rtl/>
              </w:rPr>
              <w:t>שבסעיף</w:t>
            </w:r>
            <w:r w:rsidRPr="0064324E">
              <w:rPr>
                <w:rtl/>
              </w:rPr>
              <w:t xml:space="preserve"> </w:t>
            </w:r>
            <w:r w:rsidRPr="0064324E">
              <w:rPr>
                <w:rFonts w:hint="eastAsia"/>
                <w:rtl/>
              </w:rPr>
              <w:t>זה</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64324E" w:rsidRDefault="00FA4BF0" w:rsidP="00A76AF1">
            <w:pPr>
              <w:pStyle w:val="TableBlock"/>
              <w:numPr>
                <w:ilvl w:val="0"/>
                <w:numId w:val="35"/>
              </w:numPr>
              <w:tabs>
                <w:tab w:val="left" w:pos="624"/>
              </w:tabs>
              <w:rPr>
                <w:rtl/>
              </w:rPr>
            </w:pPr>
            <w:r w:rsidRPr="0064324E">
              <w:rPr>
                <w:rFonts w:hint="eastAsia"/>
                <w:rtl/>
              </w:rPr>
              <w:t>לא</w:t>
            </w:r>
            <w:r w:rsidRPr="0064324E">
              <w:rPr>
                <w:rtl/>
              </w:rPr>
              <w:t xml:space="preserve"> יפעיל מפקח או בודק חיצוני את </w:t>
            </w:r>
            <w:r w:rsidRPr="0064324E">
              <w:rPr>
                <w:rFonts w:hint="cs"/>
                <w:rtl/>
              </w:rPr>
              <w:t xml:space="preserve">סמכויותיו </w:t>
            </w:r>
            <w:r w:rsidRPr="0072541A">
              <w:rPr>
                <w:rFonts w:hint="cs"/>
                <w:rtl/>
              </w:rPr>
              <w:t>לפי</w:t>
            </w:r>
            <w:r w:rsidRPr="0072541A">
              <w:rPr>
                <w:rtl/>
              </w:rPr>
              <w:t xml:space="preserve"> </w:t>
            </w:r>
            <w:r w:rsidRPr="0072541A">
              <w:rPr>
                <w:rFonts w:hint="cs"/>
                <w:rtl/>
              </w:rPr>
              <w:t>סעיפים</w:t>
            </w:r>
            <w:r w:rsidRPr="0072541A">
              <w:rPr>
                <w:rtl/>
              </w:rPr>
              <w:t xml:space="preserve"> 7ד, 7ה או 7ז,</w:t>
            </w:r>
            <w:r w:rsidRPr="0064324E">
              <w:rPr>
                <w:rFonts w:hint="cs"/>
                <w:rtl/>
              </w:rPr>
              <w:t xml:space="preserve"> לפי העניין, </w:t>
            </w:r>
            <w:r w:rsidRPr="0064324E">
              <w:rPr>
                <w:rFonts w:hint="eastAsia"/>
                <w:rtl/>
              </w:rPr>
              <w:t>כלפי</w:t>
            </w:r>
            <w:r w:rsidRPr="0064324E">
              <w:rPr>
                <w:rtl/>
              </w:rPr>
              <w:t xml:space="preserve"> </w:t>
            </w:r>
            <w:r w:rsidRPr="0064324E">
              <w:rPr>
                <w:rFonts w:hint="eastAsia"/>
                <w:rtl/>
              </w:rPr>
              <w:t>גוף</w:t>
            </w:r>
            <w:r w:rsidRPr="0064324E">
              <w:rPr>
                <w:rtl/>
              </w:rPr>
              <w:t xml:space="preserve"> </w:t>
            </w:r>
            <w:r w:rsidRPr="0064324E">
              <w:rPr>
                <w:rFonts w:hint="eastAsia"/>
                <w:rtl/>
              </w:rPr>
              <w:t>ביטחוני</w:t>
            </w:r>
            <w:r w:rsidRPr="0064324E">
              <w:rPr>
                <w:rtl/>
              </w:rPr>
              <w:t xml:space="preserve">, </w:t>
            </w:r>
            <w:r w:rsidRPr="0064324E">
              <w:rPr>
                <w:rFonts w:hint="eastAsia"/>
                <w:rtl/>
              </w:rPr>
              <w:t>אלא</w:t>
            </w:r>
            <w:r w:rsidRPr="0064324E">
              <w:rPr>
                <w:rtl/>
              </w:rPr>
              <w:t xml:space="preserve"> </w:t>
            </w:r>
            <w:r w:rsidRPr="0064324E">
              <w:rPr>
                <w:rFonts w:hint="eastAsia"/>
                <w:rtl/>
              </w:rPr>
              <w:t>אם</w:t>
            </w:r>
            <w:r w:rsidRPr="0064324E">
              <w:rPr>
                <w:rtl/>
              </w:rPr>
              <w:t xml:space="preserve"> </w:t>
            </w:r>
            <w:r w:rsidRPr="0064324E">
              <w:rPr>
                <w:rFonts w:hint="eastAsia"/>
                <w:rtl/>
              </w:rPr>
              <w:t>כן</w:t>
            </w:r>
            <w:r w:rsidRPr="0064324E">
              <w:rPr>
                <w:rtl/>
              </w:rPr>
              <w:t xml:space="preserve"> </w:t>
            </w:r>
            <w:r w:rsidRPr="0064324E">
              <w:rPr>
                <w:rFonts w:hint="eastAsia"/>
                <w:rtl/>
              </w:rPr>
              <w:t>נקבעה</w:t>
            </w:r>
            <w:r w:rsidRPr="0064324E">
              <w:rPr>
                <w:rtl/>
              </w:rPr>
              <w:t xml:space="preserve"> </w:t>
            </w:r>
            <w:r w:rsidRPr="0064324E">
              <w:rPr>
                <w:rFonts w:hint="eastAsia"/>
                <w:rtl/>
              </w:rPr>
              <w:t>לו</w:t>
            </w:r>
            <w:r w:rsidRPr="0064324E">
              <w:rPr>
                <w:rtl/>
              </w:rPr>
              <w:t xml:space="preserve"> </w:t>
            </w:r>
            <w:r w:rsidRPr="0064324E">
              <w:rPr>
                <w:rFonts w:hint="eastAsia"/>
                <w:rtl/>
              </w:rPr>
              <w:t>התאמה</w:t>
            </w:r>
            <w:r w:rsidRPr="0064324E">
              <w:rPr>
                <w:rtl/>
              </w:rPr>
              <w:t xml:space="preserve"> </w:t>
            </w:r>
            <w:r w:rsidRPr="0064324E">
              <w:rPr>
                <w:rFonts w:hint="eastAsia"/>
                <w:rtl/>
              </w:rPr>
              <w:t>ביטחונית</w:t>
            </w:r>
            <w:r w:rsidRPr="0064324E">
              <w:rPr>
                <w:rtl/>
              </w:rPr>
              <w:t xml:space="preserve"> </w:t>
            </w:r>
            <w:r w:rsidRPr="0064324E">
              <w:rPr>
                <w:rFonts w:hint="eastAsia"/>
                <w:rtl/>
              </w:rPr>
              <w:t>מתאימה</w:t>
            </w:r>
            <w:r w:rsidRPr="0064324E">
              <w:rPr>
                <w:rtl/>
              </w:rPr>
              <w:t xml:space="preserve"> </w:t>
            </w:r>
            <w:r w:rsidRPr="0064324E">
              <w:rPr>
                <w:rFonts w:hint="eastAsia"/>
                <w:rtl/>
              </w:rPr>
              <w:t>לכך</w:t>
            </w:r>
            <w:r w:rsidRPr="0064324E">
              <w:rPr>
                <w:rtl/>
              </w:rPr>
              <w:t xml:space="preserve"> </w:t>
            </w:r>
            <w:r w:rsidRPr="0064324E">
              <w:rPr>
                <w:rFonts w:hint="eastAsia"/>
                <w:rtl/>
              </w:rPr>
              <w:t>ובהתאם</w:t>
            </w:r>
            <w:r w:rsidRPr="0064324E">
              <w:rPr>
                <w:rtl/>
              </w:rPr>
              <w:t xml:space="preserve"> </w:t>
            </w:r>
            <w:r w:rsidRPr="0064324E">
              <w:rPr>
                <w:rFonts w:hint="eastAsia"/>
                <w:rtl/>
              </w:rPr>
              <w:t>לכללי</w:t>
            </w:r>
            <w:r w:rsidRPr="0064324E">
              <w:rPr>
                <w:rtl/>
              </w:rPr>
              <w:t xml:space="preserve"> </w:t>
            </w:r>
            <w:r w:rsidRPr="0064324E">
              <w:rPr>
                <w:rFonts w:hint="eastAsia"/>
                <w:rtl/>
              </w:rPr>
              <w:t>אבטחת</w:t>
            </w:r>
            <w:r w:rsidRPr="0064324E">
              <w:rPr>
                <w:rtl/>
              </w:rPr>
              <w:t xml:space="preserve"> </w:t>
            </w:r>
            <w:r w:rsidRPr="0064324E">
              <w:rPr>
                <w:rFonts w:hint="eastAsia"/>
                <w:rtl/>
              </w:rPr>
              <w:t>המידע</w:t>
            </w:r>
            <w:r w:rsidRPr="0064324E">
              <w:rPr>
                <w:rtl/>
              </w:rPr>
              <w:t xml:space="preserve"> </w:t>
            </w:r>
            <w:r w:rsidRPr="0064324E">
              <w:rPr>
                <w:rFonts w:hint="eastAsia"/>
                <w:rtl/>
              </w:rPr>
              <w:t>של</w:t>
            </w:r>
            <w:r w:rsidRPr="0064324E">
              <w:rPr>
                <w:rtl/>
              </w:rPr>
              <w:t xml:space="preserve"> </w:t>
            </w:r>
            <w:r w:rsidRPr="0064324E">
              <w:rPr>
                <w:rFonts w:hint="eastAsia"/>
                <w:rtl/>
              </w:rPr>
              <w:t>גוף</w:t>
            </w:r>
            <w:r w:rsidRPr="0064324E">
              <w:rPr>
                <w:rtl/>
              </w:rPr>
              <w:t xml:space="preserve"> </w:t>
            </w:r>
            <w:r w:rsidRPr="0064324E">
              <w:rPr>
                <w:rFonts w:hint="eastAsia"/>
                <w:rtl/>
              </w:rPr>
              <w:t>ביטחוני</w:t>
            </w:r>
            <w:r w:rsidRPr="0064324E">
              <w:rPr>
                <w:rtl/>
              </w:rPr>
              <w:t xml:space="preserve">; </w:t>
            </w:r>
            <w:r w:rsidRPr="0064324E">
              <w:rPr>
                <w:rFonts w:hint="eastAsia"/>
                <w:rtl/>
              </w:rPr>
              <w:t>גוף</w:t>
            </w:r>
            <w:r w:rsidRPr="0064324E">
              <w:rPr>
                <w:rtl/>
              </w:rPr>
              <w:t xml:space="preserve"> </w:t>
            </w:r>
            <w:r w:rsidRPr="0064324E">
              <w:rPr>
                <w:rFonts w:hint="eastAsia"/>
                <w:rtl/>
              </w:rPr>
              <w:t>ביטחוני</w:t>
            </w:r>
            <w:r w:rsidRPr="0064324E">
              <w:rPr>
                <w:rtl/>
              </w:rPr>
              <w:t xml:space="preserve"> </w:t>
            </w:r>
            <w:r w:rsidRPr="0064324E">
              <w:rPr>
                <w:rFonts w:hint="eastAsia"/>
                <w:rtl/>
              </w:rPr>
              <w:t>יביא</w:t>
            </w:r>
            <w:r w:rsidRPr="0064324E">
              <w:rPr>
                <w:rtl/>
              </w:rPr>
              <w:t xml:space="preserve"> </w:t>
            </w:r>
            <w:r w:rsidRPr="0064324E">
              <w:rPr>
                <w:rFonts w:hint="eastAsia"/>
                <w:rtl/>
              </w:rPr>
              <w:t>לידיעת</w:t>
            </w:r>
            <w:r w:rsidRPr="0064324E">
              <w:rPr>
                <w:rtl/>
              </w:rPr>
              <w:t xml:space="preserve"> </w:t>
            </w:r>
            <w:r w:rsidRPr="0064324E">
              <w:rPr>
                <w:rFonts w:hint="eastAsia"/>
                <w:rtl/>
              </w:rPr>
              <w:t>המנהל</w:t>
            </w:r>
            <w:r w:rsidRPr="0064324E">
              <w:rPr>
                <w:rtl/>
              </w:rPr>
              <w:t xml:space="preserve"> </w:t>
            </w:r>
            <w:r w:rsidRPr="0064324E">
              <w:rPr>
                <w:rFonts w:hint="eastAsia"/>
                <w:rtl/>
              </w:rPr>
              <w:t>את</w:t>
            </w:r>
            <w:r w:rsidRPr="0064324E">
              <w:rPr>
                <w:rtl/>
              </w:rPr>
              <w:t xml:space="preserve"> </w:t>
            </w:r>
            <w:r w:rsidRPr="0064324E">
              <w:rPr>
                <w:rFonts w:hint="eastAsia"/>
                <w:rtl/>
              </w:rPr>
              <w:t>כללי</w:t>
            </w:r>
            <w:r w:rsidRPr="0064324E">
              <w:rPr>
                <w:rtl/>
              </w:rPr>
              <w:t xml:space="preserve"> </w:t>
            </w:r>
            <w:r w:rsidRPr="0064324E">
              <w:rPr>
                <w:rFonts w:hint="eastAsia"/>
                <w:rtl/>
              </w:rPr>
              <w:t>אבטחת</w:t>
            </w:r>
            <w:r w:rsidRPr="0064324E">
              <w:rPr>
                <w:rtl/>
              </w:rPr>
              <w:t xml:space="preserve"> </w:t>
            </w:r>
            <w:r w:rsidRPr="0064324E">
              <w:rPr>
                <w:rFonts w:hint="eastAsia"/>
                <w:rtl/>
              </w:rPr>
              <w:t>המידע</w:t>
            </w:r>
            <w:r w:rsidRPr="0064324E">
              <w:rPr>
                <w:rtl/>
              </w:rPr>
              <w:t xml:space="preserve"> </w:t>
            </w:r>
            <w:r w:rsidRPr="0064324E">
              <w:rPr>
                <w:rFonts w:hint="eastAsia"/>
                <w:rtl/>
              </w:rPr>
              <w:t>האמורים</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outlineLvl w:val="9"/>
            </w:pPr>
          </w:p>
        </w:tc>
        <w:tc>
          <w:tcPr>
            <w:tcW w:w="624" w:type="dxa"/>
          </w:tcPr>
          <w:p w:rsidR="00FA4BF0" w:rsidRPr="0064324E" w:rsidRDefault="00FA4BF0" w:rsidP="00FA4BF0">
            <w:pPr>
              <w:pStyle w:val="TableText"/>
              <w:jc w:val="both"/>
            </w:pPr>
          </w:p>
        </w:tc>
        <w:tc>
          <w:tcPr>
            <w:tcW w:w="625" w:type="dxa"/>
          </w:tcPr>
          <w:p w:rsidR="00FA4BF0" w:rsidRPr="0064324E" w:rsidRDefault="00FA4BF0" w:rsidP="00FA4BF0">
            <w:pPr>
              <w:pStyle w:val="TableText"/>
              <w:jc w:val="both"/>
            </w:pPr>
          </w:p>
        </w:tc>
        <w:tc>
          <w:tcPr>
            <w:tcW w:w="624" w:type="dxa"/>
          </w:tcPr>
          <w:p w:rsidR="00FA4BF0" w:rsidRPr="0064324E" w:rsidRDefault="00FA4BF0" w:rsidP="00FA4BF0">
            <w:pPr>
              <w:pStyle w:val="TableText"/>
              <w:jc w:val="both"/>
            </w:pPr>
          </w:p>
        </w:tc>
        <w:tc>
          <w:tcPr>
            <w:tcW w:w="624" w:type="dxa"/>
          </w:tcPr>
          <w:p w:rsidR="00FA4BF0" w:rsidRPr="0064324E" w:rsidRDefault="00FA4BF0" w:rsidP="00FA4BF0">
            <w:pPr>
              <w:pStyle w:val="TableText"/>
              <w:jc w:val="both"/>
            </w:pPr>
          </w:p>
        </w:tc>
        <w:tc>
          <w:tcPr>
            <w:tcW w:w="625" w:type="dxa"/>
          </w:tcPr>
          <w:p w:rsidR="00FA4BF0" w:rsidRPr="0064324E" w:rsidRDefault="00FA4BF0" w:rsidP="00FA4BF0">
            <w:pPr>
              <w:pStyle w:val="TableText"/>
              <w:jc w:val="both"/>
            </w:pPr>
          </w:p>
        </w:tc>
        <w:tc>
          <w:tcPr>
            <w:tcW w:w="624" w:type="dxa"/>
          </w:tcPr>
          <w:p w:rsidR="00FA4BF0" w:rsidRPr="00624593" w:rsidRDefault="00FA4BF0" w:rsidP="00A76AF1">
            <w:pPr>
              <w:pStyle w:val="TableBlock"/>
              <w:numPr>
                <w:ilvl w:val="0"/>
                <w:numId w:val="35"/>
              </w:numPr>
              <w:tabs>
                <w:tab w:val="left" w:pos="624"/>
              </w:tabs>
              <w:rPr>
                <w:rtl/>
              </w:rPr>
            </w:pPr>
          </w:p>
        </w:tc>
        <w:tc>
          <w:tcPr>
            <w:tcW w:w="4024" w:type="dxa"/>
            <w:gridSpan w:val="3"/>
          </w:tcPr>
          <w:p w:rsidR="00FA4BF0" w:rsidRPr="0064324E" w:rsidRDefault="00FA4BF0" w:rsidP="00A76AF1">
            <w:pPr>
              <w:pStyle w:val="TableBlock"/>
              <w:numPr>
                <w:ilvl w:val="0"/>
                <w:numId w:val="39"/>
              </w:numPr>
              <w:tabs>
                <w:tab w:val="left" w:pos="624"/>
              </w:tabs>
              <w:rPr>
                <w:rtl/>
              </w:rPr>
            </w:pPr>
            <w:r w:rsidRPr="0064324E">
              <w:rPr>
                <w:rFonts w:hint="eastAsia"/>
                <w:rtl/>
              </w:rPr>
              <w:t>על</w:t>
            </w:r>
            <w:r w:rsidRPr="0064324E">
              <w:rPr>
                <w:rtl/>
              </w:rPr>
              <w:t xml:space="preserve"> אף האמור </w:t>
            </w:r>
            <w:r w:rsidRPr="0072541A">
              <w:rPr>
                <w:rFonts w:hint="cs"/>
                <w:rtl/>
              </w:rPr>
              <w:t>בסעיף</w:t>
            </w:r>
            <w:r w:rsidRPr="0072541A">
              <w:rPr>
                <w:rtl/>
              </w:rPr>
              <w:t xml:space="preserve"> 7ד(</w:t>
            </w:r>
            <w:r>
              <w:rPr>
                <w:rFonts w:hint="cs"/>
                <w:rtl/>
              </w:rPr>
              <w:t>ד</w:t>
            </w:r>
            <w:r w:rsidRPr="0072541A">
              <w:rPr>
                <w:rtl/>
              </w:rPr>
              <w:t>)(2),</w:t>
            </w:r>
            <w:r w:rsidRPr="0064324E">
              <w:rPr>
                <w:rFonts w:hint="cs"/>
                <w:rtl/>
              </w:rPr>
              <w:t xml:space="preserve"> רשאי קצין בכיר או קצין מוסמך לעכב את כניסתו המיידית של מפקח למיתקן המוחזק בידי מערכת הביטחון, אם מצא כי התקיים אחד מאלה:</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3400" w:type="dxa"/>
            <w:gridSpan w:val="2"/>
          </w:tcPr>
          <w:p w:rsidR="00FA4BF0" w:rsidRPr="0064324E" w:rsidRDefault="00FA4BF0" w:rsidP="00A76AF1">
            <w:pPr>
              <w:pStyle w:val="TableBlock"/>
              <w:numPr>
                <w:ilvl w:val="0"/>
                <w:numId w:val="40"/>
              </w:numPr>
              <w:tabs>
                <w:tab w:val="left" w:pos="624"/>
              </w:tabs>
            </w:pPr>
            <w:r w:rsidRPr="0064324E">
              <w:rPr>
                <w:rtl/>
              </w:rPr>
              <w:t>כניסתו באותה העת תשבש פעילות מבצעית או מודיעינית, חקירה פלילית, או תרגיל או אימון רחבי היקף או שנעשה בהם שימוש באמצעי לחימה;</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3400" w:type="dxa"/>
            <w:gridSpan w:val="2"/>
          </w:tcPr>
          <w:p w:rsidR="00FA4BF0" w:rsidRPr="0064324E" w:rsidRDefault="00FA4BF0" w:rsidP="00A76AF1">
            <w:pPr>
              <w:pStyle w:val="TableBlock"/>
              <w:numPr>
                <w:ilvl w:val="0"/>
                <w:numId w:val="40"/>
              </w:numPr>
              <w:tabs>
                <w:tab w:val="left" w:pos="624"/>
              </w:tabs>
              <w:rPr>
                <w:rtl/>
              </w:rPr>
            </w:pPr>
            <w:r w:rsidRPr="0064324E">
              <w:rPr>
                <w:rtl/>
              </w:rPr>
              <w:t>מתרחשת במקום פעילות עוינת;</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3400" w:type="dxa"/>
            <w:gridSpan w:val="2"/>
          </w:tcPr>
          <w:p w:rsidR="00FA4BF0" w:rsidRPr="0064324E" w:rsidRDefault="00FA4BF0" w:rsidP="00A76AF1">
            <w:pPr>
              <w:pStyle w:val="TableBlock"/>
              <w:numPr>
                <w:ilvl w:val="0"/>
                <w:numId w:val="40"/>
              </w:numPr>
              <w:tabs>
                <w:tab w:val="left" w:pos="624"/>
              </w:tabs>
              <w:rPr>
                <w:rtl/>
              </w:rPr>
            </w:pPr>
            <w:r w:rsidRPr="0064324E">
              <w:rPr>
                <w:rtl/>
              </w:rPr>
              <w:t>מתקיימת במיתקן פעילות שהמפקח אינו רשאי להיחשף לה מטעמים של ביטחון המדינה או יחסי החוץ של מדינת ישראל.</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39"/>
              </w:numPr>
              <w:tabs>
                <w:tab w:val="left" w:pos="624"/>
              </w:tabs>
            </w:pPr>
            <w:r w:rsidRPr="0064324E">
              <w:rPr>
                <w:rtl/>
              </w:rPr>
              <w:t xml:space="preserve">קבע קצין מוסמך או קצין בכיר </w:t>
            </w:r>
            <w:r w:rsidRPr="000E4963">
              <w:rPr>
                <w:rtl/>
              </w:rPr>
              <w:t xml:space="preserve">כאמור </w:t>
            </w:r>
            <w:r w:rsidRPr="0072541A">
              <w:rPr>
                <w:rFonts w:hint="cs"/>
                <w:rtl/>
              </w:rPr>
              <w:t>בפסקה</w:t>
            </w:r>
            <w:r w:rsidRPr="0072541A">
              <w:rPr>
                <w:rtl/>
              </w:rPr>
              <w:t xml:space="preserve"> (1),</w:t>
            </w:r>
            <w:r w:rsidRPr="0064324E">
              <w:rPr>
                <w:rtl/>
              </w:rPr>
              <w:t xml:space="preserve"> יודיע על כך לעובד הרשות </w:t>
            </w:r>
            <w:r w:rsidRPr="0072541A">
              <w:rPr>
                <w:rFonts w:hint="cs"/>
                <w:rtl/>
              </w:rPr>
              <w:t>בדרך</w:t>
            </w:r>
            <w:r w:rsidRPr="0072541A">
              <w:rPr>
                <w:rtl/>
              </w:rPr>
              <w:t xml:space="preserve"> </w:t>
            </w:r>
            <w:r w:rsidRPr="0072541A">
              <w:rPr>
                <w:rFonts w:hint="cs"/>
                <w:rtl/>
              </w:rPr>
              <w:t>שתיקבע</w:t>
            </w:r>
            <w:r w:rsidRPr="0072541A">
              <w:rPr>
                <w:rtl/>
              </w:rPr>
              <w:t xml:space="preserve"> </w:t>
            </w:r>
            <w:r w:rsidRPr="0072541A">
              <w:rPr>
                <w:rFonts w:hint="cs"/>
                <w:rtl/>
              </w:rPr>
              <w:t>לפי</w:t>
            </w:r>
            <w:r w:rsidRPr="0072541A">
              <w:rPr>
                <w:rtl/>
              </w:rPr>
              <w:t xml:space="preserve"> </w:t>
            </w:r>
            <w:r w:rsidRPr="0072541A">
              <w:rPr>
                <w:rFonts w:hint="cs"/>
                <w:rtl/>
              </w:rPr>
              <w:t>סעיף</w:t>
            </w:r>
            <w:r w:rsidRPr="0072541A">
              <w:rPr>
                <w:rtl/>
              </w:rPr>
              <w:t xml:space="preserve"> </w:t>
            </w:r>
            <w:r w:rsidRPr="0072541A">
              <w:rPr>
                <w:rFonts w:hint="cs"/>
                <w:rtl/>
              </w:rPr>
              <w:t>קטן</w:t>
            </w:r>
            <w:r w:rsidRPr="0072541A">
              <w:rPr>
                <w:rtl/>
              </w:rPr>
              <w:t xml:space="preserve"> (י),</w:t>
            </w:r>
            <w:r w:rsidRPr="0064324E">
              <w:rPr>
                <w:rtl/>
              </w:rPr>
              <w:t xml:space="preserve"> וייקבע מועד חדש לכניסתו של המפקח, מוקדם ככל האפשר לאחר שחלפה העילה שמנעה את כניסתו.</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0E4963" w:rsidRDefault="00FA4BF0" w:rsidP="00A76AF1">
            <w:pPr>
              <w:pStyle w:val="TableBlock"/>
              <w:numPr>
                <w:ilvl w:val="0"/>
                <w:numId w:val="35"/>
              </w:numPr>
              <w:tabs>
                <w:tab w:val="left" w:pos="624"/>
              </w:tabs>
            </w:pPr>
            <w:r w:rsidRPr="0064324E">
              <w:rPr>
                <w:rFonts w:hint="eastAsia"/>
                <w:rtl/>
              </w:rPr>
              <w:t>על</w:t>
            </w:r>
            <w:r w:rsidRPr="0064324E">
              <w:rPr>
                <w:rtl/>
              </w:rPr>
              <w:t xml:space="preserve"> אף האמור </w:t>
            </w:r>
            <w:r w:rsidRPr="0072541A">
              <w:rPr>
                <w:rFonts w:hint="cs"/>
                <w:rtl/>
              </w:rPr>
              <w:t>בסעיף</w:t>
            </w:r>
            <w:r w:rsidRPr="0072541A">
              <w:rPr>
                <w:rtl/>
              </w:rPr>
              <w:t xml:space="preserve"> 7ד(</w:t>
            </w:r>
            <w:r>
              <w:rPr>
                <w:rFonts w:hint="cs"/>
                <w:rtl/>
              </w:rPr>
              <w:t>ד</w:t>
            </w:r>
            <w:r w:rsidRPr="0072541A">
              <w:rPr>
                <w:rtl/>
              </w:rPr>
              <w:t>)(1)</w:t>
            </w:r>
            <w:r w:rsidRPr="0064324E">
              <w:rPr>
                <w:rtl/>
              </w:rPr>
              <w:t>,</w:t>
            </w:r>
            <w:r w:rsidRPr="0064324E">
              <w:rPr>
                <w:rFonts w:hint="cs"/>
                <w:rtl/>
              </w:rPr>
              <w:t xml:space="preserve"> דרש מפקח מאדם להזדהות לפניו, לשם הפעלת סמכויותיו במיתקן המוחזק בידי גוף ביטחוני, וכללי אבטחת המידע של הגוף הביטחוני אוסרים על אותו אדם להזדהות אלא לפני מי שמוסמך לכך על פיהם, רשאי אותו אדם </w:t>
            </w:r>
            <w:r w:rsidRPr="000E4963">
              <w:rPr>
                <w:rFonts w:hint="cs"/>
                <w:rtl/>
              </w:rPr>
              <w:t xml:space="preserve">להימנע מהצגת תעודה מזהה ולהציג את עצמו </w:t>
            </w:r>
            <w:r w:rsidRPr="0072541A">
              <w:rPr>
                <w:rFonts w:hint="cs"/>
                <w:rtl/>
              </w:rPr>
              <w:t>בדרך</w:t>
            </w:r>
            <w:r w:rsidRPr="0072541A">
              <w:rPr>
                <w:rtl/>
              </w:rPr>
              <w:t xml:space="preserve"> שתיקבע </w:t>
            </w:r>
            <w:r w:rsidRPr="0072541A">
              <w:rPr>
                <w:rFonts w:hint="cs"/>
                <w:rtl/>
              </w:rPr>
              <w:t>לפי</w:t>
            </w:r>
            <w:r w:rsidRPr="0072541A">
              <w:rPr>
                <w:rtl/>
              </w:rPr>
              <w:t xml:space="preserve"> </w:t>
            </w:r>
            <w:r w:rsidRPr="0072541A">
              <w:rPr>
                <w:rFonts w:hint="cs"/>
                <w:rtl/>
              </w:rPr>
              <w:t>סעיף</w:t>
            </w:r>
            <w:r w:rsidRPr="0072541A">
              <w:rPr>
                <w:rtl/>
              </w:rPr>
              <w:t xml:space="preserve"> </w:t>
            </w:r>
            <w:r w:rsidRPr="0072541A">
              <w:rPr>
                <w:rFonts w:hint="cs"/>
                <w:rtl/>
              </w:rPr>
              <w:t>קטן</w:t>
            </w:r>
            <w:r w:rsidRPr="0072541A">
              <w:rPr>
                <w:rtl/>
              </w:rPr>
              <w:t xml:space="preserve"> (י),</w:t>
            </w:r>
            <w:r w:rsidRPr="0064324E">
              <w:rPr>
                <w:rFonts w:hint="cs"/>
                <w:rtl/>
              </w:rPr>
              <w:t xml:space="preserve"> באופן שיאפשר הפעלת סמכויות הפיקוח כלפיו לפי חוק זה ככל שיידרש.</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64324E" w:rsidRDefault="00FA4BF0" w:rsidP="00A76AF1">
            <w:pPr>
              <w:pStyle w:val="TableBlock"/>
              <w:numPr>
                <w:ilvl w:val="0"/>
                <w:numId w:val="35"/>
              </w:numPr>
              <w:tabs>
                <w:tab w:val="left" w:pos="624"/>
              </w:tabs>
              <w:rPr>
                <w:rtl/>
              </w:rPr>
            </w:pPr>
            <w:r w:rsidRPr="0064324E">
              <w:rPr>
                <w:rFonts w:hint="eastAsia"/>
                <w:rtl/>
              </w:rPr>
              <w:t>לשם</w:t>
            </w:r>
            <w:r w:rsidRPr="0064324E">
              <w:rPr>
                <w:rtl/>
              </w:rPr>
              <w:t xml:space="preserve"> </w:t>
            </w:r>
            <w:r w:rsidRPr="0064324E">
              <w:rPr>
                <w:rFonts w:hint="eastAsia"/>
                <w:rtl/>
              </w:rPr>
              <w:t>הפעלת</w:t>
            </w:r>
            <w:r w:rsidRPr="0064324E">
              <w:rPr>
                <w:rtl/>
              </w:rPr>
              <w:t xml:space="preserve"> </w:t>
            </w:r>
            <w:r w:rsidRPr="0064324E">
              <w:rPr>
                <w:rFonts w:hint="eastAsia"/>
                <w:rtl/>
              </w:rPr>
              <w:t>סמכויותיו</w:t>
            </w:r>
            <w:r w:rsidRPr="0064324E">
              <w:rPr>
                <w:rtl/>
              </w:rPr>
              <w:t xml:space="preserve"> </w:t>
            </w:r>
            <w:r w:rsidRPr="0064324E">
              <w:rPr>
                <w:rFonts w:hint="eastAsia"/>
                <w:rtl/>
              </w:rPr>
              <w:t>כלפי</w:t>
            </w:r>
            <w:r w:rsidRPr="0064324E">
              <w:rPr>
                <w:rtl/>
              </w:rPr>
              <w:t xml:space="preserve"> </w:t>
            </w:r>
            <w:r w:rsidRPr="0064324E">
              <w:rPr>
                <w:rFonts w:hint="eastAsia"/>
                <w:rtl/>
              </w:rPr>
              <w:t>גוף</w:t>
            </w:r>
            <w:r w:rsidRPr="0064324E">
              <w:rPr>
                <w:rtl/>
              </w:rPr>
              <w:t xml:space="preserve"> </w:t>
            </w:r>
            <w:r w:rsidRPr="0064324E">
              <w:rPr>
                <w:rFonts w:hint="eastAsia"/>
                <w:rtl/>
              </w:rPr>
              <w:t>ביטחוני</w:t>
            </w:r>
            <w:r w:rsidRPr="0064324E">
              <w:rPr>
                <w:rtl/>
              </w:rPr>
              <w:t xml:space="preserve">, </w:t>
            </w:r>
            <w:r w:rsidRPr="0064324E">
              <w:rPr>
                <w:rFonts w:hint="eastAsia"/>
                <w:rtl/>
              </w:rPr>
              <w:t>רשאי</w:t>
            </w:r>
            <w:r w:rsidRPr="0064324E">
              <w:rPr>
                <w:rtl/>
              </w:rPr>
              <w:t xml:space="preserve"> </w:t>
            </w:r>
            <w:r w:rsidRPr="0064324E">
              <w:rPr>
                <w:rFonts w:hint="eastAsia"/>
                <w:rtl/>
              </w:rPr>
              <w:t>מפקח</w:t>
            </w:r>
            <w:r w:rsidRPr="0064324E">
              <w:rPr>
                <w:rtl/>
              </w:rPr>
              <w:t xml:space="preserve"> </w:t>
            </w:r>
            <w:r w:rsidRPr="0064324E">
              <w:rPr>
                <w:rFonts w:hint="eastAsia"/>
                <w:rtl/>
              </w:rPr>
              <w:t>או</w:t>
            </w:r>
            <w:r w:rsidRPr="0064324E">
              <w:rPr>
                <w:rtl/>
              </w:rPr>
              <w:t xml:space="preserve"> </w:t>
            </w:r>
            <w:r w:rsidRPr="0064324E">
              <w:rPr>
                <w:rFonts w:hint="eastAsia"/>
                <w:rtl/>
              </w:rPr>
              <w:t>בודק</w:t>
            </w:r>
            <w:r w:rsidRPr="0064324E">
              <w:rPr>
                <w:rtl/>
              </w:rPr>
              <w:t xml:space="preserve"> </w:t>
            </w:r>
            <w:r w:rsidRPr="0064324E">
              <w:rPr>
                <w:rFonts w:hint="eastAsia"/>
                <w:rtl/>
              </w:rPr>
              <w:t>חיצוני</w:t>
            </w:r>
            <w:r w:rsidRPr="0064324E">
              <w:rPr>
                <w:rtl/>
              </w:rPr>
              <w:t xml:space="preserve"> </w:t>
            </w:r>
            <w:r w:rsidRPr="0064324E">
              <w:rPr>
                <w:rFonts w:hint="eastAsia"/>
                <w:rtl/>
              </w:rPr>
              <w:t>להשתמש</w:t>
            </w:r>
            <w:r w:rsidRPr="0064324E">
              <w:rPr>
                <w:rtl/>
              </w:rPr>
              <w:t xml:space="preserve"> </w:t>
            </w:r>
            <w:r w:rsidRPr="0064324E">
              <w:rPr>
                <w:rFonts w:hint="eastAsia"/>
                <w:rtl/>
              </w:rPr>
              <w:t>באמצעים</w:t>
            </w:r>
            <w:r w:rsidRPr="0064324E">
              <w:rPr>
                <w:rtl/>
              </w:rPr>
              <w:t xml:space="preserve"> </w:t>
            </w:r>
            <w:r w:rsidRPr="0064324E">
              <w:rPr>
                <w:rFonts w:hint="eastAsia"/>
                <w:rtl/>
              </w:rPr>
              <w:t>שונים</w:t>
            </w:r>
            <w:r w:rsidRPr="0064324E">
              <w:rPr>
                <w:rtl/>
              </w:rPr>
              <w:t xml:space="preserve"> </w:t>
            </w:r>
            <w:r w:rsidRPr="0064324E">
              <w:rPr>
                <w:rFonts w:hint="eastAsia"/>
                <w:rtl/>
              </w:rPr>
              <w:t>לתיעוד</w:t>
            </w:r>
            <w:r w:rsidRPr="0064324E">
              <w:rPr>
                <w:rtl/>
              </w:rPr>
              <w:t xml:space="preserve"> </w:t>
            </w:r>
            <w:r w:rsidRPr="0064324E">
              <w:rPr>
                <w:rFonts w:hint="eastAsia"/>
                <w:rtl/>
              </w:rPr>
              <w:t>ממצאיו</w:t>
            </w:r>
            <w:r w:rsidRPr="0064324E">
              <w:rPr>
                <w:rtl/>
              </w:rPr>
              <w:t xml:space="preserve">; </w:t>
            </w:r>
            <w:r w:rsidRPr="0064324E">
              <w:rPr>
                <w:rFonts w:hint="eastAsia"/>
                <w:rtl/>
              </w:rPr>
              <w:t>הכנסת</w:t>
            </w:r>
            <w:r w:rsidRPr="0064324E">
              <w:rPr>
                <w:rtl/>
              </w:rPr>
              <w:t xml:space="preserve"> </w:t>
            </w:r>
            <w:r w:rsidRPr="0064324E">
              <w:rPr>
                <w:rFonts w:hint="eastAsia"/>
                <w:rtl/>
              </w:rPr>
              <w:t>האמצעים</w:t>
            </w:r>
            <w:r w:rsidRPr="0064324E">
              <w:rPr>
                <w:rtl/>
              </w:rPr>
              <w:t xml:space="preserve"> </w:t>
            </w:r>
            <w:r w:rsidRPr="0064324E">
              <w:rPr>
                <w:rFonts w:hint="eastAsia"/>
                <w:rtl/>
              </w:rPr>
              <w:t>האמורים</w:t>
            </w:r>
            <w:r w:rsidRPr="0064324E">
              <w:rPr>
                <w:rtl/>
              </w:rPr>
              <w:t xml:space="preserve"> </w:t>
            </w:r>
            <w:r w:rsidRPr="0064324E">
              <w:rPr>
                <w:rFonts w:hint="eastAsia"/>
                <w:rtl/>
              </w:rPr>
              <w:t>או</w:t>
            </w:r>
            <w:r w:rsidRPr="0064324E">
              <w:rPr>
                <w:rtl/>
              </w:rPr>
              <w:t xml:space="preserve"> </w:t>
            </w:r>
            <w:r w:rsidRPr="0064324E">
              <w:rPr>
                <w:rFonts w:hint="eastAsia"/>
                <w:rtl/>
              </w:rPr>
              <w:t>תנאי</w:t>
            </w:r>
            <w:r w:rsidRPr="0064324E">
              <w:rPr>
                <w:rtl/>
              </w:rPr>
              <w:t xml:space="preserve"> </w:t>
            </w:r>
            <w:r w:rsidRPr="0064324E">
              <w:rPr>
                <w:rFonts w:hint="eastAsia"/>
                <w:rtl/>
              </w:rPr>
              <w:t>השימוש</w:t>
            </w:r>
            <w:r w:rsidRPr="0064324E">
              <w:rPr>
                <w:rtl/>
              </w:rPr>
              <w:t xml:space="preserve"> </w:t>
            </w:r>
            <w:r w:rsidRPr="0064324E">
              <w:rPr>
                <w:rFonts w:hint="eastAsia"/>
                <w:rtl/>
              </w:rPr>
              <w:t>בהם</w:t>
            </w:r>
            <w:r w:rsidRPr="0064324E">
              <w:rPr>
                <w:rtl/>
              </w:rPr>
              <w:t xml:space="preserve"> </w:t>
            </w:r>
            <w:r w:rsidRPr="0064324E">
              <w:rPr>
                <w:rFonts w:hint="eastAsia"/>
                <w:rtl/>
              </w:rPr>
              <w:t>יהיו</w:t>
            </w:r>
            <w:r w:rsidRPr="0064324E">
              <w:rPr>
                <w:rtl/>
              </w:rPr>
              <w:t xml:space="preserve"> </w:t>
            </w:r>
            <w:r w:rsidRPr="0064324E">
              <w:rPr>
                <w:rFonts w:hint="eastAsia"/>
                <w:rtl/>
              </w:rPr>
              <w:t>בהתאם</w:t>
            </w:r>
            <w:r w:rsidRPr="0064324E">
              <w:rPr>
                <w:rtl/>
              </w:rPr>
              <w:t xml:space="preserve"> </w:t>
            </w:r>
            <w:r w:rsidRPr="0064324E">
              <w:rPr>
                <w:rFonts w:hint="eastAsia"/>
                <w:rtl/>
              </w:rPr>
              <w:t>לכללי</w:t>
            </w:r>
            <w:r w:rsidRPr="0064324E">
              <w:rPr>
                <w:rtl/>
              </w:rPr>
              <w:t xml:space="preserve"> </w:t>
            </w:r>
            <w:r w:rsidRPr="0064324E">
              <w:rPr>
                <w:rFonts w:hint="eastAsia"/>
                <w:rtl/>
              </w:rPr>
              <w:t>אבטחת</w:t>
            </w:r>
            <w:r w:rsidRPr="0064324E">
              <w:rPr>
                <w:rtl/>
              </w:rPr>
              <w:t xml:space="preserve"> </w:t>
            </w:r>
            <w:r w:rsidRPr="0064324E">
              <w:rPr>
                <w:rFonts w:hint="eastAsia"/>
                <w:rtl/>
              </w:rPr>
              <w:t>המידע</w:t>
            </w:r>
            <w:r w:rsidRPr="0064324E">
              <w:rPr>
                <w:rtl/>
              </w:rPr>
              <w:t xml:space="preserve"> </w:t>
            </w:r>
            <w:r w:rsidRPr="0064324E">
              <w:rPr>
                <w:rFonts w:hint="eastAsia"/>
                <w:rtl/>
              </w:rPr>
              <w:t>של</w:t>
            </w:r>
            <w:r w:rsidRPr="0064324E">
              <w:rPr>
                <w:rtl/>
              </w:rPr>
              <w:t xml:space="preserve"> </w:t>
            </w:r>
            <w:r w:rsidRPr="0064324E">
              <w:rPr>
                <w:rFonts w:hint="eastAsia"/>
                <w:rtl/>
              </w:rPr>
              <w:t>הגוף</w:t>
            </w:r>
            <w:r w:rsidRPr="0064324E">
              <w:rPr>
                <w:rtl/>
              </w:rPr>
              <w:t xml:space="preserve"> </w:t>
            </w:r>
            <w:r w:rsidRPr="0064324E">
              <w:rPr>
                <w:rFonts w:hint="eastAsia"/>
                <w:rtl/>
              </w:rPr>
              <w:t>הביטחוני</w:t>
            </w:r>
            <w:r w:rsidRPr="0064324E">
              <w:rPr>
                <w:rtl/>
              </w:rPr>
              <w:t xml:space="preserve">, </w:t>
            </w:r>
            <w:r w:rsidRPr="0064324E">
              <w:rPr>
                <w:rFonts w:hint="eastAsia"/>
                <w:rtl/>
              </w:rPr>
              <w:t>ובאופן</w:t>
            </w:r>
            <w:r w:rsidRPr="0064324E">
              <w:rPr>
                <w:rtl/>
              </w:rPr>
              <w:t xml:space="preserve"> </w:t>
            </w:r>
            <w:r w:rsidRPr="0064324E">
              <w:rPr>
                <w:rFonts w:hint="eastAsia"/>
                <w:rtl/>
              </w:rPr>
              <w:t>שיאפשר</w:t>
            </w:r>
            <w:r w:rsidRPr="0064324E">
              <w:rPr>
                <w:rtl/>
              </w:rPr>
              <w:t xml:space="preserve"> </w:t>
            </w:r>
            <w:r w:rsidRPr="0064324E">
              <w:rPr>
                <w:rFonts w:hint="eastAsia"/>
                <w:rtl/>
              </w:rPr>
              <w:t>את</w:t>
            </w:r>
            <w:r w:rsidRPr="0064324E">
              <w:rPr>
                <w:rtl/>
              </w:rPr>
              <w:t xml:space="preserve"> </w:t>
            </w:r>
            <w:r w:rsidRPr="0064324E">
              <w:rPr>
                <w:rFonts w:hint="eastAsia"/>
                <w:rtl/>
              </w:rPr>
              <w:t>התיעוד</w:t>
            </w:r>
            <w:r w:rsidRPr="0064324E">
              <w:rPr>
                <w:rtl/>
              </w:rPr>
              <w:t xml:space="preserve"> </w:t>
            </w:r>
            <w:r w:rsidRPr="0064324E">
              <w:rPr>
                <w:rFonts w:hint="eastAsia"/>
                <w:rtl/>
              </w:rPr>
              <w:t>הנדרש</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outlineLvl w:val="9"/>
            </w:pPr>
          </w:p>
        </w:tc>
        <w:tc>
          <w:tcPr>
            <w:tcW w:w="624" w:type="dxa"/>
          </w:tcPr>
          <w:p w:rsidR="00FA4BF0" w:rsidRPr="0064324E" w:rsidRDefault="00FA4BF0" w:rsidP="00FA4BF0">
            <w:pPr>
              <w:pStyle w:val="TableText"/>
              <w:jc w:val="both"/>
            </w:pPr>
          </w:p>
        </w:tc>
        <w:tc>
          <w:tcPr>
            <w:tcW w:w="625" w:type="dxa"/>
          </w:tcPr>
          <w:p w:rsidR="00FA4BF0" w:rsidRPr="0064324E" w:rsidRDefault="00FA4BF0" w:rsidP="00FA4BF0">
            <w:pPr>
              <w:pStyle w:val="TableText"/>
              <w:jc w:val="both"/>
            </w:pPr>
          </w:p>
        </w:tc>
        <w:tc>
          <w:tcPr>
            <w:tcW w:w="624" w:type="dxa"/>
          </w:tcPr>
          <w:p w:rsidR="00FA4BF0" w:rsidRPr="0064324E" w:rsidRDefault="00FA4BF0" w:rsidP="00FA4BF0">
            <w:pPr>
              <w:pStyle w:val="TableText"/>
              <w:jc w:val="both"/>
            </w:pPr>
          </w:p>
        </w:tc>
        <w:tc>
          <w:tcPr>
            <w:tcW w:w="624" w:type="dxa"/>
          </w:tcPr>
          <w:p w:rsidR="00FA4BF0" w:rsidRPr="0064324E" w:rsidRDefault="00FA4BF0" w:rsidP="00FA4BF0">
            <w:pPr>
              <w:pStyle w:val="TableText"/>
              <w:jc w:val="both"/>
            </w:pPr>
          </w:p>
        </w:tc>
        <w:tc>
          <w:tcPr>
            <w:tcW w:w="625" w:type="dxa"/>
          </w:tcPr>
          <w:p w:rsidR="00FA4BF0" w:rsidRPr="0064324E" w:rsidRDefault="00FA4BF0" w:rsidP="00FA4BF0">
            <w:pPr>
              <w:pStyle w:val="TableText"/>
              <w:jc w:val="both"/>
            </w:pPr>
          </w:p>
        </w:tc>
        <w:tc>
          <w:tcPr>
            <w:tcW w:w="624" w:type="dxa"/>
          </w:tcPr>
          <w:p w:rsidR="00FA4BF0" w:rsidRPr="00624593" w:rsidRDefault="00FA4BF0" w:rsidP="00A76AF1">
            <w:pPr>
              <w:pStyle w:val="TableBlock"/>
              <w:numPr>
                <w:ilvl w:val="0"/>
                <w:numId w:val="35"/>
              </w:numPr>
              <w:tabs>
                <w:tab w:val="left" w:pos="624"/>
              </w:tabs>
              <w:rPr>
                <w:rtl/>
              </w:rPr>
            </w:pPr>
          </w:p>
        </w:tc>
        <w:tc>
          <w:tcPr>
            <w:tcW w:w="4024" w:type="dxa"/>
            <w:gridSpan w:val="3"/>
          </w:tcPr>
          <w:p w:rsidR="00FA4BF0" w:rsidRPr="0064324E" w:rsidRDefault="00FA4BF0" w:rsidP="00A76AF1">
            <w:pPr>
              <w:pStyle w:val="TableBlock"/>
              <w:numPr>
                <w:ilvl w:val="0"/>
                <w:numId w:val="41"/>
              </w:numPr>
              <w:tabs>
                <w:tab w:val="left" w:pos="624"/>
              </w:tabs>
              <w:rPr>
                <w:rtl/>
              </w:rPr>
            </w:pPr>
            <w:r w:rsidRPr="000E4963">
              <w:rPr>
                <w:rFonts w:hint="cs"/>
                <w:rtl/>
              </w:rPr>
              <w:t xml:space="preserve">על אף האמור </w:t>
            </w:r>
            <w:r w:rsidRPr="0072541A">
              <w:rPr>
                <w:rFonts w:hint="cs"/>
                <w:rtl/>
              </w:rPr>
              <w:t>בסעיפים</w:t>
            </w:r>
            <w:r w:rsidRPr="0072541A">
              <w:rPr>
                <w:rtl/>
              </w:rPr>
              <w:t xml:space="preserve"> 7ד(</w:t>
            </w:r>
            <w:r>
              <w:rPr>
                <w:rFonts w:hint="cs"/>
                <w:rtl/>
              </w:rPr>
              <w:t>ד</w:t>
            </w:r>
            <w:r w:rsidRPr="0072541A">
              <w:rPr>
                <w:rtl/>
              </w:rPr>
              <w:t>)(3) ו-7ז(א)(3),</w:t>
            </w:r>
            <w:r w:rsidRPr="0064324E">
              <w:rPr>
                <w:rFonts w:hint="cs"/>
                <w:rtl/>
              </w:rPr>
              <w:t xml:space="preserve"> מסירת ידיעה או מסמך, כולם או חלקם, בידי גוף </w:t>
            </w:r>
            <w:r w:rsidRPr="000E4963">
              <w:rPr>
                <w:rFonts w:hint="cs"/>
                <w:rtl/>
              </w:rPr>
              <w:t xml:space="preserve">ביטחוני, למפקח או לבודק חיצוני, תהיה בהתאם להתאמתו הביטחונית ובהתאם לכללי אבטחת המידע של הגוף הביטחוני, ואולם </w:t>
            </w:r>
            <w:r w:rsidRPr="0064324E">
              <w:rPr>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3400" w:type="dxa"/>
            <w:gridSpan w:val="2"/>
          </w:tcPr>
          <w:p w:rsidR="00FA4BF0" w:rsidRPr="0064324E" w:rsidRDefault="00FA4BF0" w:rsidP="00A76AF1">
            <w:pPr>
              <w:pStyle w:val="TableBlock"/>
              <w:numPr>
                <w:ilvl w:val="0"/>
                <w:numId w:val="42"/>
              </w:numPr>
              <w:tabs>
                <w:tab w:val="left" w:pos="624"/>
              </w:tabs>
            </w:pPr>
            <w:r w:rsidRPr="0064324E">
              <w:rPr>
                <w:rtl/>
              </w:rPr>
              <w:t xml:space="preserve">קצין מוסמך רשאי להורות כי ידיעה או מסמך מסוימים בעלי רגישות ביטחונית מיוחדת לא יועברו אלא לעובד הרשות כפי שייקבע </w:t>
            </w:r>
            <w:r w:rsidRPr="0072541A">
              <w:rPr>
                <w:rFonts w:hint="cs"/>
                <w:rtl/>
              </w:rPr>
              <w:t>לפי</w:t>
            </w:r>
            <w:r w:rsidRPr="0072541A">
              <w:rPr>
                <w:rtl/>
              </w:rPr>
              <w:t xml:space="preserve"> </w:t>
            </w:r>
            <w:r w:rsidRPr="0072541A">
              <w:rPr>
                <w:rFonts w:hint="cs"/>
                <w:rtl/>
              </w:rPr>
              <w:t>סעיף</w:t>
            </w:r>
            <w:r w:rsidRPr="0072541A">
              <w:rPr>
                <w:rtl/>
              </w:rPr>
              <w:t xml:space="preserve"> </w:t>
            </w:r>
            <w:r w:rsidRPr="0072541A">
              <w:rPr>
                <w:rFonts w:hint="cs"/>
                <w:rtl/>
              </w:rPr>
              <w:t>קטן</w:t>
            </w:r>
            <w:r w:rsidRPr="0072541A">
              <w:rPr>
                <w:rtl/>
              </w:rPr>
              <w:t xml:space="preserve"> (י);</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3400" w:type="dxa"/>
            <w:gridSpan w:val="2"/>
          </w:tcPr>
          <w:p w:rsidR="00FA4BF0" w:rsidRPr="0064324E" w:rsidRDefault="00FA4BF0" w:rsidP="00A76AF1">
            <w:pPr>
              <w:pStyle w:val="TableBlock"/>
              <w:numPr>
                <w:ilvl w:val="0"/>
                <w:numId w:val="42"/>
              </w:numPr>
              <w:tabs>
                <w:tab w:val="left" w:pos="624"/>
              </w:tabs>
              <w:rPr>
                <w:rtl/>
              </w:rPr>
            </w:pPr>
            <w:r w:rsidRPr="0064324E">
              <w:rPr>
                <w:rtl/>
              </w:rPr>
              <w:t>קצין מוסמך רשאי להורות כי מפקח או בודק חיצוני לא יוציא ממיתקן ביטחוני מסמך מסוים שקבע לגביו כי הוא בעל רגישות ביטחונית מיוחדת; מסמך כאמור יישמר במקום שייועד לשם כך במיתקן, ויהיה נגיש למפקח, לבודק החיצוני או לעובד הרשות שנקבע כאמור בפסק</w:t>
            </w:r>
            <w:r w:rsidRPr="0064324E">
              <w:rPr>
                <w:rFonts w:hint="eastAsia"/>
                <w:rtl/>
              </w:rPr>
              <w:t>ת</w:t>
            </w:r>
            <w:r w:rsidRPr="0064324E">
              <w:rPr>
                <w:rtl/>
              </w:rPr>
              <w:t xml:space="preserve"> </w:t>
            </w:r>
            <w:r w:rsidRPr="0064324E">
              <w:rPr>
                <w:rFonts w:hint="eastAsia"/>
                <w:rtl/>
              </w:rPr>
              <w:t>משנה</w:t>
            </w:r>
            <w:r w:rsidRPr="0064324E">
              <w:rPr>
                <w:rtl/>
              </w:rPr>
              <w:t xml:space="preserve"> (א), לפי העניין, בהתאם לכללי אבטחת המידע של הגוף הביטחוני.</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4024" w:type="dxa"/>
            <w:gridSpan w:val="3"/>
          </w:tcPr>
          <w:p w:rsidR="00FA4BF0" w:rsidRPr="0064324E" w:rsidRDefault="00FA4BF0" w:rsidP="00A76AF1">
            <w:pPr>
              <w:pStyle w:val="TableBlock"/>
              <w:numPr>
                <w:ilvl w:val="0"/>
                <w:numId w:val="41"/>
              </w:numPr>
              <w:tabs>
                <w:tab w:val="left" w:pos="624"/>
              </w:tabs>
            </w:pPr>
            <w:r w:rsidRPr="0064324E">
              <w:rPr>
                <w:rFonts w:hint="eastAsia"/>
                <w:rtl/>
              </w:rPr>
              <w:t>קצין</w:t>
            </w:r>
            <w:r w:rsidRPr="0064324E">
              <w:rPr>
                <w:rtl/>
              </w:rPr>
              <w:t xml:space="preserve"> מוסמך רשאי להורות כי מידע מסווג שאינו קשור לחומר החקירה ואינו קשור במישרין לעילת הפיקוח, לא ייכלל בידיעה או במסמך הנמסרים למפקח, לבודק החיצוני או לעובד הרשות כאמור </w:t>
            </w:r>
            <w:r w:rsidRPr="0064324E">
              <w:rPr>
                <w:rFonts w:hint="eastAsia"/>
                <w:rtl/>
              </w:rPr>
              <w:t>בפסקה</w:t>
            </w:r>
            <w:r w:rsidRPr="0064324E">
              <w:rPr>
                <w:rtl/>
              </w:rPr>
              <w:t xml:space="preserve"> (1)(א), ובלבד שיידע אותו בכך שהשמיט מידע.</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outlineLvl w:val="9"/>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jc w:val="both"/>
            </w:pPr>
          </w:p>
        </w:tc>
        <w:tc>
          <w:tcPr>
            <w:tcW w:w="624" w:type="dxa"/>
          </w:tcPr>
          <w:p w:rsidR="00FA4BF0" w:rsidRPr="0064324E" w:rsidRDefault="00FA4BF0" w:rsidP="00FA4BF0">
            <w:pPr>
              <w:pStyle w:val="TableText"/>
              <w:jc w:val="both"/>
            </w:pPr>
          </w:p>
        </w:tc>
        <w:tc>
          <w:tcPr>
            <w:tcW w:w="624" w:type="dxa"/>
          </w:tcPr>
          <w:p w:rsidR="00FA4BF0" w:rsidRPr="0064324E" w:rsidRDefault="00FA4BF0" w:rsidP="00FA4BF0">
            <w:pPr>
              <w:pStyle w:val="TableText"/>
              <w:jc w:val="both"/>
            </w:pPr>
          </w:p>
        </w:tc>
        <w:tc>
          <w:tcPr>
            <w:tcW w:w="625" w:type="dxa"/>
          </w:tcPr>
          <w:p w:rsidR="00FA4BF0" w:rsidRPr="0064324E" w:rsidRDefault="00FA4BF0" w:rsidP="00FA4BF0">
            <w:pPr>
              <w:pStyle w:val="TableText"/>
              <w:jc w:val="both"/>
            </w:pPr>
          </w:p>
        </w:tc>
        <w:tc>
          <w:tcPr>
            <w:tcW w:w="4648" w:type="dxa"/>
            <w:gridSpan w:val="4"/>
          </w:tcPr>
          <w:p w:rsidR="00FA4BF0" w:rsidRPr="000E4963" w:rsidRDefault="00FA4BF0" w:rsidP="00A76AF1">
            <w:pPr>
              <w:pStyle w:val="TableBlock"/>
              <w:numPr>
                <w:ilvl w:val="0"/>
                <w:numId w:val="35"/>
              </w:numPr>
              <w:tabs>
                <w:tab w:val="left" w:pos="624"/>
              </w:tabs>
              <w:rPr>
                <w:rtl/>
              </w:rPr>
            </w:pPr>
            <w:r w:rsidRPr="0064324E">
              <w:rPr>
                <w:rFonts w:hint="eastAsia"/>
                <w:rtl/>
              </w:rPr>
              <w:t>על</w:t>
            </w:r>
            <w:r w:rsidRPr="0064324E">
              <w:rPr>
                <w:rtl/>
              </w:rPr>
              <w:t xml:space="preserve"> אף האמור </w:t>
            </w:r>
            <w:r w:rsidRPr="0072541A">
              <w:rPr>
                <w:rFonts w:hint="cs"/>
                <w:rtl/>
              </w:rPr>
              <w:t>בסעיף</w:t>
            </w:r>
            <w:r w:rsidRPr="0072541A">
              <w:rPr>
                <w:rtl/>
              </w:rPr>
              <w:t xml:space="preserve"> 7ד(</w:t>
            </w:r>
            <w:r>
              <w:rPr>
                <w:rFonts w:hint="cs"/>
                <w:rtl/>
              </w:rPr>
              <w:t>ד</w:t>
            </w:r>
            <w:r w:rsidRPr="0072541A">
              <w:rPr>
                <w:rtl/>
              </w:rPr>
              <w:t>)(4),</w:t>
            </w:r>
            <w:r w:rsidRPr="0064324E">
              <w:rPr>
                <w:rFonts w:hint="cs"/>
                <w:rtl/>
              </w:rPr>
              <w:t xml:space="preserve"> מדידות ודוגמאות שהן או תוצאותיהן עשויות להיות מסווגות, יבוצעו ויישמרו במעבדות מסווגות, כפי שייקבע </w:t>
            </w:r>
            <w:r w:rsidRPr="0072541A">
              <w:rPr>
                <w:rFonts w:hint="cs"/>
                <w:rtl/>
              </w:rPr>
              <w:t>לפי</w:t>
            </w:r>
            <w:r w:rsidRPr="0072541A">
              <w:rPr>
                <w:rtl/>
              </w:rPr>
              <w:t xml:space="preserve"> </w:t>
            </w:r>
            <w:r w:rsidRPr="0072541A">
              <w:rPr>
                <w:rFonts w:hint="cs"/>
                <w:rtl/>
              </w:rPr>
              <w:t>סעיף</w:t>
            </w:r>
            <w:r w:rsidRPr="0072541A">
              <w:rPr>
                <w:rtl/>
              </w:rPr>
              <w:t xml:space="preserve"> </w:t>
            </w:r>
            <w:r w:rsidRPr="0072541A">
              <w:rPr>
                <w:rFonts w:hint="cs"/>
                <w:rtl/>
              </w:rPr>
              <w:t>קטן</w:t>
            </w:r>
            <w:r w:rsidRPr="0072541A">
              <w:rPr>
                <w:rtl/>
              </w:rPr>
              <w:t xml:space="preserve"> (י)</w:t>
            </w:r>
            <w:r w:rsidRPr="0064324E">
              <w:rPr>
                <w:rFonts w:hint="cs"/>
                <w:rtl/>
              </w:rPr>
              <w:t>, ובלבד שלא יהיה בכך כדי למנוע עריכת מדידה או נטילת דוגמה.</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outlineLvl w:val="9"/>
            </w:pPr>
          </w:p>
        </w:tc>
        <w:tc>
          <w:tcPr>
            <w:tcW w:w="624" w:type="dxa"/>
          </w:tcPr>
          <w:p w:rsidR="00FA4BF0" w:rsidRPr="0064324E" w:rsidRDefault="00FA4BF0" w:rsidP="00FA4BF0">
            <w:pPr>
              <w:pStyle w:val="TableText"/>
              <w:jc w:val="both"/>
            </w:pPr>
          </w:p>
        </w:tc>
        <w:tc>
          <w:tcPr>
            <w:tcW w:w="625" w:type="dxa"/>
          </w:tcPr>
          <w:p w:rsidR="00FA4BF0" w:rsidRPr="0064324E" w:rsidRDefault="00FA4BF0" w:rsidP="00FA4BF0">
            <w:pPr>
              <w:pStyle w:val="TableText"/>
              <w:jc w:val="both"/>
            </w:pPr>
          </w:p>
        </w:tc>
        <w:tc>
          <w:tcPr>
            <w:tcW w:w="624" w:type="dxa"/>
          </w:tcPr>
          <w:p w:rsidR="00FA4BF0" w:rsidRPr="0064324E" w:rsidRDefault="00FA4BF0" w:rsidP="00FA4BF0">
            <w:pPr>
              <w:pStyle w:val="TableText"/>
              <w:jc w:val="both"/>
            </w:pPr>
          </w:p>
        </w:tc>
        <w:tc>
          <w:tcPr>
            <w:tcW w:w="624" w:type="dxa"/>
          </w:tcPr>
          <w:p w:rsidR="00FA4BF0" w:rsidRPr="0064324E" w:rsidRDefault="00FA4BF0" w:rsidP="00FA4BF0">
            <w:pPr>
              <w:pStyle w:val="TableText"/>
              <w:jc w:val="both"/>
            </w:pPr>
          </w:p>
        </w:tc>
        <w:tc>
          <w:tcPr>
            <w:tcW w:w="625" w:type="dxa"/>
          </w:tcPr>
          <w:p w:rsidR="00FA4BF0" w:rsidRPr="0064324E" w:rsidRDefault="00FA4BF0" w:rsidP="00FA4BF0">
            <w:pPr>
              <w:pStyle w:val="TableText"/>
              <w:jc w:val="both"/>
            </w:pPr>
          </w:p>
        </w:tc>
        <w:tc>
          <w:tcPr>
            <w:tcW w:w="624" w:type="dxa"/>
          </w:tcPr>
          <w:p w:rsidR="00FA4BF0" w:rsidRPr="00624593" w:rsidRDefault="00FA4BF0" w:rsidP="00A76AF1">
            <w:pPr>
              <w:pStyle w:val="TableBlock"/>
              <w:numPr>
                <w:ilvl w:val="0"/>
                <w:numId w:val="35"/>
              </w:numPr>
              <w:tabs>
                <w:tab w:val="left" w:pos="624"/>
              </w:tabs>
              <w:rPr>
                <w:rtl/>
              </w:rPr>
            </w:pPr>
          </w:p>
        </w:tc>
        <w:tc>
          <w:tcPr>
            <w:tcW w:w="4024" w:type="dxa"/>
            <w:gridSpan w:val="3"/>
          </w:tcPr>
          <w:p w:rsidR="00FA4BF0" w:rsidRPr="0064324E" w:rsidRDefault="00FA4BF0" w:rsidP="00A76AF1">
            <w:pPr>
              <w:pStyle w:val="TableBlock"/>
              <w:numPr>
                <w:ilvl w:val="0"/>
                <w:numId w:val="43"/>
              </w:numPr>
              <w:tabs>
                <w:tab w:val="left" w:pos="624"/>
              </w:tabs>
              <w:rPr>
                <w:rtl/>
              </w:rPr>
            </w:pPr>
            <w:r w:rsidRPr="0064324E">
              <w:rPr>
                <w:rFonts w:hint="eastAsia"/>
                <w:rtl/>
              </w:rPr>
              <w:t>על</w:t>
            </w:r>
            <w:r w:rsidRPr="0064324E">
              <w:rPr>
                <w:rtl/>
              </w:rPr>
              <w:t xml:space="preserve"> אף האמור </w:t>
            </w:r>
            <w:r w:rsidRPr="0072541A">
              <w:rPr>
                <w:rFonts w:hint="cs"/>
                <w:rtl/>
              </w:rPr>
              <w:t>בסעיפים</w:t>
            </w:r>
            <w:r w:rsidRPr="0072541A">
              <w:rPr>
                <w:rtl/>
              </w:rPr>
              <w:t xml:space="preserve"> 7ד(</w:t>
            </w:r>
            <w:r>
              <w:rPr>
                <w:rFonts w:hint="cs"/>
                <w:rtl/>
              </w:rPr>
              <w:t>ד</w:t>
            </w:r>
            <w:r w:rsidRPr="0072541A">
              <w:rPr>
                <w:rtl/>
              </w:rPr>
              <w:t xml:space="preserve">)(3) </w:t>
            </w:r>
            <w:r w:rsidRPr="0072541A">
              <w:rPr>
                <w:rFonts w:hint="cs"/>
                <w:rtl/>
              </w:rPr>
              <w:t>ו</w:t>
            </w:r>
            <w:r w:rsidRPr="0072541A">
              <w:rPr>
                <w:rtl/>
              </w:rPr>
              <w:t>-7ז(א)(3),</w:t>
            </w:r>
            <w:r w:rsidRPr="0064324E">
              <w:rPr>
                <w:rFonts w:hint="cs"/>
                <w:rtl/>
              </w:rPr>
              <w:t xml:space="preserve"> לא יתפוס מפקח או בודק חיצוני חפץ שיש חשש כי בשל הוצאתו מידי מערכת הביטחון יינזקו משמעותית כשירותו של גוף ביטחוני, רמת הכוננות שלו ויכולתו להגן על ביטחון המדינה או על שלום הציבור</w:t>
            </w:r>
            <w:r w:rsidRPr="000E4963">
              <w:rPr>
                <w:rFonts w:hint="cs"/>
                <w:rtl/>
              </w:rPr>
              <w:t>.</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outlineLvl w:val="9"/>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jc w:val="both"/>
            </w:pPr>
          </w:p>
        </w:tc>
        <w:tc>
          <w:tcPr>
            <w:tcW w:w="624" w:type="dxa"/>
          </w:tcPr>
          <w:p w:rsidR="00FA4BF0" w:rsidRPr="0064324E" w:rsidRDefault="00FA4BF0" w:rsidP="00FA4BF0">
            <w:pPr>
              <w:pStyle w:val="TableText"/>
              <w:jc w:val="both"/>
            </w:pPr>
          </w:p>
        </w:tc>
        <w:tc>
          <w:tcPr>
            <w:tcW w:w="624" w:type="dxa"/>
          </w:tcPr>
          <w:p w:rsidR="00FA4BF0" w:rsidRPr="0064324E" w:rsidRDefault="00FA4BF0" w:rsidP="00FA4BF0">
            <w:pPr>
              <w:pStyle w:val="TableText"/>
              <w:jc w:val="both"/>
            </w:pPr>
          </w:p>
        </w:tc>
        <w:tc>
          <w:tcPr>
            <w:tcW w:w="625" w:type="dxa"/>
          </w:tcPr>
          <w:p w:rsidR="00FA4BF0" w:rsidRPr="0064324E" w:rsidRDefault="00FA4BF0" w:rsidP="00FA4BF0">
            <w:pPr>
              <w:pStyle w:val="TableText"/>
              <w:jc w:val="both"/>
            </w:pPr>
          </w:p>
        </w:tc>
        <w:tc>
          <w:tcPr>
            <w:tcW w:w="624" w:type="dxa"/>
          </w:tcPr>
          <w:p w:rsidR="00FA4BF0" w:rsidRPr="00624593" w:rsidRDefault="00FA4BF0" w:rsidP="00FA4BF0">
            <w:pPr>
              <w:pStyle w:val="TableText"/>
              <w:jc w:val="both"/>
              <w:rPr>
                <w:rtl/>
              </w:rPr>
            </w:pPr>
          </w:p>
        </w:tc>
        <w:tc>
          <w:tcPr>
            <w:tcW w:w="4024" w:type="dxa"/>
            <w:gridSpan w:val="3"/>
          </w:tcPr>
          <w:p w:rsidR="00FA4BF0" w:rsidRPr="0064324E" w:rsidRDefault="00FA4BF0" w:rsidP="00A76AF1">
            <w:pPr>
              <w:pStyle w:val="TableBlock"/>
              <w:numPr>
                <w:ilvl w:val="0"/>
                <w:numId w:val="43"/>
              </w:numPr>
              <w:tabs>
                <w:tab w:val="left" w:pos="624"/>
              </w:tabs>
              <w:rPr>
                <w:rtl/>
              </w:rPr>
            </w:pPr>
            <w:r w:rsidRPr="0064324E">
              <w:rPr>
                <w:rFonts w:hint="eastAsia"/>
                <w:rtl/>
              </w:rPr>
              <w:t>קצין</w:t>
            </w:r>
            <w:r w:rsidRPr="0064324E">
              <w:rPr>
                <w:rtl/>
              </w:rPr>
              <w:t xml:space="preserve"> מוסמך רשאי להורות כי מפקח או בודק חיצוני לא יוציא </w:t>
            </w:r>
            <w:r w:rsidRPr="0064324E">
              <w:rPr>
                <w:rFonts w:hint="eastAsia"/>
                <w:rtl/>
              </w:rPr>
              <w:t>ממיתקן</w:t>
            </w:r>
            <w:r w:rsidRPr="0064324E">
              <w:rPr>
                <w:rtl/>
              </w:rPr>
              <w:t xml:space="preserve"> ביטחוני חפץ מסוים שקבע לגביו כי הוא בעל רגישות ביטחונית מיוחדת; חפץ כאמור יישמר במקום שייועד לשם כך במיתקן בהתאם לכללי אבטחת המידע של הגוף הביטחוני ויהיה נגיש למפקח או לבודק החיצוני.</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4648" w:type="dxa"/>
            <w:gridSpan w:val="4"/>
          </w:tcPr>
          <w:p w:rsidR="00FA4BF0" w:rsidRPr="0064324E" w:rsidRDefault="00FA4BF0" w:rsidP="00A76AF1">
            <w:pPr>
              <w:pStyle w:val="TableBlock"/>
              <w:numPr>
                <w:ilvl w:val="0"/>
                <w:numId w:val="35"/>
              </w:numPr>
              <w:tabs>
                <w:tab w:val="left" w:pos="624"/>
              </w:tabs>
            </w:pPr>
            <w:r w:rsidRPr="0064324E">
              <w:rPr>
                <w:rFonts w:hint="eastAsia"/>
                <w:rtl/>
              </w:rPr>
              <w:t>הדרך</w:t>
            </w:r>
            <w:r w:rsidRPr="0064324E">
              <w:rPr>
                <w:rtl/>
              </w:rPr>
              <w:t xml:space="preserve"> </w:t>
            </w:r>
            <w:r w:rsidRPr="0064324E">
              <w:rPr>
                <w:rFonts w:hint="eastAsia"/>
                <w:rtl/>
              </w:rPr>
              <w:t>ליישום</w:t>
            </w:r>
            <w:r w:rsidRPr="0064324E">
              <w:rPr>
                <w:rtl/>
              </w:rPr>
              <w:t xml:space="preserve"> </w:t>
            </w:r>
            <w:r w:rsidRPr="0064324E">
              <w:rPr>
                <w:rFonts w:hint="eastAsia"/>
                <w:rtl/>
              </w:rPr>
              <w:t>הוראות</w:t>
            </w:r>
            <w:r w:rsidRPr="0064324E">
              <w:rPr>
                <w:rtl/>
              </w:rPr>
              <w:t xml:space="preserve"> </w:t>
            </w:r>
            <w:r w:rsidRPr="0064324E">
              <w:rPr>
                <w:rFonts w:hint="eastAsia"/>
                <w:rtl/>
              </w:rPr>
              <w:t>סעיף</w:t>
            </w:r>
            <w:r w:rsidRPr="0064324E">
              <w:rPr>
                <w:rtl/>
              </w:rPr>
              <w:t xml:space="preserve"> </w:t>
            </w:r>
            <w:r w:rsidRPr="0064324E">
              <w:rPr>
                <w:rFonts w:hint="eastAsia"/>
                <w:rtl/>
              </w:rPr>
              <w:t>זה</w:t>
            </w:r>
            <w:r w:rsidRPr="0064324E">
              <w:rPr>
                <w:rtl/>
              </w:rPr>
              <w:t xml:space="preserve"> </w:t>
            </w:r>
            <w:r w:rsidRPr="0064324E">
              <w:rPr>
                <w:rFonts w:hint="eastAsia"/>
                <w:rtl/>
              </w:rPr>
              <w:t>בגוף</w:t>
            </w:r>
            <w:r w:rsidRPr="0064324E">
              <w:rPr>
                <w:rtl/>
              </w:rPr>
              <w:t xml:space="preserve"> </w:t>
            </w:r>
            <w:r w:rsidRPr="0064324E">
              <w:rPr>
                <w:rFonts w:hint="eastAsia"/>
                <w:rtl/>
              </w:rPr>
              <w:t>ביטחוני</w:t>
            </w:r>
            <w:r w:rsidRPr="0064324E">
              <w:rPr>
                <w:rtl/>
              </w:rPr>
              <w:t xml:space="preserve"> תיקבע בהסכמה בין הרשות והגוף הביטחוני.</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keepLines w:val="0"/>
            </w:pPr>
          </w:p>
        </w:tc>
        <w:tc>
          <w:tcPr>
            <w:tcW w:w="624" w:type="dxa"/>
            <w:tcBorders>
              <w:top w:val="nil"/>
              <w:left w:val="nil"/>
              <w:bottom w:val="nil"/>
              <w:right w:val="nil"/>
            </w:tcBorders>
          </w:tcPr>
          <w:p w:rsidR="00FA4BF0" w:rsidRPr="0064324E" w:rsidRDefault="00FA4BF0" w:rsidP="00FA4BF0">
            <w:pPr>
              <w:pStyle w:val="TableText"/>
              <w:keepLines w:val="0"/>
            </w:pPr>
          </w:p>
        </w:tc>
        <w:tc>
          <w:tcPr>
            <w:tcW w:w="1873" w:type="dxa"/>
            <w:gridSpan w:val="3"/>
            <w:tcBorders>
              <w:top w:val="nil"/>
              <w:left w:val="nil"/>
              <w:bottom w:val="nil"/>
              <w:right w:val="nil"/>
            </w:tcBorders>
          </w:tcPr>
          <w:p w:rsidR="00FA4BF0" w:rsidRPr="0064324E" w:rsidRDefault="00FA4BF0" w:rsidP="00FA4BF0">
            <w:pPr>
              <w:pStyle w:val="TableInnerSideHeading"/>
            </w:pPr>
            <w:r w:rsidRPr="0072541A">
              <w:rPr>
                <w:rFonts w:hint="cs"/>
                <w:rtl/>
              </w:rPr>
              <w:t>פרסום</w:t>
            </w:r>
          </w:p>
        </w:tc>
        <w:tc>
          <w:tcPr>
            <w:tcW w:w="625" w:type="dxa"/>
            <w:tcBorders>
              <w:top w:val="nil"/>
              <w:left w:val="nil"/>
              <w:bottom w:val="nil"/>
              <w:right w:val="nil"/>
            </w:tcBorders>
          </w:tcPr>
          <w:p w:rsidR="00FA4BF0" w:rsidRPr="0064324E" w:rsidRDefault="00FA4BF0" w:rsidP="00FA4BF0">
            <w:pPr>
              <w:pStyle w:val="TableText"/>
            </w:pPr>
            <w:r w:rsidRPr="0064324E">
              <w:rPr>
                <w:rtl/>
              </w:rPr>
              <w:t>7</w:t>
            </w:r>
            <w:r w:rsidRPr="0064324E">
              <w:rPr>
                <w:rFonts w:hint="eastAsia"/>
                <w:rtl/>
              </w:rPr>
              <w:t>י</w:t>
            </w:r>
            <w:r w:rsidRPr="0064324E">
              <w:rPr>
                <w:rtl/>
              </w:rPr>
              <w:t>.</w:t>
            </w:r>
          </w:p>
        </w:tc>
        <w:tc>
          <w:tcPr>
            <w:tcW w:w="4648" w:type="dxa"/>
            <w:gridSpan w:val="4"/>
            <w:tcBorders>
              <w:top w:val="nil"/>
              <w:left w:val="nil"/>
              <w:bottom w:val="nil"/>
              <w:right w:val="nil"/>
            </w:tcBorders>
          </w:tcPr>
          <w:p w:rsidR="00FA4BF0" w:rsidRPr="0064324E" w:rsidRDefault="00FA4BF0" w:rsidP="00A76AF1">
            <w:pPr>
              <w:pStyle w:val="TableBlock"/>
              <w:numPr>
                <w:ilvl w:val="0"/>
                <w:numId w:val="44"/>
              </w:numPr>
              <w:tabs>
                <w:tab w:val="left" w:pos="624"/>
              </w:tabs>
            </w:pPr>
            <w:r w:rsidRPr="0064324E">
              <w:rPr>
                <w:rFonts w:hint="eastAsia"/>
                <w:rtl/>
              </w:rPr>
              <w:t>תנאים</w:t>
            </w:r>
            <w:r w:rsidRPr="0064324E">
              <w:rPr>
                <w:rtl/>
              </w:rPr>
              <w:t xml:space="preserve"> ודרישות שקבעה הרשות לפי </w:t>
            </w:r>
            <w:r w:rsidRPr="0072541A">
              <w:rPr>
                <w:rFonts w:hint="cs"/>
                <w:rtl/>
              </w:rPr>
              <w:t>סעיפים</w:t>
            </w:r>
            <w:r w:rsidRPr="0072541A">
              <w:rPr>
                <w:rtl/>
              </w:rPr>
              <w:t xml:space="preserve"> 5 </w:t>
            </w:r>
            <w:r w:rsidRPr="0072541A">
              <w:rPr>
                <w:rFonts w:hint="cs"/>
                <w:rtl/>
              </w:rPr>
              <w:t>ו</w:t>
            </w:r>
            <w:r w:rsidRPr="0072541A">
              <w:rPr>
                <w:rtl/>
              </w:rPr>
              <w:t>-7א</w:t>
            </w:r>
            <w:r w:rsidRPr="0064324E">
              <w:rPr>
                <w:rFonts w:hint="cs"/>
                <w:rtl/>
              </w:rPr>
              <w:t xml:space="preserve"> אינם טעונים פרסום ברשומות, ואולם הרשות תפרסם ברשומות הודעה על קביעת תנאים ודרישות כאמור ועל מועד תחילתם.</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4648" w:type="dxa"/>
            <w:gridSpan w:val="4"/>
            <w:tcBorders>
              <w:top w:val="nil"/>
              <w:left w:val="nil"/>
              <w:bottom w:val="nil"/>
              <w:right w:val="nil"/>
            </w:tcBorders>
          </w:tcPr>
          <w:p w:rsidR="00FA4BF0" w:rsidRPr="0064324E" w:rsidRDefault="00FA4BF0" w:rsidP="00A76AF1">
            <w:pPr>
              <w:pStyle w:val="TableBlock"/>
              <w:numPr>
                <w:ilvl w:val="0"/>
                <w:numId w:val="44"/>
              </w:numPr>
              <w:tabs>
                <w:tab w:val="left" w:pos="624"/>
              </w:tabs>
            </w:pPr>
            <w:r w:rsidRPr="0064324E">
              <w:rPr>
                <w:rFonts w:hint="eastAsia"/>
                <w:rtl/>
              </w:rPr>
              <w:t>הרשות</w:t>
            </w:r>
            <w:r w:rsidRPr="0064324E">
              <w:rPr>
                <w:rtl/>
              </w:rPr>
              <w:t xml:space="preserve"> </w:t>
            </w:r>
            <w:r w:rsidRPr="0064324E">
              <w:rPr>
                <w:rFonts w:hint="eastAsia"/>
                <w:rtl/>
              </w:rPr>
              <w:t>תפרסם</w:t>
            </w:r>
            <w:r w:rsidRPr="0064324E">
              <w:rPr>
                <w:rtl/>
              </w:rPr>
              <w:t xml:space="preserve"> </w:t>
            </w:r>
            <w:r w:rsidRPr="0064324E">
              <w:rPr>
                <w:rFonts w:hint="eastAsia"/>
                <w:rtl/>
              </w:rPr>
              <w:t>באתר</w:t>
            </w:r>
            <w:r w:rsidRPr="0064324E">
              <w:rPr>
                <w:rtl/>
              </w:rPr>
              <w:t xml:space="preserve"> </w:t>
            </w:r>
            <w:r w:rsidRPr="0064324E">
              <w:rPr>
                <w:rFonts w:hint="eastAsia"/>
                <w:rtl/>
              </w:rPr>
              <w:t>האינטרנט</w:t>
            </w:r>
            <w:r w:rsidRPr="0064324E">
              <w:rPr>
                <w:rtl/>
              </w:rPr>
              <w:t xml:space="preserve"> </w:t>
            </w:r>
            <w:r w:rsidRPr="0064324E">
              <w:rPr>
                <w:rFonts w:hint="eastAsia"/>
                <w:rtl/>
              </w:rPr>
              <w:t>שלה</w:t>
            </w:r>
            <w:r w:rsidRPr="0064324E">
              <w:rPr>
                <w:rtl/>
              </w:rPr>
              <w:t xml:space="preserve"> </w:t>
            </w:r>
            <w:r w:rsidRPr="0064324E">
              <w:rPr>
                <w:rFonts w:hint="eastAsia"/>
                <w:rtl/>
              </w:rPr>
              <w:t>את</w:t>
            </w:r>
            <w:r w:rsidRPr="0064324E">
              <w:rPr>
                <w:rtl/>
              </w:rPr>
              <w:t xml:space="preserve"> </w:t>
            </w:r>
            <w:r w:rsidRPr="0064324E">
              <w:rPr>
                <w:rFonts w:hint="eastAsia"/>
                <w:rtl/>
              </w:rPr>
              <w:t>כל</w:t>
            </w:r>
            <w:r w:rsidRPr="0064324E">
              <w:rPr>
                <w:rtl/>
              </w:rPr>
              <w:t xml:space="preserve"> </w:t>
            </w:r>
            <w:r w:rsidRPr="0064324E">
              <w:rPr>
                <w:rFonts w:hint="eastAsia"/>
                <w:rtl/>
              </w:rPr>
              <w:t>אלה</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0"/>
                <w:numId w:val="28"/>
              </w:numPr>
              <w:tabs>
                <w:tab w:val="left" w:pos="624"/>
              </w:tabs>
            </w:pPr>
            <w:r w:rsidRPr="0064324E">
              <w:rPr>
                <w:rFonts w:hint="eastAsia"/>
                <w:rtl/>
              </w:rPr>
              <w:t>התנאים</w:t>
            </w:r>
            <w:r w:rsidRPr="0064324E">
              <w:rPr>
                <w:rtl/>
              </w:rPr>
              <w:t xml:space="preserve"> והדרישות למתן הסמכה שנקבעו לפי </w:t>
            </w:r>
            <w:r w:rsidRPr="0064324E">
              <w:rPr>
                <w:rFonts w:hint="eastAsia"/>
                <w:rtl/>
              </w:rPr>
              <w:t>סעיפים</w:t>
            </w:r>
            <w:r w:rsidRPr="0064324E">
              <w:rPr>
                <w:rtl/>
              </w:rPr>
              <w:t xml:space="preserve"> 5 </w:t>
            </w:r>
            <w:r w:rsidRPr="0064324E">
              <w:rPr>
                <w:rFonts w:hint="eastAsia"/>
                <w:rtl/>
              </w:rPr>
              <w:t>ו</w:t>
            </w:r>
            <w:r w:rsidRPr="0064324E">
              <w:rPr>
                <w:rtl/>
              </w:rPr>
              <w:t>-7א;</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0"/>
                <w:numId w:val="28"/>
              </w:numPr>
              <w:tabs>
                <w:tab w:val="left" w:pos="624"/>
              </w:tabs>
              <w:rPr>
                <w:rtl/>
              </w:rPr>
            </w:pPr>
            <w:r w:rsidRPr="0064324E">
              <w:rPr>
                <w:rFonts w:hint="eastAsia"/>
                <w:rtl/>
              </w:rPr>
              <w:t>רשימת</w:t>
            </w:r>
            <w:r w:rsidRPr="0064324E">
              <w:rPr>
                <w:rtl/>
              </w:rPr>
              <w:t xml:space="preserve"> הגופים שקיבלו הסמכה או </w:t>
            </w:r>
            <w:r w:rsidRPr="000E4963">
              <w:rPr>
                <w:rFonts w:hint="cs"/>
                <w:rtl/>
              </w:rPr>
              <w:t xml:space="preserve">שהסמכתם </w:t>
            </w:r>
            <w:r w:rsidRPr="0064324E">
              <w:rPr>
                <w:rFonts w:hint="eastAsia"/>
                <w:rtl/>
              </w:rPr>
              <w:t>בוטלה</w:t>
            </w:r>
            <w:r w:rsidRPr="0064324E">
              <w:rPr>
                <w:rtl/>
              </w:rPr>
              <w:t xml:space="preserve">, </w:t>
            </w:r>
            <w:proofErr w:type="spellStart"/>
            <w:r w:rsidRPr="0064324E">
              <w:rPr>
                <w:rFonts w:hint="eastAsia"/>
                <w:rtl/>
              </w:rPr>
              <w:t>הותלתה</w:t>
            </w:r>
            <w:proofErr w:type="spellEnd"/>
            <w:r w:rsidRPr="0064324E">
              <w:rPr>
                <w:rtl/>
              </w:rPr>
              <w:t xml:space="preserve"> או</w:t>
            </w:r>
            <w:r w:rsidRPr="0072541A">
              <w:rPr>
                <w:rtl/>
              </w:rPr>
              <w:t xml:space="preserve"> </w:t>
            </w:r>
            <w:r w:rsidRPr="0072541A">
              <w:rPr>
                <w:rFonts w:hint="cs"/>
                <w:rtl/>
              </w:rPr>
              <w:t>הוגבלה</w:t>
            </w:r>
            <w:r w:rsidRPr="0064324E">
              <w:rPr>
                <w:rFonts w:hint="cs"/>
                <w:rtl/>
              </w:rPr>
              <w:t xml:space="preserve"> לפי</w:t>
            </w:r>
            <w:r w:rsidRPr="000E4963">
              <w:rPr>
                <w:rFonts w:hint="cs"/>
                <w:rtl/>
              </w:rPr>
              <w:t xml:space="preserve"> הוראות חוק זה</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0"/>
                <w:numId w:val="28"/>
              </w:numPr>
              <w:tabs>
                <w:tab w:val="left" w:pos="624"/>
              </w:tabs>
              <w:rPr>
                <w:rtl/>
              </w:rPr>
            </w:pPr>
            <w:r w:rsidRPr="0064324E">
              <w:rPr>
                <w:rFonts w:hint="eastAsia"/>
                <w:rtl/>
              </w:rPr>
              <w:t>רשימת</w:t>
            </w:r>
            <w:r w:rsidRPr="0064324E">
              <w:rPr>
                <w:rtl/>
              </w:rPr>
              <w:t xml:space="preserve"> </w:t>
            </w:r>
            <w:r w:rsidRPr="0064324E">
              <w:rPr>
                <w:rFonts w:hint="eastAsia"/>
                <w:rtl/>
              </w:rPr>
              <w:t>הבודקים</w:t>
            </w:r>
            <w:r w:rsidRPr="0064324E">
              <w:rPr>
                <w:rtl/>
              </w:rPr>
              <w:t xml:space="preserve"> </w:t>
            </w:r>
            <w:r w:rsidRPr="0064324E">
              <w:rPr>
                <w:rFonts w:hint="eastAsia"/>
                <w:rtl/>
              </w:rPr>
              <w:t>החיצוניים</w:t>
            </w:r>
            <w:r w:rsidRPr="0064324E">
              <w:rPr>
                <w:rtl/>
              </w:rPr>
              <w:t xml:space="preserve"> </w:t>
            </w:r>
            <w:r w:rsidRPr="0064324E">
              <w:rPr>
                <w:rFonts w:hint="eastAsia"/>
                <w:rtl/>
              </w:rPr>
              <w:t>שמינויים</w:t>
            </w:r>
            <w:r w:rsidRPr="0064324E">
              <w:rPr>
                <w:rtl/>
              </w:rPr>
              <w:t xml:space="preserve"> </w:t>
            </w:r>
            <w:r w:rsidRPr="0064324E">
              <w:rPr>
                <w:rFonts w:hint="eastAsia"/>
                <w:rtl/>
              </w:rPr>
              <w:t>בתוקף</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4024" w:type="dxa"/>
            <w:gridSpan w:val="3"/>
            <w:tcBorders>
              <w:top w:val="nil"/>
              <w:left w:val="nil"/>
              <w:bottom w:val="nil"/>
              <w:right w:val="nil"/>
            </w:tcBorders>
            <w:shd w:val="clear" w:color="auto" w:fill="auto"/>
          </w:tcPr>
          <w:p w:rsidR="00FA4BF0" w:rsidRPr="0064324E" w:rsidRDefault="00FA4BF0" w:rsidP="00A76AF1">
            <w:pPr>
              <w:pStyle w:val="TableBlock"/>
              <w:numPr>
                <w:ilvl w:val="0"/>
                <w:numId w:val="28"/>
              </w:numPr>
              <w:tabs>
                <w:tab w:val="left" w:pos="624"/>
              </w:tabs>
              <w:rPr>
                <w:rtl/>
              </w:rPr>
            </w:pPr>
            <w:r w:rsidRPr="0064324E">
              <w:rPr>
                <w:rFonts w:hint="eastAsia"/>
                <w:rtl/>
              </w:rPr>
              <w:t>הדרכים</w:t>
            </w:r>
            <w:r w:rsidRPr="0064324E">
              <w:rPr>
                <w:rtl/>
              </w:rPr>
              <w:t xml:space="preserve"> </w:t>
            </w:r>
            <w:r w:rsidRPr="0064324E">
              <w:rPr>
                <w:rFonts w:hint="eastAsia"/>
                <w:rtl/>
              </w:rPr>
              <w:t>הייעודיות</w:t>
            </w:r>
            <w:r w:rsidRPr="0064324E">
              <w:rPr>
                <w:rtl/>
              </w:rPr>
              <w:t xml:space="preserve"> </w:t>
            </w:r>
            <w:r w:rsidRPr="0064324E">
              <w:rPr>
                <w:rFonts w:hint="eastAsia"/>
                <w:rtl/>
              </w:rPr>
              <w:t>לפנייה</w:t>
            </w:r>
            <w:r w:rsidRPr="0064324E">
              <w:rPr>
                <w:rtl/>
              </w:rPr>
              <w:t xml:space="preserve"> </w:t>
            </w:r>
            <w:r w:rsidRPr="0064324E">
              <w:rPr>
                <w:rFonts w:hint="eastAsia"/>
                <w:rtl/>
              </w:rPr>
              <w:t>למנהל</w:t>
            </w:r>
            <w:r w:rsidRPr="0064324E">
              <w:rPr>
                <w:rtl/>
              </w:rPr>
              <w:t xml:space="preserve"> </w:t>
            </w:r>
            <w:r w:rsidRPr="0064324E">
              <w:rPr>
                <w:rFonts w:hint="eastAsia"/>
                <w:rtl/>
              </w:rPr>
              <w:t>לצורך</w:t>
            </w:r>
            <w:r w:rsidRPr="0064324E">
              <w:rPr>
                <w:rtl/>
              </w:rPr>
              <w:t xml:space="preserve"> </w:t>
            </w:r>
            <w:r w:rsidRPr="0064324E">
              <w:rPr>
                <w:rFonts w:hint="eastAsia"/>
                <w:rtl/>
              </w:rPr>
              <w:t>בירור</w:t>
            </w:r>
            <w:r w:rsidRPr="0064324E">
              <w:rPr>
                <w:rtl/>
              </w:rPr>
              <w:t xml:space="preserve"> </w:t>
            </w:r>
            <w:r w:rsidRPr="0064324E">
              <w:rPr>
                <w:rFonts w:hint="eastAsia"/>
                <w:rtl/>
              </w:rPr>
              <w:t>תלונות</w:t>
            </w:r>
            <w:r w:rsidRPr="0064324E">
              <w:rPr>
                <w:rtl/>
              </w:rPr>
              <w:t xml:space="preserve"> </w:t>
            </w:r>
            <w:r w:rsidRPr="0064324E">
              <w:rPr>
                <w:rFonts w:hint="eastAsia"/>
                <w:rtl/>
              </w:rPr>
              <w:t>על</w:t>
            </w:r>
            <w:r w:rsidRPr="0064324E">
              <w:rPr>
                <w:rtl/>
              </w:rPr>
              <w:t xml:space="preserve"> </w:t>
            </w:r>
            <w:r w:rsidRPr="0064324E">
              <w:rPr>
                <w:rFonts w:hint="eastAsia"/>
                <w:rtl/>
              </w:rPr>
              <w:t>בודקים</w:t>
            </w:r>
            <w:r w:rsidRPr="0064324E">
              <w:rPr>
                <w:rtl/>
              </w:rPr>
              <w:t xml:space="preserve"> </w:t>
            </w:r>
            <w:r w:rsidRPr="0064324E">
              <w:rPr>
                <w:rFonts w:hint="eastAsia"/>
                <w:rtl/>
              </w:rPr>
              <w:t>חיצוניים</w:t>
            </w:r>
            <w:r w:rsidRPr="0064324E">
              <w:rPr>
                <w:rtl/>
              </w:rPr>
              <w:t xml:space="preserve"> </w:t>
            </w:r>
            <w:r w:rsidRPr="0064324E">
              <w:rPr>
                <w:rFonts w:hint="eastAsia"/>
                <w:rtl/>
              </w:rPr>
              <w:t>לפי</w:t>
            </w:r>
            <w:r w:rsidRPr="0064324E">
              <w:rPr>
                <w:rtl/>
              </w:rPr>
              <w:t xml:space="preserve"> </w:t>
            </w:r>
            <w:r w:rsidRPr="0064324E">
              <w:rPr>
                <w:rFonts w:hint="eastAsia"/>
                <w:rtl/>
              </w:rPr>
              <w:t>הוראות</w:t>
            </w:r>
            <w:r w:rsidRPr="0064324E">
              <w:rPr>
                <w:rtl/>
              </w:rPr>
              <w:t xml:space="preserve"> </w:t>
            </w:r>
            <w:r w:rsidRPr="0064324E">
              <w:rPr>
                <w:rFonts w:hint="eastAsia"/>
                <w:rtl/>
              </w:rPr>
              <w:t>סעיף</w:t>
            </w:r>
            <w:r w:rsidRPr="0072541A">
              <w:rPr>
                <w:rtl/>
              </w:rPr>
              <w:t xml:space="preserve"> 7ז(ה)."</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outlineLvl w:val="9"/>
            </w:pPr>
            <w:r w:rsidRPr="0064324E">
              <w:rPr>
                <w:rFonts w:hint="eastAsia"/>
                <w:rtl/>
              </w:rPr>
              <w:t>תיקון</w:t>
            </w:r>
            <w:r w:rsidRPr="0064324E">
              <w:rPr>
                <w:rtl/>
              </w:rPr>
              <w:t xml:space="preserve"> </w:t>
            </w:r>
            <w:r w:rsidRPr="0064324E">
              <w:rPr>
                <w:rFonts w:hint="eastAsia"/>
                <w:rtl/>
              </w:rPr>
              <w:t>סעיף</w:t>
            </w:r>
            <w:r w:rsidRPr="0064324E">
              <w:rPr>
                <w:rtl/>
              </w:rPr>
              <w:t xml:space="preserve">  8</w:t>
            </w:r>
          </w:p>
        </w:tc>
        <w:tc>
          <w:tcPr>
            <w:tcW w:w="624" w:type="dxa"/>
            <w:tcBorders>
              <w:top w:val="nil"/>
              <w:left w:val="nil"/>
              <w:bottom w:val="nil"/>
              <w:right w:val="nil"/>
            </w:tcBorders>
          </w:tcPr>
          <w:p w:rsidR="00FA4BF0" w:rsidRPr="0064324E" w:rsidRDefault="00FA4BF0" w:rsidP="00A76AF1">
            <w:pPr>
              <w:pStyle w:val="TableText"/>
              <w:keepLines w:val="0"/>
              <w:numPr>
                <w:ilvl w:val="0"/>
                <w:numId w:val="2"/>
              </w:numPr>
            </w:pPr>
            <w:r w:rsidRPr="0064324E">
              <w:rPr>
                <w:rtl/>
              </w:rPr>
              <w:t>7</w:t>
            </w:r>
          </w:p>
        </w:tc>
        <w:tc>
          <w:tcPr>
            <w:tcW w:w="7146" w:type="dxa"/>
            <w:gridSpan w:val="8"/>
            <w:tcBorders>
              <w:top w:val="nil"/>
              <w:left w:val="nil"/>
              <w:bottom w:val="nil"/>
              <w:right w:val="nil"/>
            </w:tcBorders>
          </w:tcPr>
          <w:p w:rsidR="00FA4BF0" w:rsidRPr="0064324E" w:rsidRDefault="00FA4BF0" w:rsidP="00FA4BF0">
            <w:pPr>
              <w:pStyle w:val="TableBlock"/>
            </w:pPr>
            <w:r w:rsidRPr="0064324E">
              <w:rPr>
                <w:rFonts w:hint="eastAsia"/>
                <w:rtl/>
              </w:rPr>
              <w:t>בסעיף</w:t>
            </w:r>
            <w:r w:rsidRPr="0064324E">
              <w:rPr>
                <w:rtl/>
              </w:rPr>
              <w:t xml:space="preserve"> 8 לחוק העיקרי -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7146" w:type="dxa"/>
            <w:gridSpan w:val="8"/>
            <w:tcBorders>
              <w:top w:val="nil"/>
              <w:left w:val="nil"/>
              <w:bottom w:val="nil"/>
              <w:right w:val="nil"/>
            </w:tcBorders>
          </w:tcPr>
          <w:p w:rsidR="00FA4BF0" w:rsidRPr="0064324E" w:rsidRDefault="00FA4BF0" w:rsidP="00A76AF1">
            <w:pPr>
              <w:pStyle w:val="TableBlock"/>
              <w:numPr>
                <w:ilvl w:val="0"/>
                <w:numId w:val="13"/>
              </w:numPr>
              <w:tabs>
                <w:tab w:val="left" w:pos="624"/>
              </w:tabs>
              <w:rPr>
                <w:rtl/>
              </w:rPr>
            </w:pPr>
            <w:r w:rsidRPr="0064324E">
              <w:rPr>
                <w:rFonts w:hint="eastAsia"/>
                <w:rtl/>
              </w:rPr>
              <w:t>בסעיף</w:t>
            </w:r>
            <w:r w:rsidRPr="0064324E">
              <w:rPr>
                <w:rtl/>
              </w:rPr>
              <w:t xml:space="preserve"> קטן (א) - </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pPr>
          </w:p>
        </w:tc>
        <w:tc>
          <w:tcPr>
            <w:tcW w:w="624" w:type="dxa"/>
          </w:tcPr>
          <w:p w:rsidR="00FA4BF0" w:rsidRPr="0064324E" w:rsidRDefault="00FA4BF0" w:rsidP="00FA4BF0">
            <w:pPr>
              <w:pStyle w:val="TableText"/>
            </w:pPr>
          </w:p>
        </w:tc>
        <w:tc>
          <w:tcPr>
            <w:tcW w:w="625" w:type="dxa"/>
          </w:tcPr>
          <w:p w:rsidR="00FA4BF0" w:rsidRPr="0064324E" w:rsidRDefault="00FA4BF0" w:rsidP="00FA4BF0">
            <w:pPr>
              <w:pStyle w:val="TableText"/>
            </w:pPr>
          </w:p>
        </w:tc>
        <w:tc>
          <w:tcPr>
            <w:tcW w:w="6521" w:type="dxa"/>
            <w:gridSpan w:val="7"/>
          </w:tcPr>
          <w:p w:rsidR="00FA4BF0" w:rsidRPr="0064324E" w:rsidRDefault="00FA4BF0" w:rsidP="00A76AF1">
            <w:pPr>
              <w:pStyle w:val="TableBlock"/>
              <w:numPr>
                <w:ilvl w:val="0"/>
                <w:numId w:val="21"/>
              </w:numPr>
              <w:tabs>
                <w:tab w:val="left" w:pos="624"/>
              </w:tabs>
            </w:pPr>
            <w:r w:rsidRPr="0064324E">
              <w:rPr>
                <w:rFonts w:hint="eastAsia"/>
                <w:rtl/>
              </w:rPr>
              <w:t>ברישה</w:t>
            </w:r>
            <w:r w:rsidRPr="0064324E">
              <w:rPr>
                <w:rtl/>
              </w:rPr>
              <w:t xml:space="preserve"> </w:t>
            </w:r>
            <w:r w:rsidRPr="0064324E">
              <w:rPr>
                <w:rFonts w:hint="eastAsia"/>
                <w:rtl/>
              </w:rPr>
              <w:t>במקום</w:t>
            </w:r>
            <w:r w:rsidRPr="0064324E">
              <w:rPr>
                <w:rtl/>
              </w:rPr>
              <w:t xml:space="preserve"> "שבעה </w:t>
            </w:r>
            <w:r w:rsidRPr="0064324E">
              <w:rPr>
                <w:rFonts w:hint="eastAsia"/>
                <w:rtl/>
              </w:rPr>
              <w:t>חברים</w:t>
            </w:r>
            <w:r w:rsidRPr="0064324E">
              <w:rPr>
                <w:rtl/>
              </w:rPr>
              <w:t xml:space="preserve">" </w:t>
            </w:r>
            <w:r w:rsidRPr="0064324E">
              <w:rPr>
                <w:rFonts w:hint="eastAsia"/>
                <w:rtl/>
              </w:rPr>
              <w:t>יבוא</w:t>
            </w:r>
            <w:r w:rsidRPr="0064324E">
              <w:rPr>
                <w:rtl/>
              </w:rPr>
              <w:t xml:space="preserve"> "שלושה </w:t>
            </w:r>
            <w:r w:rsidRPr="0064324E">
              <w:rPr>
                <w:rFonts w:hint="eastAsia"/>
                <w:rtl/>
              </w:rPr>
              <w:t>עשר</w:t>
            </w:r>
            <w:r w:rsidRPr="0064324E">
              <w:rPr>
                <w:rtl/>
              </w:rPr>
              <w:t xml:space="preserve"> </w:t>
            </w:r>
            <w:r w:rsidRPr="0064324E">
              <w:rPr>
                <w:rFonts w:hint="eastAsia"/>
                <w:rtl/>
              </w:rPr>
              <w:t>חברים</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jc w:val="both"/>
            </w:pPr>
          </w:p>
        </w:tc>
        <w:tc>
          <w:tcPr>
            <w:tcW w:w="625" w:type="dxa"/>
            <w:tcBorders>
              <w:top w:val="nil"/>
              <w:left w:val="nil"/>
              <w:bottom w:val="nil"/>
              <w:right w:val="nil"/>
            </w:tcBorders>
          </w:tcPr>
          <w:p w:rsidR="00FA4BF0" w:rsidRPr="0064324E" w:rsidRDefault="00FA4BF0" w:rsidP="00FA4BF0">
            <w:pPr>
              <w:pStyle w:val="TableText"/>
              <w:jc w:val="both"/>
            </w:pPr>
          </w:p>
        </w:tc>
        <w:tc>
          <w:tcPr>
            <w:tcW w:w="6521" w:type="dxa"/>
            <w:gridSpan w:val="7"/>
            <w:tcBorders>
              <w:top w:val="nil"/>
              <w:left w:val="nil"/>
              <w:bottom w:val="nil"/>
              <w:right w:val="nil"/>
            </w:tcBorders>
          </w:tcPr>
          <w:p w:rsidR="00FA4BF0" w:rsidRPr="0064324E" w:rsidRDefault="00FA4BF0" w:rsidP="00A76AF1">
            <w:pPr>
              <w:pStyle w:val="TableBlock"/>
              <w:numPr>
                <w:ilvl w:val="0"/>
                <w:numId w:val="21"/>
              </w:numPr>
              <w:tabs>
                <w:tab w:val="left" w:pos="624"/>
              </w:tabs>
            </w:pPr>
            <w:r w:rsidRPr="0064324E">
              <w:rPr>
                <w:rFonts w:hint="eastAsia"/>
                <w:rtl/>
              </w:rPr>
              <w:t>במקום</w:t>
            </w:r>
            <w:r w:rsidRPr="0064324E">
              <w:rPr>
                <w:rtl/>
              </w:rPr>
              <w:t xml:space="preserve"> </w:t>
            </w:r>
            <w:r w:rsidRPr="0064324E">
              <w:rPr>
                <w:rFonts w:hint="eastAsia"/>
                <w:rtl/>
              </w:rPr>
              <w:t>פסקה</w:t>
            </w:r>
            <w:r w:rsidRPr="0064324E">
              <w:rPr>
                <w:rtl/>
              </w:rPr>
              <w:t xml:space="preserve"> (1) </w:t>
            </w:r>
            <w:r w:rsidRPr="0064324E">
              <w:rPr>
                <w:rFonts w:hint="eastAsia"/>
                <w:rtl/>
              </w:rPr>
              <w:t>יבוא</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jc w:val="both"/>
            </w:pPr>
          </w:p>
        </w:tc>
        <w:tc>
          <w:tcPr>
            <w:tcW w:w="625" w:type="dxa"/>
            <w:tcBorders>
              <w:top w:val="nil"/>
              <w:left w:val="nil"/>
              <w:bottom w:val="nil"/>
              <w:right w:val="nil"/>
            </w:tcBorders>
          </w:tcPr>
          <w:p w:rsidR="00FA4BF0" w:rsidRPr="0064324E" w:rsidRDefault="00FA4BF0" w:rsidP="00FA4BF0">
            <w:pPr>
              <w:pStyle w:val="TableText"/>
              <w:jc w:val="both"/>
            </w:pPr>
          </w:p>
        </w:tc>
        <w:tc>
          <w:tcPr>
            <w:tcW w:w="624" w:type="dxa"/>
            <w:tcBorders>
              <w:top w:val="nil"/>
              <w:left w:val="nil"/>
              <w:bottom w:val="nil"/>
              <w:right w:val="nil"/>
            </w:tcBorders>
          </w:tcPr>
          <w:p w:rsidR="00FA4BF0" w:rsidRPr="0064324E" w:rsidRDefault="00FA4BF0" w:rsidP="00FA4BF0">
            <w:pPr>
              <w:pStyle w:val="TableText"/>
              <w:jc w:val="both"/>
            </w:pPr>
          </w:p>
        </w:tc>
        <w:tc>
          <w:tcPr>
            <w:tcW w:w="5897" w:type="dxa"/>
            <w:gridSpan w:val="6"/>
            <w:tcBorders>
              <w:top w:val="nil"/>
              <w:left w:val="nil"/>
              <w:bottom w:val="nil"/>
              <w:right w:val="nil"/>
            </w:tcBorders>
          </w:tcPr>
          <w:p w:rsidR="00FA4BF0" w:rsidRPr="0064324E" w:rsidRDefault="00FA4BF0" w:rsidP="00FA4BF0">
            <w:pPr>
              <w:pStyle w:val="TableBlock"/>
            </w:pPr>
            <w:r w:rsidRPr="0064324E">
              <w:rPr>
                <w:rtl/>
              </w:rPr>
              <w:t>"(1)</w:t>
            </w:r>
            <w:r w:rsidRPr="0064324E">
              <w:rPr>
                <w:rtl/>
              </w:rPr>
              <w:tab/>
            </w:r>
            <w:r w:rsidRPr="0064324E">
              <w:rPr>
                <w:rFonts w:hint="eastAsia"/>
                <w:rtl/>
              </w:rPr>
              <w:t>שני</w:t>
            </w:r>
            <w:r w:rsidRPr="0064324E">
              <w:rPr>
                <w:rtl/>
              </w:rPr>
              <w:t xml:space="preserve"> </w:t>
            </w:r>
            <w:r w:rsidRPr="0064324E">
              <w:rPr>
                <w:rFonts w:hint="eastAsia"/>
                <w:rtl/>
              </w:rPr>
              <w:t>אנשי</w:t>
            </w:r>
            <w:r w:rsidRPr="0064324E">
              <w:rPr>
                <w:rtl/>
              </w:rPr>
              <w:t xml:space="preserve"> </w:t>
            </w:r>
            <w:r w:rsidRPr="0064324E">
              <w:rPr>
                <w:rFonts w:hint="eastAsia"/>
                <w:rtl/>
              </w:rPr>
              <w:t>אקדמיה</w:t>
            </w:r>
            <w:r w:rsidRPr="0064324E">
              <w:rPr>
                <w:rtl/>
              </w:rPr>
              <w:t xml:space="preserve"> </w:t>
            </w:r>
            <w:r w:rsidRPr="0064324E">
              <w:rPr>
                <w:rFonts w:hint="eastAsia"/>
                <w:rtl/>
              </w:rPr>
              <w:t>בעלי</w:t>
            </w:r>
            <w:r w:rsidRPr="0064324E">
              <w:rPr>
                <w:rtl/>
              </w:rPr>
              <w:t xml:space="preserve"> </w:t>
            </w:r>
            <w:r w:rsidRPr="0064324E">
              <w:rPr>
                <w:rFonts w:hint="eastAsia"/>
                <w:rtl/>
              </w:rPr>
              <w:t>השכלה</w:t>
            </w:r>
            <w:r w:rsidRPr="0064324E">
              <w:rPr>
                <w:rtl/>
              </w:rPr>
              <w:t xml:space="preserve"> </w:t>
            </w:r>
            <w:r w:rsidRPr="0064324E">
              <w:rPr>
                <w:rFonts w:hint="eastAsia"/>
                <w:rtl/>
              </w:rPr>
              <w:t>בתחום</w:t>
            </w:r>
            <w:r w:rsidRPr="0064324E">
              <w:rPr>
                <w:rtl/>
              </w:rPr>
              <w:t xml:space="preserve"> </w:t>
            </w:r>
            <w:r w:rsidRPr="0064324E">
              <w:rPr>
                <w:rFonts w:hint="eastAsia"/>
                <w:rtl/>
              </w:rPr>
              <w:t>מדעי</w:t>
            </w:r>
            <w:r w:rsidRPr="0064324E">
              <w:rPr>
                <w:rtl/>
              </w:rPr>
              <w:t xml:space="preserve"> </w:t>
            </w:r>
            <w:r w:rsidRPr="0064324E">
              <w:rPr>
                <w:rFonts w:hint="eastAsia"/>
                <w:rtl/>
              </w:rPr>
              <w:t>הטבע</w:t>
            </w:r>
            <w:r w:rsidRPr="0064324E">
              <w:rPr>
                <w:rtl/>
              </w:rPr>
              <w:t xml:space="preserve">, הטכנולוגיה, </w:t>
            </w:r>
            <w:r w:rsidRPr="0064324E">
              <w:rPr>
                <w:rFonts w:hint="eastAsia"/>
                <w:rtl/>
              </w:rPr>
              <w:t>ההנדסה</w:t>
            </w:r>
            <w:r w:rsidRPr="0064324E">
              <w:rPr>
                <w:rtl/>
              </w:rPr>
              <w:t xml:space="preserve">, </w:t>
            </w:r>
            <w:r w:rsidRPr="0064324E">
              <w:rPr>
                <w:rFonts w:hint="eastAsia"/>
                <w:rtl/>
              </w:rPr>
              <w:t>הכלכלה</w:t>
            </w:r>
            <w:r w:rsidRPr="0064324E">
              <w:rPr>
                <w:rtl/>
              </w:rPr>
              <w:t xml:space="preserve"> או </w:t>
            </w:r>
            <w:r w:rsidRPr="0064324E">
              <w:rPr>
                <w:rFonts w:hint="eastAsia"/>
                <w:rtl/>
              </w:rPr>
              <w:t>המשפט</w:t>
            </w:r>
            <w:r w:rsidRPr="0064324E">
              <w:rPr>
                <w:rtl/>
              </w:rPr>
              <w:t xml:space="preserve">, </w:t>
            </w:r>
            <w:r w:rsidRPr="0064324E">
              <w:rPr>
                <w:rFonts w:hint="eastAsia"/>
                <w:rtl/>
              </w:rPr>
              <w:t>שעליהם</w:t>
            </w:r>
            <w:r w:rsidRPr="0064324E">
              <w:rPr>
                <w:rtl/>
              </w:rPr>
              <w:t xml:space="preserve"> </w:t>
            </w:r>
            <w:r w:rsidRPr="0064324E">
              <w:rPr>
                <w:rFonts w:hint="eastAsia"/>
                <w:rtl/>
              </w:rPr>
              <w:t>תמליץ</w:t>
            </w:r>
            <w:r w:rsidRPr="0064324E">
              <w:rPr>
                <w:rtl/>
              </w:rPr>
              <w:t xml:space="preserve"> </w:t>
            </w:r>
            <w:r w:rsidRPr="0064324E">
              <w:rPr>
                <w:rFonts w:hint="eastAsia"/>
                <w:rtl/>
              </w:rPr>
              <w:t>המועצה</w:t>
            </w:r>
            <w:r w:rsidRPr="0064324E">
              <w:rPr>
                <w:rtl/>
              </w:rPr>
              <w:t xml:space="preserve"> </w:t>
            </w:r>
            <w:r w:rsidRPr="0064324E">
              <w:rPr>
                <w:rFonts w:hint="eastAsia"/>
                <w:rtl/>
              </w:rPr>
              <w:t>להשכלה</w:t>
            </w:r>
            <w:r w:rsidRPr="0064324E">
              <w:rPr>
                <w:rtl/>
              </w:rPr>
              <w:t xml:space="preserve"> </w:t>
            </w:r>
            <w:r w:rsidRPr="0064324E">
              <w:rPr>
                <w:rFonts w:hint="eastAsia"/>
                <w:rtl/>
              </w:rPr>
              <w:t>גבוהה</w:t>
            </w:r>
            <w:r w:rsidRPr="0064324E">
              <w:rPr>
                <w:rtl/>
              </w:rPr>
              <w:t xml:space="preserve">, </w:t>
            </w:r>
            <w:r w:rsidRPr="0064324E">
              <w:rPr>
                <w:rFonts w:hint="eastAsia"/>
                <w:rtl/>
              </w:rPr>
              <w:t>כמשמעותה</w:t>
            </w:r>
            <w:r w:rsidRPr="0064324E">
              <w:rPr>
                <w:rtl/>
              </w:rPr>
              <w:t xml:space="preserve"> </w:t>
            </w:r>
            <w:r w:rsidRPr="0064324E">
              <w:rPr>
                <w:rFonts w:hint="eastAsia"/>
                <w:rtl/>
              </w:rPr>
              <w:t>בחוק</w:t>
            </w:r>
            <w:r w:rsidRPr="0064324E">
              <w:rPr>
                <w:rtl/>
              </w:rPr>
              <w:t xml:space="preserve"> </w:t>
            </w:r>
            <w:r w:rsidRPr="0064324E">
              <w:rPr>
                <w:rFonts w:hint="eastAsia"/>
                <w:rtl/>
              </w:rPr>
              <w:t>המועצה</w:t>
            </w:r>
            <w:r w:rsidRPr="0064324E">
              <w:rPr>
                <w:rtl/>
              </w:rPr>
              <w:t xml:space="preserve"> </w:t>
            </w:r>
            <w:r w:rsidRPr="0064324E">
              <w:rPr>
                <w:rFonts w:hint="eastAsia"/>
                <w:rtl/>
              </w:rPr>
              <w:t>להשכלה</w:t>
            </w:r>
            <w:r w:rsidRPr="0064324E">
              <w:rPr>
                <w:rtl/>
              </w:rPr>
              <w:t xml:space="preserve"> </w:t>
            </w:r>
            <w:r w:rsidRPr="0064324E">
              <w:rPr>
                <w:rFonts w:hint="eastAsia"/>
                <w:rtl/>
              </w:rPr>
              <w:t>גבוהה</w:t>
            </w:r>
            <w:r w:rsidRPr="0064324E">
              <w:rPr>
                <w:rtl/>
              </w:rPr>
              <w:t xml:space="preserve">, </w:t>
            </w:r>
            <w:r w:rsidRPr="0064324E">
              <w:rPr>
                <w:rFonts w:hint="eastAsia"/>
                <w:rtl/>
              </w:rPr>
              <w:t>התשי</w:t>
            </w:r>
            <w:r w:rsidRPr="0064324E">
              <w:rPr>
                <w:rtl/>
              </w:rPr>
              <w:t>"ח-1958</w:t>
            </w:r>
            <w:r w:rsidRPr="00624593">
              <w:rPr>
                <w:rFonts w:ascii="David" w:hAnsi="David"/>
                <w:sz w:val="26"/>
                <w:vertAlign w:val="superscript"/>
                <w:rtl/>
              </w:rPr>
              <w:footnoteReference w:id="16"/>
            </w:r>
            <w:r w:rsidRPr="0064324E">
              <w:rPr>
                <w:rtl/>
              </w:rPr>
              <w:t xml:space="preserve">, </w:t>
            </w:r>
            <w:r w:rsidRPr="0064324E">
              <w:rPr>
                <w:rFonts w:hint="eastAsia"/>
                <w:rtl/>
              </w:rPr>
              <w:t>לאחר</w:t>
            </w:r>
            <w:r w:rsidRPr="0064324E">
              <w:rPr>
                <w:rtl/>
              </w:rPr>
              <w:t xml:space="preserve"> </w:t>
            </w:r>
            <w:r w:rsidRPr="0064324E">
              <w:rPr>
                <w:rFonts w:hint="eastAsia"/>
                <w:rtl/>
              </w:rPr>
              <w:t>שהתייעצה</w:t>
            </w:r>
            <w:r w:rsidRPr="0064324E">
              <w:rPr>
                <w:rtl/>
              </w:rPr>
              <w:t xml:space="preserve"> </w:t>
            </w:r>
            <w:r w:rsidRPr="0064324E">
              <w:rPr>
                <w:rFonts w:hint="eastAsia"/>
                <w:rtl/>
              </w:rPr>
              <w:t>עם</w:t>
            </w:r>
            <w:r w:rsidRPr="0064324E">
              <w:rPr>
                <w:rtl/>
              </w:rPr>
              <w:t xml:space="preserve"> </w:t>
            </w:r>
            <w:r w:rsidRPr="0064324E">
              <w:rPr>
                <w:rFonts w:hint="eastAsia"/>
                <w:rtl/>
              </w:rPr>
              <w:t>המוסדות</w:t>
            </w:r>
            <w:r w:rsidRPr="0064324E">
              <w:rPr>
                <w:rtl/>
              </w:rPr>
              <w:t xml:space="preserve"> </w:t>
            </w:r>
            <w:r w:rsidRPr="0064324E">
              <w:rPr>
                <w:rFonts w:hint="eastAsia"/>
                <w:rtl/>
              </w:rPr>
              <w:t>המוכרים</w:t>
            </w:r>
            <w:r w:rsidRPr="0064324E">
              <w:rPr>
                <w:rtl/>
              </w:rPr>
              <w:t xml:space="preserve"> </w:t>
            </w:r>
            <w:r w:rsidRPr="0064324E">
              <w:rPr>
                <w:rFonts w:hint="eastAsia"/>
                <w:rtl/>
              </w:rPr>
              <w:t>להשכלה</w:t>
            </w:r>
            <w:r w:rsidRPr="0064324E">
              <w:rPr>
                <w:rtl/>
              </w:rPr>
              <w:t xml:space="preserve"> גבוהה </w:t>
            </w:r>
            <w:r w:rsidRPr="0064324E">
              <w:rPr>
                <w:rFonts w:hint="eastAsia"/>
                <w:rtl/>
              </w:rPr>
              <w:t>כמשמעותם</w:t>
            </w:r>
            <w:r w:rsidRPr="0064324E">
              <w:rPr>
                <w:rtl/>
              </w:rPr>
              <w:t xml:space="preserve"> בחוק האמור;"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outlineLvl w:val="9"/>
            </w:pPr>
          </w:p>
        </w:tc>
        <w:tc>
          <w:tcPr>
            <w:tcW w:w="624" w:type="dxa"/>
            <w:tcBorders>
              <w:top w:val="nil"/>
              <w:left w:val="nil"/>
              <w:bottom w:val="nil"/>
              <w:right w:val="nil"/>
            </w:tcBorders>
          </w:tcPr>
          <w:p w:rsidR="00FA4BF0" w:rsidRPr="0064324E" w:rsidRDefault="00FA4BF0" w:rsidP="00FA4BF0">
            <w:pPr>
              <w:pStyle w:val="TableText"/>
              <w:jc w:val="both"/>
            </w:pPr>
          </w:p>
        </w:tc>
        <w:tc>
          <w:tcPr>
            <w:tcW w:w="625" w:type="dxa"/>
            <w:tcBorders>
              <w:top w:val="nil"/>
              <w:left w:val="nil"/>
              <w:bottom w:val="nil"/>
              <w:right w:val="nil"/>
            </w:tcBorders>
          </w:tcPr>
          <w:p w:rsidR="00FA4BF0" w:rsidRPr="0064324E" w:rsidRDefault="00FA4BF0" w:rsidP="00FA4BF0">
            <w:pPr>
              <w:pStyle w:val="TableText"/>
              <w:jc w:val="both"/>
              <w:rPr>
                <w:rtl/>
              </w:rPr>
            </w:pPr>
          </w:p>
        </w:tc>
        <w:tc>
          <w:tcPr>
            <w:tcW w:w="6521" w:type="dxa"/>
            <w:gridSpan w:val="7"/>
            <w:tcBorders>
              <w:top w:val="nil"/>
              <w:left w:val="nil"/>
              <w:bottom w:val="nil"/>
              <w:right w:val="nil"/>
            </w:tcBorders>
          </w:tcPr>
          <w:p w:rsidR="00FA4BF0" w:rsidRPr="0064324E" w:rsidRDefault="00FA4BF0" w:rsidP="00A76AF1">
            <w:pPr>
              <w:pStyle w:val="TableBlock"/>
              <w:numPr>
                <w:ilvl w:val="0"/>
                <w:numId w:val="21"/>
              </w:numPr>
              <w:tabs>
                <w:tab w:val="left" w:pos="624"/>
              </w:tabs>
              <w:rPr>
                <w:rtl/>
              </w:rPr>
            </w:pPr>
            <w:r w:rsidRPr="0064324E">
              <w:rPr>
                <w:rFonts w:hint="eastAsia"/>
                <w:rtl/>
              </w:rPr>
              <w:t>בפסקה</w:t>
            </w:r>
            <w:r w:rsidRPr="0064324E">
              <w:rPr>
                <w:rtl/>
              </w:rPr>
              <w:t xml:space="preserve"> (3), במקום </w:t>
            </w:r>
            <w:proofErr w:type="spellStart"/>
            <w:r w:rsidRPr="0064324E">
              <w:rPr>
                <w:rFonts w:hint="eastAsia"/>
                <w:rtl/>
              </w:rPr>
              <w:t>הרישה</w:t>
            </w:r>
            <w:proofErr w:type="spellEnd"/>
            <w:r w:rsidRPr="0064324E">
              <w:rPr>
                <w:rtl/>
              </w:rPr>
              <w:t xml:space="preserve"> עד המילים "מנהלי המעבדות" יבוא "שני נציגים של הגופים המוסמכים, אשר ייבחרו על ידי רוב מנהלי הגופים המוסמכים שהשתתפו בהצבעה שניתנה לגביה הודעה </w:t>
            </w:r>
            <w:r w:rsidRPr="0064324E">
              <w:rPr>
                <w:rFonts w:hint="eastAsia"/>
                <w:rtl/>
              </w:rPr>
              <w:t>לרוב</w:t>
            </w:r>
            <w:r w:rsidRPr="0064324E">
              <w:rPr>
                <w:rtl/>
              </w:rPr>
              <w:t xml:space="preserve"> </w:t>
            </w:r>
            <w:r w:rsidRPr="0064324E">
              <w:rPr>
                <w:rFonts w:hint="eastAsia"/>
                <w:rtl/>
              </w:rPr>
              <w:t>בעלי</w:t>
            </w:r>
            <w:r w:rsidRPr="0064324E">
              <w:rPr>
                <w:rtl/>
              </w:rPr>
              <w:t xml:space="preserve"> </w:t>
            </w:r>
            <w:r w:rsidRPr="0064324E">
              <w:rPr>
                <w:rFonts w:hint="eastAsia"/>
                <w:rtl/>
              </w:rPr>
              <w:t>זכות</w:t>
            </w:r>
            <w:r w:rsidRPr="0064324E">
              <w:rPr>
                <w:rtl/>
              </w:rPr>
              <w:t xml:space="preserve"> </w:t>
            </w:r>
            <w:r w:rsidRPr="0064324E">
              <w:rPr>
                <w:rFonts w:hint="eastAsia"/>
                <w:rtl/>
              </w:rPr>
              <w:t>ההצבעה</w:t>
            </w:r>
            <w:r w:rsidRPr="0064324E">
              <w:rPr>
                <w:rtl/>
              </w:rPr>
              <w:t xml:space="preserve"> ולרשות";</w:t>
            </w:r>
            <w:r w:rsidRPr="0064324E">
              <w:t xml:space="preserve">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outlineLvl w:val="9"/>
            </w:pPr>
          </w:p>
        </w:tc>
        <w:tc>
          <w:tcPr>
            <w:tcW w:w="624" w:type="dxa"/>
            <w:tcBorders>
              <w:top w:val="nil"/>
              <w:left w:val="nil"/>
              <w:bottom w:val="nil"/>
              <w:right w:val="nil"/>
            </w:tcBorders>
          </w:tcPr>
          <w:p w:rsidR="00FA4BF0" w:rsidRPr="0064324E" w:rsidRDefault="00FA4BF0" w:rsidP="00FA4BF0">
            <w:pPr>
              <w:pStyle w:val="TableText"/>
              <w:jc w:val="both"/>
            </w:pPr>
          </w:p>
        </w:tc>
        <w:tc>
          <w:tcPr>
            <w:tcW w:w="625" w:type="dxa"/>
            <w:tcBorders>
              <w:top w:val="nil"/>
              <w:left w:val="nil"/>
              <w:bottom w:val="nil"/>
              <w:right w:val="nil"/>
            </w:tcBorders>
          </w:tcPr>
          <w:p w:rsidR="00FA4BF0" w:rsidRPr="0064324E" w:rsidRDefault="00FA4BF0" w:rsidP="00FA4BF0">
            <w:pPr>
              <w:pStyle w:val="TableText"/>
              <w:jc w:val="both"/>
            </w:pPr>
          </w:p>
        </w:tc>
        <w:tc>
          <w:tcPr>
            <w:tcW w:w="6521" w:type="dxa"/>
            <w:gridSpan w:val="7"/>
            <w:tcBorders>
              <w:top w:val="nil"/>
              <w:left w:val="nil"/>
              <w:bottom w:val="nil"/>
              <w:right w:val="nil"/>
            </w:tcBorders>
          </w:tcPr>
          <w:p w:rsidR="00FA4BF0" w:rsidRPr="0064324E" w:rsidRDefault="00FA4BF0" w:rsidP="00A76AF1">
            <w:pPr>
              <w:pStyle w:val="TableBlock"/>
              <w:numPr>
                <w:ilvl w:val="0"/>
                <w:numId w:val="21"/>
              </w:numPr>
              <w:tabs>
                <w:tab w:val="left" w:pos="624"/>
              </w:tabs>
            </w:pPr>
            <w:r w:rsidRPr="0064324E">
              <w:rPr>
                <w:rFonts w:hint="eastAsia"/>
                <w:rtl/>
              </w:rPr>
              <w:t>בפסקה</w:t>
            </w:r>
            <w:r w:rsidRPr="0064324E">
              <w:rPr>
                <w:rtl/>
              </w:rPr>
              <w:t xml:space="preserve"> (4), במקום "מעבדות" יבוא "גופים מוסמכים";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outlineLvl w:val="9"/>
            </w:pPr>
          </w:p>
        </w:tc>
        <w:tc>
          <w:tcPr>
            <w:tcW w:w="624" w:type="dxa"/>
            <w:tcBorders>
              <w:top w:val="nil"/>
              <w:left w:val="nil"/>
              <w:bottom w:val="nil"/>
              <w:right w:val="nil"/>
            </w:tcBorders>
          </w:tcPr>
          <w:p w:rsidR="00FA4BF0" w:rsidRPr="0064324E" w:rsidRDefault="00FA4BF0" w:rsidP="00FA4BF0">
            <w:pPr>
              <w:pStyle w:val="TableText"/>
              <w:jc w:val="both"/>
            </w:pPr>
          </w:p>
        </w:tc>
        <w:tc>
          <w:tcPr>
            <w:tcW w:w="625" w:type="dxa"/>
            <w:tcBorders>
              <w:top w:val="nil"/>
              <w:left w:val="nil"/>
              <w:bottom w:val="nil"/>
              <w:right w:val="nil"/>
            </w:tcBorders>
          </w:tcPr>
          <w:p w:rsidR="00FA4BF0" w:rsidRPr="0064324E" w:rsidRDefault="00FA4BF0" w:rsidP="00FA4BF0">
            <w:pPr>
              <w:pStyle w:val="TableText"/>
              <w:jc w:val="both"/>
              <w:rPr>
                <w:rtl/>
              </w:rPr>
            </w:pPr>
          </w:p>
        </w:tc>
        <w:tc>
          <w:tcPr>
            <w:tcW w:w="6521" w:type="dxa"/>
            <w:gridSpan w:val="7"/>
            <w:tcBorders>
              <w:top w:val="nil"/>
              <w:left w:val="nil"/>
              <w:bottom w:val="nil"/>
              <w:right w:val="nil"/>
            </w:tcBorders>
          </w:tcPr>
          <w:p w:rsidR="00FA4BF0" w:rsidRPr="0064324E" w:rsidRDefault="00FA4BF0" w:rsidP="00A76AF1">
            <w:pPr>
              <w:pStyle w:val="TableBlock"/>
              <w:numPr>
                <w:ilvl w:val="0"/>
                <w:numId w:val="21"/>
              </w:numPr>
              <w:tabs>
                <w:tab w:val="left" w:pos="624"/>
              </w:tabs>
              <w:rPr>
                <w:rtl/>
              </w:rPr>
            </w:pPr>
            <w:r w:rsidRPr="0064324E">
              <w:rPr>
                <w:rFonts w:hint="eastAsia"/>
                <w:rtl/>
              </w:rPr>
              <w:t>במקום</w:t>
            </w:r>
            <w:r w:rsidRPr="0064324E">
              <w:rPr>
                <w:rtl/>
              </w:rPr>
              <w:t xml:space="preserve"> פסקה (6) יבוא: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outlineLvl w:val="9"/>
            </w:pPr>
          </w:p>
        </w:tc>
        <w:tc>
          <w:tcPr>
            <w:tcW w:w="624" w:type="dxa"/>
            <w:tcBorders>
              <w:top w:val="nil"/>
              <w:left w:val="nil"/>
              <w:bottom w:val="nil"/>
              <w:right w:val="nil"/>
            </w:tcBorders>
          </w:tcPr>
          <w:p w:rsidR="00FA4BF0" w:rsidRPr="0064324E" w:rsidRDefault="00FA4BF0" w:rsidP="00FA4BF0">
            <w:pPr>
              <w:pStyle w:val="TableText"/>
              <w:jc w:val="both"/>
            </w:pPr>
          </w:p>
        </w:tc>
        <w:tc>
          <w:tcPr>
            <w:tcW w:w="625" w:type="dxa"/>
            <w:tcBorders>
              <w:top w:val="nil"/>
              <w:left w:val="nil"/>
              <w:bottom w:val="nil"/>
              <w:right w:val="nil"/>
            </w:tcBorders>
          </w:tcPr>
          <w:p w:rsidR="00FA4BF0" w:rsidRPr="0064324E" w:rsidRDefault="00FA4BF0" w:rsidP="00FA4BF0">
            <w:pPr>
              <w:pStyle w:val="TableText"/>
              <w:jc w:val="both"/>
            </w:pPr>
          </w:p>
        </w:tc>
        <w:tc>
          <w:tcPr>
            <w:tcW w:w="624" w:type="dxa"/>
            <w:tcBorders>
              <w:top w:val="nil"/>
              <w:left w:val="nil"/>
              <w:bottom w:val="nil"/>
              <w:right w:val="nil"/>
            </w:tcBorders>
          </w:tcPr>
          <w:p w:rsidR="00FA4BF0" w:rsidRPr="0064324E" w:rsidRDefault="00FA4BF0" w:rsidP="00FA4BF0">
            <w:pPr>
              <w:pStyle w:val="TableText"/>
              <w:jc w:val="both"/>
              <w:rPr>
                <w:rtl/>
              </w:rPr>
            </w:pPr>
          </w:p>
        </w:tc>
        <w:tc>
          <w:tcPr>
            <w:tcW w:w="5897" w:type="dxa"/>
            <w:gridSpan w:val="6"/>
            <w:tcBorders>
              <w:top w:val="nil"/>
              <w:left w:val="nil"/>
              <w:bottom w:val="nil"/>
              <w:right w:val="nil"/>
            </w:tcBorders>
          </w:tcPr>
          <w:p w:rsidR="00FA4BF0" w:rsidRPr="0064324E" w:rsidRDefault="00FA4BF0" w:rsidP="00FA4BF0">
            <w:pPr>
              <w:pStyle w:val="TableBlock"/>
              <w:rPr>
                <w:rtl/>
              </w:rPr>
            </w:pPr>
            <w:r w:rsidRPr="0064324E">
              <w:rPr>
                <w:rtl/>
              </w:rPr>
              <w:t>"(6)</w:t>
            </w:r>
            <w:r w:rsidRPr="0064324E">
              <w:rPr>
                <w:rtl/>
              </w:rPr>
              <w:tab/>
            </w:r>
            <w:r w:rsidRPr="0064324E">
              <w:rPr>
                <w:rFonts w:hint="eastAsia"/>
                <w:rtl/>
              </w:rPr>
              <w:t>נציג</w:t>
            </w:r>
            <w:r w:rsidRPr="0064324E">
              <w:rPr>
                <w:rtl/>
              </w:rPr>
              <w:t xml:space="preserve"> </w:t>
            </w:r>
            <w:r w:rsidRPr="0064324E">
              <w:rPr>
                <w:rFonts w:hint="eastAsia"/>
                <w:rtl/>
              </w:rPr>
              <w:t>לפי</w:t>
            </w:r>
            <w:r w:rsidRPr="0064324E">
              <w:rPr>
                <w:rtl/>
              </w:rPr>
              <w:t xml:space="preserve"> </w:t>
            </w:r>
            <w:r w:rsidRPr="0064324E">
              <w:rPr>
                <w:rFonts w:hint="eastAsia"/>
                <w:rtl/>
              </w:rPr>
              <w:t>המלצת</w:t>
            </w:r>
            <w:r w:rsidRPr="0064324E">
              <w:rPr>
                <w:rtl/>
              </w:rPr>
              <w:t xml:space="preserve"> </w:t>
            </w:r>
            <w:r w:rsidRPr="0064324E">
              <w:rPr>
                <w:rFonts w:hint="eastAsia"/>
                <w:rtl/>
              </w:rPr>
              <w:t>משרד</w:t>
            </w:r>
            <w:r w:rsidRPr="0064324E">
              <w:rPr>
                <w:rtl/>
              </w:rPr>
              <w:t xml:space="preserve"> </w:t>
            </w:r>
            <w:r w:rsidRPr="0064324E">
              <w:rPr>
                <w:rFonts w:hint="eastAsia"/>
                <w:rtl/>
              </w:rPr>
              <w:t>ראש</w:t>
            </w:r>
            <w:r w:rsidRPr="0064324E">
              <w:rPr>
                <w:rtl/>
              </w:rPr>
              <w:t xml:space="preserve"> </w:t>
            </w:r>
            <w:r w:rsidRPr="0064324E">
              <w:rPr>
                <w:rFonts w:hint="eastAsia"/>
                <w:rtl/>
              </w:rPr>
              <w:t>הממשלה</w:t>
            </w:r>
            <w:r w:rsidRPr="0064324E">
              <w:rPr>
                <w:rtl/>
              </w:rPr>
              <w:t xml:space="preserve">, מבין עובדי </w:t>
            </w:r>
            <w:r w:rsidRPr="0064324E">
              <w:rPr>
                <w:rFonts w:hint="eastAsia"/>
                <w:rtl/>
              </w:rPr>
              <w:t>המשרד</w:t>
            </w:r>
            <w:r w:rsidRPr="0064324E">
              <w:rPr>
                <w:rtl/>
              </w:rPr>
              <w:t xml:space="preserve">; </w:t>
            </w:r>
          </w:p>
        </w:tc>
      </w:tr>
      <w:tr w:rsidR="00FA4BF0" w:rsidRPr="0064324E" w:rsidTr="00FA4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tcPr>
          <w:p w:rsidR="00FA4BF0" w:rsidRPr="0064324E" w:rsidRDefault="00FA4BF0" w:rsidP="00FA4BF0">
            <w:pPr>
              <w:pStyle w:val="TableSideHeading"/>
              <w:outlineLvl w:val="9"/>
            </w:pPr>
          </w:p>
        </w:tc>
        <w:tc>
          <w:tcPr>
            <w:tcW w:w="624" w:type="dxa"/>
          </w:tcPr>
          <w:p w:rsidR="00FA4BF0" w:rsidRPr="0064324E" w:rsidRDefault="00FA4BF0" w:rsidP="00FA4BF0">
            <w:pPr>
              <w:pStyle w:val="TableText"/>
              <w:jc w:val="both"/>
            </w:pPr>
          </w:p>
        </w:tc>
        <w:tc>
          <w:tcPr>
            <w:tcW w:w="625" w:type="dxa"/>
          </w:tcPr>
          <w:p w:rsidR="00FA4BF0" w:rsidRPr="0064324E" w:rsidRDefault="00FA4BF0" w:rsidP="00FA4BF0">
            <w:pPr>
              <w:pStyle w:val="TableText"/>
              <w:jc w:val="both"/>
            </w:pPr>
          </w:p>
        </w:tc>
        <w:tc>
          <w:tcPr>
            <w:tcW w:w="624" w:type="dxa"/>
          </w:tcPr>
          <w:p w:rsidR="00FA4BF0" w:rsidRPr="0064324E" w:rsidRDefault="00FA4BF0" w:rsidP="00FA4BF0">
            <w:pPr>
              <w:pStyle w:val="TableText"/>
              <w:jc w:val="both"/>
            </w:pPr>
          </w:p>
        </w:tc>
        <w:tc>
          <w:tcPr>
            <w:tcW w:w="5897" w:type="dxa"/>
            <w:gridSpan w:val="6"/>
          </w:tcPr>
          <w:p w:rsidR="00FA4BF0" w:rsidRPr="0064324E" w:rsidRDefault="00FA4BF0" w:rsidP="00FA4BF0">
            <w:pPr>
              <w:pStyle w:val="TableBlock"/>
            </w:pPr>
            <w:r w:rsidRPr="0064324E">
              <w:rPr>
                <w:rtl/>
              </w:rPr>
              <w:t>(6א)</w:t>
            </w:r>
            <w:r w:rsidRPr="0064324E">
              <w:rPr>
                <w:rtl/>
              </w:rPr>
              <w:tab/>
            </w:r>
            <w:r w:rsidRPr="0064324E">
              <w:rPr>
                <w:rFonts w:hint="eastAsia"/>
                <w:rtl/>
              </w:rPr>
              <w:t>נציג</w:t>
            </w:r>
            <w:r w:rsidRPr="0064324E">
              <w:rPr>
                <w:rtl/>
              </w:rPr>
              <w:t xml:space="preserve"> </w:t>
            </w:r>
            <w:r w:rsidRPr="0064324E">
              <w:rPr>
                <w:rFonts w:hint="eastAsia"/>
                <w:rtl/>
              </w:rPr>
              <w:t>לפי</w:t>
            </w:r>
            <w:r w:rsidRPr="0064324E">
              <w:rPr>
                <w:rtl/>
              </w:rPr>
              <w:t xml:space="preserve"> </w:t>
            </w:r>
            <w:r w:rsidRPr="0064324E">
              <w:rPr>
                <w:rFonts w:hint="eastAsia"/>
                <w:rtl/>
              </w:rPr>
              <w:t>המלצת</w:t>
            </w:r>
            <w:r w:rsidRPr="0064324E">
              <w:rPr>
                <w:rtl/>
              </w:rPr>
              <w:t xml:space="preserve"> </w:t>
            </w:r>
            <w:r w:rsidRPr="0064324E">
              <w:rPr>
                <w:rFonts w:hint="eastAsia"/>
                <w:rtl/>
              </w:rPr>
              <w:t>שר</w:t>
            </w:r>
            <w:r w:rsidRPr="0064324E">
              <w:rPr>
                <w:rtl/>
              </w:rPr>
              <w:t xml:space="preserve"> </w:t>
            </w:r>
            <w:r w:rsidRPr="0064324E">
              <w:rPr>
                <w:rFonts w:hint="eastAsia"/>
                <w:rtl/>
              </w:rPr>
              <w:t>הפנים</w:t>
            </w:r>
            <w:r w:rsidRPr="0064324E">
              <w:rPr>
                <w:rtl/>
              </w:rPr>
              <w:t xml:space="preserve">, </w:t>
            </w:r>
            <w:r w:rsidRPr="0064324E">
              <w:rPr>
                <w:rFonts w:hint="eastAsia"/>
                <w:rtl/>
              </w:rPr>
              <w:t>מבין</w:t>
            </w:r>
            <w:r w:rsidRPr="0064324E">
              <w:rPr>
                <w:rtl/>
              </w:rPr>
              <w:t xml:space="preserve"> </w:t>
            </w:r>
            <w:r w:rsidRPr="0064324E">
              <w:rPr>
                <w:rFonts w:hint="eastAsia"/>
                <w:rtl/>
              </w:rPr>
              <w:t>עובדי</w:t>
            </w:r>
            <w:r w:rsidRPr="0064324E">
              <w:rPr>
                <w:rtl/>
              </w:rPr>
              <w:t xml:space="preserve"> </w:t>
            </w:r>
            <w:r w:rsidRPr="0064324E">
              <w:rPr>
                <w:rFonts w:hint="eastAsia"/>
                <w:rtl/>
              </w:rPr>
              <w:t>משרדו</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outlineLvl w:val="9"/>
            </w:pPr>
          </w:p>
        </w:tc>
        <w:tc>
          <w:tcPr>
            <w:tcW w:w="624" w:type="dxa"/>
            <w:tcBorders>
              <w:top w:val="nil"/>
              <w:left w:val="nil"/>
              <w:bottom w:val="nil"/>
              <w:right w:val="nil"/>
            </w:tcBorders>
          </w:tcPr>
          <w:p w:rsidR="00FA4BF0" w:rsidRPr="0064324E" w:rsidRDefault="00FA4BF0" w:rsidP="00FA4BF0">
            <w:pPr>
              <w:pStyle w:val="TableText"/>
              <w:jc w:val="both"/>
            </w:pPr>
          </w:p>
        </w:tc>
        <w:tc>
          <w:tcPr>
            <w:tcW w:w="625" w:type="dxa"/>
            <w:tcBorders>
              <w:top w:val="nil"/>
              <w:left w:val="nil"/>
              <w:bottom w:val="nil"/>
              <w:right w:val="nil"/>
            </w:tcBorders>
          </w:tcPr>
          <w:p w:rsidR="00FA4BF0" w:rsidRPr="0064324E" w:rsidRDefault="00FA4BF0" w:rsidP="00FA4BF0">
            <w:pPr>
              <w:pStyle w:val="TableText"/>
              <w:jc w:val="both"/>
              <w:rPr>
                <w:rtl/>
              </w:rPr>
            </w:pPr>
          </w:p>
        </w:tc>
        <w:tc>
          <w:tcPr>
            <w:tcW w:w="6521" w:type="dxa"/>
            <w:gridSpan w:val="7"/>
            <w:tcBorders>
              <w:top w:val="nil"/>
              <w:left w:val="nil"/>
              <w:bottom w:val="nil"/>
              <w:right w:val="nil"/>
            </w:tcBorders>
          </w:tcPr>
          <w:p w:rsidR="00FA4BF0" w:rsidRPr="0064324E" w:rsidRDefault="00FA4BF0" w:rsidP="00A76AF1">
            <w:pPr>
              <w:pStyle w:val="TableBlock"/>
              <w:numPr>
                <w:ilvl w:val="0"/>
                <w:numId w:val="21"/>
              </w:numPr>
              <w:tabs>
                <w:tab w:val="left" w:pos="624"/>
              </w:tabs>
              <w:rPr>
                <w:rtl/>
              </w:rPr>
            </w:pPr>
            <w:r w:rsidRPr="0064324E">
              <w:rPr>
                <w:rFonts w:hint="eastAsia"/>
                <w:rtl/>
              </w:rPr>
              <w:t>אחרי</w:t>
            </w:r>
            <w:r w:rsidRPr="0064324E">
              <w:rPr>
                <w:rtl/>
              </w:rPr>
              <w:t xml:space="preserve"> פסקה (7) יבוא: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outlineLvl w:val="9"/>
            </w:pPr>
          </w:p>
        </w:tc>
        <w:tc>
          <w:tcPr>
            <w:tcW w:w="624" w:type="dxa"/>
            <w:tcBorders>
              <w:top w:val="nil"/>
              <w:left w:val="nil"/>
              <w:bottom w:val="nil"/>
              <w:right w:val="nil"/>
            </w:tcBorders>
          </w:tcPr>
          <w:p w:rsidR="00FA4BF0" w:rsidRPr="0064324E" w:rsidRDefault="00FA4BF0" w:rsidP="00FA4BF0">
            <w:pPr>
              <w:pStyle w:val="TableText"/>
              <w:jc w:val="both"/>
            </w:pPr>
          </w:p>
        </w:tc>
        <w:tc>
          <w:tcPr>
            <w:tcW w:w="625" w:type="dxa"/>
            <w:tcBorders>
              <w:top w:val="nil"/>
              <w:left w:val="nil"/>
              <w:bottom w:val="nil"/>
              <w:right w:val="nil"/>
            </w:tcBorders>
          </w:tcPr>
          <w:p w:rsidR="00FA4BF0" w:rsidRPr="0064324E" w:rsidRDefault="00FA4BF0" w:rsidP="00FA4BF0">
            <w:pPr>
              <w:pStyle w:val="TableText"/>
              <w:jc w:val="both"/>
            </w:pPr>
          </w:p>
        </w:tc>
        <w:tc>
          <w:tcPr>
            <w:tcW w:w="624" w:type="dxa"/>
            <w:tcBorders>
              <w:top w:val="nil"/>
              <w:left w:val="nil"/>
              <w:bottom w:val="nil"/>
              <w:right w:val="nil"/>
            </w:tcBorders>
          </w:tcPr>
          <w:p w:rsidR="00FA4BF0" w:rsidRPr="0064324E" w:rsidRDefault="00FA4BF0" w:rsidP="00FA4BF0">
            <w:pPr>
              <w:pStyle w:val="TableText"/>
              <w:jc w:val="both"/>
              <w:rPr>
                <w:rtl/>
              </w:rPr>
            </w:pPr>
          </w:p>
        </w:tc>
        <w:tc>
          <w:tcPr>
            <w:tcW w:w="5897" w:type="dxa"/>
            <w:gridSpan w:val="6"/>
            <w:tcBorders>
              <w:top w:val="nil"/>
              <w:left w:val="nil"/>
              <w:bottom w:val="nil"/>
              <w:right w:val="nil"/>
            </w:tcBorders>
          </w:tcPr>
          <w:p w:rsidR="00FA4BF0" w:rsidRPr="0064324E" w:rsidRDefault="00FA4BF0" w:rsidP="00FA4BF0">
            <w:pPr>
              <w:pStyle w:val="TableBlock"/>
              <w:rPr>
                <w:rtl/>
              </w:rPr>
            </w:pPr>
            <w:r w:rsidRPr="0064324E">
              <w:rPr>
                <w:rtl/>
              </w:rPr>
              <w:t>"(8)</w:t>
            </w:r>
            <w:r w:rsidRPr="0064324E">
              <w:rPr>
                <w:rtl/>
              </w:rPr>
              <w:tab/>
            </w:r>
            <w:r w:rsidRPr="0064324E">
              <w:rPr>
                <w:rFonts w:hint="eastAsia"/>
                <w:rtl/>
              </w:rPr>
              <w:t>נציג</w:t>
            </w:r>
            <w:r w:rsidRPr="0064324E">
              <w:rPr>
                <w:rtl/>
              </w:rPr>
              <w:t xml:space="preserve"> לפי המלצת שר הבריאות, מבין עובדי משרדו;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outlineLvl w:val="9"/>
            </w:pPr>
          </w:p>
        </w:tc>
        <w:tc>
          <w:tcPr>
            <w:tcW w:w="624" w:type="dxa"/>
            <w:tcBorders>
              <w:top w:val="nil"/>
              <w:left w:val="nil"/>
              <w:bottom w:val="nil"/>
              <w:right w:val="nil"/>
            </w:tcBorders>
          </w:tcPr>
          <w:p w:rsidR="00FA4BF0" w:rsidRPr="0064324E" w:rsidRDefault="00FA4BF0" w:rsidP="00FA4BF0">
            <w:pPr>
              <w:pStyle w:val="TableText"/>
              <w:jc w:val="both"/>
            </w:pPr>
          </w:p>
        </w:tc>
        <w:tc>
          <w:tcPr>
            <w:tcW w:w="625" w:type="dxa"/>
            <w:tcBorders>
              <w:top w:val="nil"/>
              <w:left w:val="nil"/>
              <w:bottom w:val="nil"/>
              <w:right w:val="nil"/>
            </w:tcBorders>
          </w:tcPr>
          <w:p w:rsidR="00FA4BF0" w:rsidRPr="0064324E" w:rsidRDefault="00FA4BF0" w:rsidP="00FA4BF0">
            <w:pPr>
              <w:pStyle w:val="TableText"/>
              <w:jc w:val="both"/>
            </w:pPr>
          </w:p>
        </w:tc>
        <w:tc>
          <w:tcPr>
            <w:tcW w:w="624" w:type="dxa"/>
            <w:tcBorders>
              <w:top w:val="nil"/>
              <w:left w:val="nil"/>
              <w:bottom w:val="nil"/>
              <w:right w:val="nil"/>
            </w:tcBorders>
          </w:tcPr>
          <w:p w:rsidR="00FA4BF0" w:rsidRPr="0064324E" w:rsidRDefault="00FA4BF0" w:rsidP="00FA4BF0">
            <w:pPr>
              <w:pStyle w:val="TableText"/>
              <w:jc w:val="both"/>
              <w:rPr>
                <w:rtl/>
              </w:rPr>
            </w:pPr>
          </w:p>
        </w:tc>
        <w:tc>
          <w:tcPr>
            <w:tcW w:w="5897" w:type="dxa"/>
            <w:gridSpan w:val="6"/>
            <w:tcBorders>
              <w:top w:val="nil"/>
              <w:left w:val="nil"/>
              <w:bottom w:val="nil"/>
              <w:right w:val="nil"/>
            </w:tcBorders>
          </w:tcPr>
          <w:p w:rsidR="00FA4BF0" w:rsidRPr="0064324E" w:rsidRDefault="00FA4BF0" w:rsidP="00FA4BF0">
            <w:pPr>
              <w:pStyle w:val="TableBlock"/>
              <w:rPr>
                <w:rtl/>
              </w:rPr>
            </w:pPr>
            <w:r w:rsidRPr="0064324E">
              <w:rPr>
                <w:rtl/>
              </w:rPr>
              <w:t>(9)</w:t>
            </w:r>
            <w:r w:rsidRPr="0064324E">
              <w:rPr>
                <w:rtl/>
              </w:rPr>
              <w:tab/>
            </w:r>
            <w:r w:rsidRPr="0064324E">
              <w:rPr>
                <w:rFonts w:hint="eastAsia"/>
                <w:rtl/>
              </w:rPr>
              <w:t>נציג</w:t>
            </w:r>
            <w:r w:rsidRPr="0064324E">
              <w:rPr>
                <w:rtl/>
              </w:rPr>
              <w:t xml:space="preserve"> </w:t>
            </w:r>
            <w:r w:rsidRPr="0064324E">
              <w:rPr>
                <w:rFonts w:hint="eastAsia"/>
                <w:rtl/>
              </w:rPr>
              <w:t>לפי</w:t>
            </w:r>
            <w:r w:rsidRPr="0064324E">
              <w:rPr>
                <w:rtl/>
              </w:rPr>
              <w:t xml:space="preserve"> </w:t>
            </w:r>
            <w:r w:rsidRPr="0064324E">
              <w:rPr>
                <w:rFonts w:hint="eastAsia"/>
                <w:rtl/>
              </w:rPr>
              <w:t>המלצת</w:t>
            </w:r>
            <w:r w:rsidRPr="0064324E">
              <w:rPr>
                <w:rtl/>
              </w:rPr>
              <w:t xml:space="preserve"> </w:t>
            </w:r>
            <w:r w:rsidRPr="0064324E">
              <w:rPr>
                <w:rFonts w:hint="eastAsia"/>
                <w:rtl/>
              </w:rPr>
              <w:t>השר</w:t>
            </w:r>
            <w:r w:rsidRPr="0064324E">
              <w:rPr>
                <w:rtl/>
              </w:rPr>
              <w:t xml:space="preserve"> </w:t>
            </w:r>
            <w:r w:rsidRPr="0064324E">
              <w:rPr>
                <w:rFonts w:hint="eastAsia"/>
                <w:rtl/>
              </w:rPr>
              <w:t>להגנת</w:t>
            </w:r>
            <w:r w:rsidRPr="0064324E">
              <w:rPr>
                <w:rtl/>
              </w:rPr>
              <w:t xml:space="preserve"> </w:t>
            </w:r>
            <w:r w:rsidRPr="0064324E">
              <w:rPr>
                <w:rFonts w:hint="eastAsia"/>
                <w:rtl/>
              </w:rPr>
              <w:t>הסביבה</w:t>
            </w:r>
            <w:r w:rsidRPr="0064324E">
              <w:rPr>
                <w:rtl/>
              </w:rPr>
              <w:t xml:space="preserve">, </w:t>
            </w:r>
            <w:r w:rsidRPr="0064324E">
              <w:rPr>
                <w:rFonts w:hint="eastAsia"/>
                <w:rtl/>
              </w:rPr>
              <w:t>מבין</w:t>
            </w:r>
            <w:r w:rsidRPr="0064324E">
              <w:rPr>
                <w:rtl/>
              </w:rPr>
              <w:t xml:space="preserve"> </w:t>
            </w:r>
            <w:r w:rsidRPr="0064324E">
              <w:rPr>
                <w:rFonts w:hint="eastAsia"/>
                <w:rtl/>
              </w:rPr>
              <w:t>עובדי</w:t>
            </w:r>
            <w:r w:rsidRPr="0064324E">
              <w:rPr>
                <w:rtl/>
              </w:rPr>
              <w:t xml:space="preserve"> </w:t>
            </w:r>
            <w:r w:rsidRPr="0064324E">
              <w:rPr>
                <w:rFonts w:hint="eastAsia"/>
                <w:rtl/>
              </w:rPr>
              <w:t>משרדו</w:t>
            </w:r>
            <w:r w:rsidRPr="0064324E">
              <w:rPr>
                <w:rtl/>
              </w:rPr>
              <w:t>;</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outlineLvl w:val="9"/>
            </w:pPr>
          </w:p>
        </w:tc>
        <w:tc>
          <w:tcPr>
            <w:tcW w:w="624" w:type="dxa"/>
            <w:tcBorders>
              <w:top w:val="nil"/>
              <w:left w:val="nil"/>
              <w:bottom w:val="nil"/>
              <w:right w:val="nil"/>
            </w:tcBorders>
          </w:tcPr>
          <w:p w:rsidR="00FA4BF0" w:rsidRPr="0064324E" w:rsidRDefault="00FA4BF0" w:rsidP="00FA4BF0">
            <w:pPr>
              <w:pStyle w:val="TableText"/>
              <w:jc w:val="both"/>
            </w:pPr>
          </w:p>
        </w:tc>
        <w:tc>
          <w:tcPr>
            <w:tcW w:w="625" w:type="dxa"/>
            <w:tcBorders>
              <w:top w:val="nil"/>
              <w:left w:val="nil"/>
              <w:bottom w:val="nil"/>
              <w:right w:val="nil"/>
            </w:tcBorders>
          </w:tcPr>
          <w:p w:rsidR="00FA4BF0" w:rsidRPr="0064324E" w:rsidRDefault="00FA4BF0" w:rsidP="00FA4BF0">
            <w:pPr>
              <w:pStyle w:val="TableText"/>
              <w:jc w:val="both"/>
            </w:pPr>
          </w:p>
        </w:tc>
        <w:tc>
          <w:tcPr>
            <w:tcW w:w="624" w:type="dxa"/>
            <w:tcBorders>
              <w:top w:val="nil"/>
              <w:left w:val="nil"/>
              <w:bottom w:val="nil"/>
              <w:right w:val="nil"/>
            </w:tcBorders>
          </w:tcPr>
          <w:p w:rsidR="00FA4BF0" w:rsidRPr="0064324E" w:rsidRDefault="00FA4BF0" w:rsidP="00FA4BF0">
            <w:pPr>
              <w:pStyle w:val="TableText"/>
              <w:jc w:val="both"/>
              <w:rPr>
                <w:rtl/>
              </w:rPr>
            </w:pPr>
          </w:p>
        </w:tc>
        <w:tc>
          <w:tcPr>
            <w:tcW w:w="5897" w:type="dxa"/>
            <w:gridSpan w:val="6"/>
            <w:tcBorders>
              <w:top w:val="nil"/>
              <w:left w:val="nil"/>
              <w:bottom w:val="nil"/>
              <w:right w:val="nil"/>
            </w:tcBorders>
          </w:tcPr>
          <w:p w:rsidR="00FA4BF0" w:rsidRPr="0064324E" w:rsidRDefault="00FA4BF0" w:rsidP="00FA4BF0">
            <w:pPr>
              <w:pStyle w:val="TableBlock"/>
              <w:rPr>
                <w:rtl/>
              </w:rPr>
            </w:pPr>
            <w:r w:rsidRPr="0064324E">
              <w:rPr>
                <w:rtl/>
              </w:rPr>
              <w:t>(10)</w:t>
            </w:r>
            <w:r w:rsidRPr="0064324E">
              <w:rPr>
                <w:rtl/>
              </w:rPr>
              <w:tab/>
            </w:r>
            <w:r w:rsidRPr="0064324E">
              <w:rPr>
                <w:rFonts w:hint="eastAsia"/>
                <w:rtl/>
              </w:rPr>
              <w:t>נציג</w:t>
            </w:r>
            <w:r w:rsidRPr="0064324E">
              <w:rPr>
                <w:rtl/>
              </w:rPr>
              <w:t xml:space="preserve"> </w:t>
            </w:r>
            <w:r w:rsidRPr="0064324E">
              <w:rPr>
                <w:rFonts w:hint="eastAsia"/>
                <w:rtl/>
              </w:rPr>
              <w:t>ציבור</w:t>
            </w:r>
            <w:r w:rsidRPr="0064324E">
              <w:rPr>
                <w:rtl/>
              </w:rPr>
              <w:t xml:space="preserve"> </w:t>
            </w:r>
            <w:r w:rsidRPr="0064324E">
              <w:rPr>
                <w:rFonts w:hint="eastAsia"/>
                <w:rtl/>
              </w:rPr>
              <w:t>שהוא</w:t>
            </w:r>
            <w:r w:rsidRPr="0064324E">
              <w:rPr>
                <w:rtl/>
              </w:rPr>
              <w:t xml:space="preserve"> נציג </w:t>
            </w:r>
            <w:r w:rsidRPr="0064324E">
              <w:rPr>
                <w:rFonts w:hint="eastAsia"/>
                <w:rtl/>
              </w:rPr>
              <w:t>ארגוני</w:t>
            </w:r>
            <w:r w:rsidRPr="0064324E">
              <w:rPr>
                <w:rtl/>
              </w:rPr>
              <w:t xml:space="preserve"> </w:t>
            </w:r>
            <w:r w:rsidRPr="0064324E">
              <w:rPr>
                <w:rFonts w:hint="eastAsia"/>
                <w:rtl/>
              </w:rPr>
              <w:t>צרכנים</w:t>
            </w:r>
            <w:r w:rsidRPr="0064324E">
              <w:rPr>
                <w:rtl/>
              </w:rPr>
              <w:t xml:space="preserve"> כהגדרתו בסעיף 31(ג) לחוק הגנת הצרכן, התשמ"א-1981</w:t>
            </w:r>
            <w:r w:rsidRPr="00624593">
              <w:rPr>
                <w:rFonts w:ascii="David" w:hAnsi="David"/>
                <w:sz w:val="26"/>
                <w:vertAlign w:val="superscript"/>
                <w:rtl/>
              </w:rPr>
              <w:footnoteReference w:id="17"/>
            </w:r>
            <w:r w:rsidRPr="0064324E">
              <w:rPr>
                <w:rtl/>
              </w:rPr>
              <w:t xml:space="preserve">, </w:t>
            </w:r>
            <w:r w:rsidRPr="0064324E">
              <w:rPr>
                <w:rFonts w:hint="eastAsia"/>
                <w:rtl/>
              </w:rPr>
              <w:t>המייצג</w:t>
            </w:r>
            <w:r w:rsidRPr="0064324E">
              <w:rPr>
                <w:rtl/>
              </w:rPr>
              <w:t xml:space="preserve"> </w:t>
            </w:r>
            <w:r w:rsidRPr="0064324E">
              <w:rPr>
                <w:rFonts w:hint="eastAsia"/>
                <w:rtl/>
              </w:rPr>
              <w:t>את</w:t>
            </w:r>
            <w:r w:rsidRPr="0064324E">
              <w:rPr>
                <w:rtl/>
              </w:rPr>
              <w:t xml:space="preserve"> </w:t>
            </w:r>
            <w:r w:rsidRPr="0064324E">
              <w:rPr>
                <w:rFonts w:hint="eastAsia"/>
                <w:rtl/>
              </w:rPr>
              <w:t>ציבור</w:t>
            </w:r>
            <w:r w:rsidRPr="0064324E">
              <w:rPr>
                <w:rtl/>
              </w:rPr>
              <w:t xml:space="preserve"> </w:t>
            </w:r>
            <w:r w:rsidRPr="0064324E">
              <w:rPr>
                <w:rFonts w:hint="eastAsia"/>
                <w:rtl/>
              </w:rPr>
              <w:t>הצרכנים</w:t>
            </w:r>
            <w:r w:rsidRPr="0064324E">
              <w:rPr>
                <w:rtl/>
              </w:rPr>
              <w:t xml:space="preserve">, לפי המלצת הממונה על הגנת הצרכן והסחר ההוגן כמשמעותו בחוק האמור, מתוך רשימות שהוגשו לו על ידי ארגוני הצרכנים כאמור.";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keepLines w:val="0"/>
            </w:pPr>
          </w:p>
        </w:tc>
        <w:tc>
          <w:tcPr>
            <w:tcW w:w="624" w:type="dxa"/>
            <w:tcBorders>
              <w:top w:val="nil"/>
              <w:left w:val="nil"/>
              <w:bottom w:val="nil"/>
              <w:right w:val="nil"/>
            </w:tcBorders>
          </w:tcPr>
          <w:p w:rsidR="00FA4BF0" w:rsidRPr="0064324E" w:rsidRDefault="00FA4BF0" w:rsidP="00FA4BF0">
            <w:pPr>
              <w:pStyle w:val="TableText"/>
              <w:keepLines w:val="0"/>
            </w:pPr>
          </w:p>
        </w:tc>
        <w:tc>
          <w:tcPr>
            <w:tcW w:w="7146" w:type="dxa"/>
            <w:gridSpan w:val="8"/>
            <w:tcBorders>
              <w:top w:val="nil"/>
              <w:left w:val="nil"/>
              <w:bottom w:val="nil"/>
              <w:right w:val="nil"/>
            </w:tcBorders>
          </w:tcPr>
          <w:p w:rsidR="00FA4BF0" w:rsidRPr="0064324E" w:rsidRDefault="00FA4BF0" w:rsidP="00A76AF1">
            <w:pPr>
              <w:pStyle w:val="TableBlock"/>
              <w:numPr>
                <w:ilvl w:val="0"/>
                <w:numId w:val="13"/>
              </w:numPr>
              <w:tabs>
                <w:tab w:val="left" w:pos="624"/>
              </w:tabs>
            </w:pPr>
            <w:r w:rsidRPr="0064324E">
              <w:rPr>
                <w:rFonts w:hint="eastAsia"/>
                <w:rtl/>
              </w:rPr>
              <w:t>בסעיף</w:t>
            </w:r>
            <w:r w:rsidRPr="0064324E">
              <w:rPr>
                <w:rtl/>
              </w:rPr>
              <w:t xml:space="preserve"> </w:t>
            </w:r>
            <w:r w:rsidRPr="0064324E">
              <w:rPr>
                <w:rFonts w:hint="eastAsia"/>
                <w:rtl/>
              </w:rPr>
              <w:t>קטן</w:t>
            </w:r>
            <w:r w:rsidRPr="0064324E">
              <w:rPr>
                <w:rtl/>
              </w:rPr>
              <w:t xml:space="preserve"> (ב) - </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pPr>
          </w:p>
        </w:tc>
        <w:tc>
          <w:tcPr>
            <w:tcW w:w="625" w:type="dxa"/>
            <w:tcBorders>
              <w:top w:val="nil"/>
              <w:left w:val="nil"/>
              <w:bottom w:val="nil"/>
              <w:right w:val="nil"/>
            </w:tcBorders>
          </w:tcPr>
          <w:p w:rsidR="00FA4BF0" w:rsidRPr="0064324E" w:rsidRDefault="00FA4BF0" w:rsidP="00FA4BF0">
            <w:pPr>
              <w:pStyle w:val="TableText"/>
            </w:pPr>
          </w:p>
        </w:tc>
        <w:tc>
          <w:tcPr>
            <w:tcW w:w="6521" w:type="dxa"/>
            <w:gridSpan w:val="7"/>
            <w:tcBorders>
              <w:top w:val="nil"/>
              <w:left w:val="nil"/>
              <w:bottom w:val="nil"/>
              <w:right w:val="nil"/>
            </w:tcBorders>
          </w:tcPr>
          <w:p w:rsidR="00FA4BF0" w:rsidRPr="0064324E" w:rsidRDefault="00FA4BF0" w:rsidP="00A76AF1">
            <w:pPr>
              <w:pStyle w:val="TableBlock"/>
              <w:numPr>
                <w:ilvl w:val="0"/>
                <w:numId w:val="22"/>
              </w:numPr>
              <w:tabs>
                <w:tab w:val="left" w:pos="624"/>
              </w:tabs>
            </w:pPr>
            <w:r w:rsidRPr="0064324E">
              <w:rPr>
                <w:rFonts w:hint="eastAsia"/>
                <w:rtl/>
              </w:rPr>
              <w:t>במקום</w:t>
            </w:r>
            <w:r w:rsidRPr="0064324E">
              <w:rPr>
                <w:rtl/>
              </w:rPr>
              <w:t xml:space="preserve"> </w:t>
            </w:r>
            <w:r w:rsidRPr="0064324E">
              <w:rPr>
                <w:rFonts w:hint="eastAsia"/>
                <w:rtl/>
              </w:rPr>
              <w:t>פסקה</w:t>
            </w:r>
            <w:r w:rsidRPr="0064324E">
              <w:rPr>
                <w:rtl/>
              </w:rPr>
              <w:t xml:space="preserve"> (1) </w:t>
            </w:r>
            <w:r w:rsidRPr="0064324E">
              <w:rPr>
                <w:rFonts w:hint="eastAsia"/>
                <w:rtl/>
              </w:rPr>
              <w:t>יבוא</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625" w:type="dxa"/>
            <w:tcBorders>
              <w:top w:val="nil"/>
              <w:left w:val="nil"/>
              <w:bottom w:val="nil"/>
              <w:right w:val="nil"/>
            </w:tcBorders>
            <w:shd w:val="clear" w:color="auto" w:fill="auto"/>
          </w:tcPr>
          <w:p w:rsidR="00FA4BF0" w:rsidRPr="0064324E" w:rsidRDefault="00FA4BF0" w:rsidP="00FA4BF0">
            <w:pPr>
              <w:pStyle w:val="TableText"/>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5897" w:type="dxa"/>
            <w:gridSpan w:val="6"/>
            <w:tcBorders>
              <w:top w:val="nil"/>
              <w:left w:val="nil"/>
              <w:bottom w:val="nil"/>
              <w:right w:val="nil"/>
            </w:tcBorders>
            <w:shd w:val="clear" w:color="auto" w:fill="auto"/>
          </w:tcPr>
          <w:p w:rsidR="00FA4BF0" w:rsidRPr="0064324E" w:rsidRDefault="00FA4BF0" w:rsidP="00FA4BF0">
            <w:pPr>
              <w:pStyle w:val="TableBlock"/>
            </w:pPr>
            <w:r w:rsidRPr="000E4963">
              <w:rPr>
                <w:rFonts w:hint="cs"/>
                <w:rtl/>
              </w:rPr>
              <w:t>"(1)</w:t>
            </w:r>
            <w:r w:rsidRPr="0064324E">
              <w:rPr>
                <w:rtl/>
              </w:rPr>
              <w:tab/>
            </w:r>
            <w:r w:rsidRPr="0064324E">
              <w:rPr>
                <w:rFonts w:hint="eastAsia"/>
                <w:rtl/>
              </w:rPr>
              <w:t>לא</w:t>
            </w:r>
            <w:r w:rsidRPr="0064324E">
              <w:rPr>
                <w:rtl/>
              </w:rPr>
              <w:t xml:space="preserve"> יתמנה לנציג האמור בסעיף קטן </w:t>
            </w:r>
            <w:r w:rsidRPr="0072541A">
              <w:rPr>
                <w:rtl/>
              </w:rPr>
              <w:t xml:space="preserve">(א)(1) </w:t>
            </w:r>
            <w:r w:rsidRPr="0072541A">
              <w:rPr>
                <w:rFonts w:hint="cs"/>
                <w:rtl/>
              </w:rPr>
              <w:t>או</w:t>
            </w:r>
            <w:r w:rsidRPr="0072541A">
              <w:rPr>
                <w:rtl/>
              </w:rPr>
              <w:t xml:space="preserve"> (10)</w:t>
            </w:r>
            <w:r w:rsidRPr="0064324E">
              <w:rPr>
                <w:rFonts w:hint="cs"/>
                <w:rtl/>
              </w:rPr>
              <w:t xml:space="preserve"> (בפסקה זו </w:t>
            </w:r>
            <w:r w:rsidRPr="0064324E">
              <w:rPr>
                <w:rtl/>
              </w:rPr>
              <w:t>– נציג) מי שעלול להימצא, במישרין או בעקיפין, באופן תדיר, במצב של ניגוד עניינים בין מילוי תפקידו במועצה לבין עניין אישי או תפקיד אחר, שלו או של קרובו; בפסקה זו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5273" w:type="dxa"/>
            <w:gridSpan w:val="5"/>
            <w:tcBorders>
              <w:top w:val="nil"/>
              <w:left w:val="nil"/>
              <w:bottom w:val="nil"/>
              <w:right w:val="nil"/>
            </w:tcBorders>
            <w:shd w:val="clear" w:color="auto" w:fill="auto"/>
          </w:tcPr>
          <w:p w:rsidR="00FA4BF0" w:rsidRPr="0064324E" w:rsidRDefault="00FA4BF0" w:rsidP="00FA4BF0">
            <w:pPr>
              <w:pStyle w:val="TableBlockOutdent"/>
            </w:pPr>
            <w:r w:rsidRPr="0064324E">
              <w:rPr>
                <w:rtl/>
              </w:rPr>
              <w:t xml:space="preserve">"קרוב", של נציג – כל אחד מאלה: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9"/>
              </w:numPr>
              <w:tabs>
                <w:tab w:val="left" w:pos="624"/>
              </w:tabs>
              <w:autoSpaceDE w:val="0"/>
              <w:autoSpaceDN w:val="0"/>
              <w:adjustRightInd w:val="0"/>
              <w:contextualSpacing w:val="0"/>
              <w:textAlignment w:val="center"/>
            </w:pPr>
            <w:r w:rsidRPr="0064324E">
              <w:rPr>
                <w:rFonts w:hint="eastAsia"/>
                <w:rtl/>
              </w:rPr>
              <w:t>בן</w:t>
            </w:r>
            <w:r w:rsidRPr="0064324E">
              <w:rPr>
                <w:rtl/>
              </w:rPr>
              <w:t xml:space="preserve"> </w:t>
            </w:r>
            <w:r w:rsidRPr="0064324E">
              <w:rPr>
                <w:rFonts w:hint="eastAsia"/>
                <w:rtl/>
              </w:rPr>
              <w:t>משפחה</w:t>
            </w:r>
            <w:r w:rsidRPr="0064324E">
              <w:rPr>
                <w:rtl/>
              </w:rPr>
              <w:t xml:space="preserve"> </w:t>
            </w:r>
            <w:r w:rsidRPr="0064324E">
              <w:rPr>
                <w:rFonts w:hint="eastAsia"/>
                <w:rtl/>
              </w:rPr>
              <w:t>של</w:t>
            </w:r>
            <w:r w:rsidRPr="0064324E">
              <w:rPr>
                <w:rtl/>
              </w:rPr>
              <w:t xml:space="preserve"> </w:t>
            </w:r>
            <w:r w:rsidRPr="0064324E">
              <w:rPr>
                <w:rFonts w:hint="eastAsia"/>
                <w:rtl/>
              </w:rPr>
              <w:t>הנציג</w:t>
            </w:r>
            <w:r w:rsidRPr="0064324E">
              <w:rPr>
                <w:rtl/>
              </w:rPr>
              <w:t xml:space="preserve">;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5"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9"/>
              </w:numPr>
              <w:tabs>
                <w:tab w:val="left" w:pos="624"/>
              </w:tabs>
              <w:autoSpaceDE w:val="0"/>
              <w:autoSpaceDN w:val="0"/>
              <w:adjustRightInd w:val="0"/>
              <w:contextualSpacing w:val="0"/>
              <w:textAlignment w:val="center"/>
              <w:rPr>
                <w:rtl/>
              </w:rPr>
            </w:pPr>
            <w:r w:rsidRPr="0064324E">
              <w:rPr>
                <w:rFonts w:hint="eastAsia"/>
                <w:rtl/>
              </w:rPr>
              <w:t>כל</w:t>
            </w:r>
            <w:r w:rsidRPr="0064324E">
              <w:rPr>
                <w:rtl/>
              </w:rPr>
              <w:t xml:space="preserve"> </w:t>
            </w:r>
            <w:r w:rsidRPr="0064324E">
              <w:rPr>
                <w:rFonts w:hint="eastAsia"/>
                <w:rtl/>
              </w:rPr>
              <w:t>אדם</w:t>
            </w:r>
            <w:r w:rsidRPr="0064324E">
              <w:rPr>
                <w:rtl/>
              </w:rPr>
              <w:t xml:space="preserve"> </w:t>
            </w:r>
            <w:r w:rsidRPr="0064324E">
              <w:rPr>
                <w:rFonts w:hint="eastAsia"/>
                <w:rtl/>
              </w:rPr>
              <w:t>שלנציג</w:t>
            </w:r>
            <w:r w:rsidRPr="0064324E">
              <w:rPr>
                <w:rtl/>
              </w:rPr>
              <w:t xml:space="preserve"> עשוי להיות עניין במצבו הכלכלי או האישי;</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5"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9"/>
              </w:numPr>
              <w:tabs>
                <w:tab w:val="left" w:pos="624"/>
              </w:tabs>
              <w:autoSpaceDE w:val="0"/>
              <w:autoSpaceDN w:val="0"/>
              <w:adjustRightInd w:val="0"/>
              <w:contextualSpacing w:val="0"/>
              <w:textAlignment w:val="center"/>
              <w:rPr>
                <w:rtl/>
              </w:rPr>
            </w:pPr>
            <w:r w:rsidRPr="0064324E">
              <w:rPr>
                <w:rFonts w:hint="eastAsia"/>
                <w:rtl/>
              </w:rPr>
              <w:t>תאגיד</w:t>
            </w:r>
            <w:r w:rsidRPr="0064324E">
              <w:rPr>
                <w:rtl/>
              </w:rPr>
              <w:t xml:space="preserve"> </w:t>
            </w:r>
            <w:r w:rsidRPr="0064324E">
              <w:rPr>
                <w:rFonts w:hint="eastAsia"/>
                <w:rtl/>
              </w:rPr>
              <w:t>שהנציג</w:t>
            </w:r>
            <w:r w:rsidRPr="0064324E">
              <w:rPr>
                <w:rtl/>
              </w:rPr>
              <w:t xml:space="preserve">, </w:t>
            </w:r>
            <w:r w:rsidRPr="0064324E">
              <w:rPr>
                <w:rFonts w:hint="eastAsia"/>
                <w:rtl/>
              </w:rPr>
              <w:t>בן</w:t>
            </w:r>
            <w:r w:rsidRPr="0064324E">
              <w:rPr>
                <w:rtl/>
              </w:rPr>
              <w:t xml:space="preserve"> </w:t>
            </w:r>
            <w:r w:rsidRPr="0064324E">
              <w:rPr>
                <w:rFonts w:hint="eastAsia"/>
                <w:rtl/>
              </w:rPr>
              <w:t>משפחתו</w:t>
            </w:r>
            <w:r w:rsidRPr="0064324E">
              <w:rPr>
                <w:rtl/>
              </w:rPr>
              <w:t xml:space="preserve"> </w:t>
            </w:r>
            <w:r w:rsidRPr="0064324E">
              <w:rPr>
                <w:rFonts w:hint="eastAsia"/>
                <w:rtl/>
              </w:rPr>
              <w:t>או</w:t>
            </w:r>
            <w:r w:rsidRPr="0064324E">
              <w:rPr>
                <w:rtl/>
              </w:rPr>
              <w:t xml:space="preserve"> </w:t>
            </w:r>
            <w:r w:rsidRPr="0064324E">
              <w:rPr>
                <w:rFonts w:hint="eastAsia"/>
                <w:rtl/>
              </w:rPr>
              <w:t>אדם</w:t>
            </w:r>
            <w:r w:rsidRPr="0064324E">
              <w:rPr>
                <w:rtl/>
              </w:rPr>
              <w:t xml:space="preserve"> </w:t>
            </w:r>
            <w:r w:rsidRPr="0064324E">
              <w:rPr>
                <w:rFonts w:hint="eastAsia"/>
                <w:rtl/>
              </w:rPr>
              <w:t>כאמור</w:t>
            </w:r>
            <w:r w:rsidRPr="0064324E">
              <w:rPr>
                <w:rtl/>
              </w:rPr>
              <w:t xml:space="preserve"> </w:t>
            </w:r>
            <w:r w:rsidRPr="0064324E">
              <w:rPr>
                <w:rFonts w:hint="eastAsia"/>
                <w:rtl/>
              </w:rPr>
              <w:t>בפסקה</w:t>
            </w:r>
            <w:r w:rsidRPr="0064324E">
              <w:rPr>
                <w:rtl/>
              </w:rPr>
              <w:t xml:space="preserve"> (2) </w:t>
            </w:r>
            <w:r w:rsidRPr="0064324E">
              <w:rPr>
                <w:rFonts w:hint="eastAsia"/>
                <w:rtl/>
              </w:rPr>
              <w:t>הם</w:t>
            </w:r>
            <w:r w:rsidRPr="0064324E">
              <w:rPr>
                <w:rtl/>
              </w:rPr>
              <w:t xml:space="preserve"> </w:t>
            </w:r>
            <w:r w:rsidRPr="0064324E">
              <w:rPr>
                <w:rFonts w:hint="eastAsia"/>
                <w:rtl/>
              </w:rPr>
              <w:t>בעלי</w:t>
            </w:r>
            <w:r w:rsidRPr="0064324E">
              <w:rPr>
                <w:rtl/>
              </w:rPr>
              <w:t xml:space="preserve"> </w:t>
            </w:r>
            <w:r w:rsidRPr="0064324E">
              <w:rPr>
                <w:rFonts w:hint="eastAsia"/>
                <w:rtl/>
              </w:rPr>
              <w:t>עניין</w:t>
            </w:r>
            <w:r w:rsidRPr="0064324E">
              <w:rPr>
                <w:rtl/>
              </w:rPr>
              <w:t xml:space="preserve"> </w:t>
            </w:r>
            <w:r w:rsidRPr="0064324E">
              <w:rPr>
                <w:rFonts w:hint="eastAsia"/>
                <w:rtl/>
              </w:rPr>
              <w:t>בו</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5"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4648" w:type="dxa"/>
            <w:gridSpan w:val="4"/>
            <w:tcBorders>
              <w:top w:val="nil"/>
              <w:left w:val="nil"/>
              <w:bottom w:val="nil"/>
              <w:right w:val="nil"/>
            </w:tcBorders>
            <w:shd w:val="clear" w:color="auto" w:fill="auto"/>
          </w:tcPr>
          <w:p w:rsidR="00FA4BF0" w:rsidRPr="0064324E" w:rsidRDefault="00FA4BF0" w:rsidP="00A76AF1">
            <w:pPr>
              <w:pStyle w:val="TableBlock"/>
              <w:numPr>
                <w:ilvl w:val="0"/>
                <w:numId w:val="29"/>
              </w:numPr>
              <w:tabs>
                <w:tab w:val="left" w:pos="624"/>
              </w:tabs>
              <w:autoSpaceDE w:val="0"/>
              <w:autoSpaceDN w:val="0"/>
              <w:adjustRightInd w:val="0"/>
              <w:contextualSpacing w:val="0"/>
              <w:textAlignment w:val="center"/>
              <w:rPr>
                <w:rtl/>
              </w:rPr>
            </w:pPr>
            <w:r w:rsidRPr="0064324E">
              <w:rPr>
                <w:rFonts w:hint="eastAsia"/>
                <w:rtl/>
              </w:rPr>
              <w:t>גוף</w:t>
            </w:r>
            <w:r w:rsidRPr="0064324E">
              <w:rPr>
                <w:rtl/>
              </w:rPr>
              <w:t xml:space="preserve"> </w:t>
            </w:r>
            <w:r w:rsidRPr="0064324E">
              <w:rPr>
                <w:rFonts w:hint="eastAsia"/>
                <w:rtl/>
              </w:rPr>
              <w:t>שהנציג</w:t>
            </w:r>
            <w:r w:rsidRPr="0064324E">
              <w:rPr>
                <w:rtl/>
              </w:rPr>
              <w:t xml:space="preserve">, </w:t>
            </w:r>
            <w:r w:rsidRPr="0064324E">
              <w:rPr>
                <w:rFonts w:hint="eastAsia"/>
                <w:rtl/>
              </w:rPr>
              <w:t>בן</w:t>
            </w:r>
            <w:r w:rsidRPr="0064324E">
              <w:rPr>
                <w:rtl/>
              </w:rPr>
              <w:t xml:space="preserve"> </w:t>
            </w:r>
            <w:r w:rsidRPr="0064324E">
              <w:rPr>
                <w:rFonts w:hint="eastAsia"/>
                <w:rtl/>
              </w:rPr>
              <w:t>משפחתו</w:t>
            </w:r>
            <w:r w:rsidRPr="0064324E">
              <w:rPr>
                <w:rtl/>
              </w:rPr>
              <w:t xml:space="preserve"> </w:t>
            </w:r>
            <w:r w:rsidRPr="0064324E">
              <w:rPr>
                <w:rFonts w:hint="eastAsia"/>
                <w:rtl/>
              </w:rPr>
              <w:t>או</w:t>
            </w:r>
            <w:r w:rsidRPr="0064324E">
              <w:rPr>
                <w:rtl/>
              </w:rPr>
              <w:t xml:space="preserve"> </w:t>
            </w:r>
            <w:r w:rsidRPr="0064324E">
              <w:rPr>
                <w:rFonts w:hint="eastAsia"/>
                <w:rtl/>
              </w:rPr>
              <w:t>אדם</w:t>
            </w:r>
            <w:r w:rsidRPr="0064324E">
              <w:rPr>
                <w:rtl/>
              </w:rPr>
              <w:t xml:space="preserve"> </w:t>
            </w:r>
            <w:r w:rsidRPr="0064324E">
              <w:rPr>
                <w:rFonts w:hint="eastAsia"/>
                <w:rtl/>
              </w:rPr>
              <w:t>כאמור</w:t>
            </w:r>
            <w:r w:rsidRPr="0064324E">
              <w:rPr>
                <w:rtl/>
              </w:rPr>
              <w:t xml:space="preserve"> </w:t>
            </w:r>
            <w:r w:rsidRPr="0064324E">
              <w:rPr>
                <w:rFonts w:hint="eastAsia"/>
                <w:rtl/>
              </w:rPr>
              <w:t>בפסקה</w:t>
            </w:r>
            <w:r w:rsidRPr="0064324E">
              <w:rPr>
                <w:rtl/>
              </w:rPr>
              <w:t xml:space="preserve"> (2) </w:t>
            </w:r>
            <w:r w:rsidRPr="0064324E">
              <w:rPr>
                <w:rFonts w:hint="eastAsia"/>
                <w:rtl/>
              </w:rPr>
              <w:t>הם</w:t>
            </w:r>
            <w:r w:rsidRPr="0064324E">
              <w:rPr>
                <w:rtl/>
              </w:rPr>
              <w:t xml:space="preserve"> </w:t>
            </w:r>
            <w:r w:rsidRPr="0064324E">
              <w:rPr>
                <w:rFonts w:hint="eastAsia"/>
                <w:rtl/>
              </w:rPr>
              <w:t>מנהלים</w:t>
            </w:r>
            <w:r w:rsidRPr="0064324E">
              <w:rPr>
                <w:rtl/>
              </w:rPr>
              <w:t xml:space="preserve"> </w:t>
            </w:r>
            <w:r w:rsidRPr="0064324E">
              <w:rPr>
                <w:rFonts w:hint="eastAsia"/>
                <w:rtl/>
              </w:rPr>
              <w:t>או</w:t>
            </w:r>
            <w:r w:rsidRPr="0064324E">
              <w:rPr>
                <w:rtl/>
              </w:rPr>
              <w:t xml:space="preserve"> </w:t>
            </w:r>
            <w:r w:rsidRPr="0064324E">
              <w:rPr>
                <w:rFonts w:hint="eastAsia"/>
                <w:rtl/>
              </w:rPr>
              <w:t>עובדים</w:t>
            </w:r>
            <w:r w:rsidRPr="0064324E">
              <w:rPr>
                <w:rtl/>
              </w:rPr>
              <w:t xml:space="preserve"> </w:t>
            </w:r>
            <w:r w:rsidRPr="0064324E">
              <w:rPr>
                <w:rFonts w:hint="eastAsia"/>
                <w:rtl/>
              </w:rPr>
              <w:t>אחראים</w:t>
            </w:r>
            <w:r w:rsidRPr="0064324E">
              <w:rPr>
                <w:rtl/>
              </w:rPr>
              <w:t xml:space="preserve"> </w:t>
            </w:r>
            <w:r w:rsidRPr="0064324E">
              <w:rPr>
                <w:rFonts w:hint="eastAsia"/>
                <w:rtl/>
              </w:rPr>
              <w:t>בו</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5273" w:type="dxa"/>
            <w:gridSpan w:val="5"/>
            <w:tcBorders>
              <w:top w:val="nil"/>
              <w:left w:val="nil"/>
              <w:bottom w:val="nil"/>
              <w:right w:val="nil"/>
            </w:tcBorders>
            <w:shd w:val="clear" w:color="auto" w:fill="auto"/>
          </w:tcPr>
          <w:p w:rsidR="00FA4BF0" w:rsidRPr="0064324E" w:rsidRDefault="00FA4BF0" w:rsidP="00FA4BF0">
            <w:pPr>
              <w:pStyle w:val="TableBlockOutdent"/>
              <w:rPr>
                <w:rtl/>
              </w:rPr>
            </w:pPr>
            <w:r w:rsidRPr="0064324E">
              <w:rPr>
                <w:rtl/>
              </w:rPr>
              <w:t>"</w:t>
            </w:r>
            <w:r w:rsidRPr="0064324E">
              <w:rPr>
                <w:rFonts w:hint="eastAsia"/>
                <w:rtl/>
              </w:rPr>
              <w:t>בן</w:t>
            </w:r>
            <w:r w:rsidRPr="0064324E">
              <w:rPr>
                <w:rtl/>
              </w:rPr>
              <w:t xml:space="preserve"> משפחה" - בן זוג, הורה, הורה </w:t>
            </w:r>
            <w:proofErr w:type="spellStart"/>
            <w:r w:rsidRPr="0064324E">
              <w:rPr>
                <w:rFonts w:hint="eastAsia"/>
                <w:rtl/>
              </w:rPr>
              <w:t>הורה</w:t>
            </w:r>
            <w:proofErr w:type="spellEnd"/>
            <w:r w:rsidRPr="0064324E">
              <w:rPr>
                <w:rtl/>
              </w:rPr>
              <w:t xml:space="preserve">, </w:t>
            </w:r>
            <w:r w:rsidRPr="0064324E">
              <w:rPr>
                <w:rFonts w:hint="eastAsia"/>
                <w:rtl/>
              </w:rPr>
              <w:t>בן</w:t>
            </w:r>
            <w:r w:rsidRPr="0064324E">
              <w:rPr>
                <w:rtl/>
              </w:rPr>
              <w:t xml:space="preserve"> </w:t>
            </w:r>
            <w:r w:rsidRPr="0064324E">
              <w:rPr>
                <w:rFonts w:hint="eastAsia"/>
                <w:rtl/>
              </w:rPr>
              <w:t>או</w:t>
            </w:r>
            <w:r w:rsidRPr="0064324E">
              <w:rPr>
                <w:rtl/>
              </w:rPr>
              <w:t xml:space="preserve"> </w:t>
            </w:r>
            <w:r w:rsidRPr="0064324E">
              <w:rPr>
                <w:rFonts w:hint="eastAsia"/>
                <w:rtl/>
              </w:rPr>
              <w:t>בת</w:t>
            </w:r>
            <w:r w:rsidRPr="0064324E">
              <w:rPr>
                <w:rtl/>
              </w:rPr>
              <w:t xml:space="preserve"> </w:t>
            </w:r>
            <w:r w:rsidRPr="0064324E">
              <w:rPr>
                <w:rFonts w:hint="eastAsia"/>
                <w:rtl/>
              </w:rPr>
              <w:t>ובני</w:t>
            </w:r>
            <w:r w:rsidRPr="0064324E">
              <w:rPr>
                <w:rtl/>
              </w:rPr>
              <w:t xml:space="preserve"> </w:t>
            </w:r>
            <w:r w:rsidRPr="0064324E">
              <w:rPr>
                <w:rFonts w:hint="eastAsia"/>
                <w:rtl/>
              </w:rPr>
              <w:t>זוגם</w:t>
            </w:r>
            <w:r w:rsidRPr="0064324E">
              <w:rPr>
                <w:rtl/>
              </w:rPr>
              <w:t xml:space="preserve">, </w:t>
            </w:r>
            <w:r w:rsidRPr="0064324E">
              <w:rPr>
                <w:rFonts w:hint="eastAsia"/>
                <w:rtl/>
              </w:rPr>
              <w:t>אח</w:t>
            </w:r>
            <w:r w:rsidRPr="0064324E">
              <w:rPr>
                <w:rtl/>
              </w:rPr>
              <w:t xml:space="preserve"> </w:t>
            </w:r>
            <w:r w:rsidRPr="0064324E">
              <w:rPr>
                <w:rFonts w:hint="eastAsia"/>
                <w:rtl/>
              </w:rPr>
              <w:t>או</w:t>
            </w:r>
            <w:r w:rsidRPr="0064324E">
              <w:rPr>
                <w:rtl/>
              </w:rPr>
              <w:t xml:space="preserve"> </w:t>
            </w:r>
            <w:r w:rsidRPr="0064324E">
              <w:rPr>
                <w:rFonts w:hint="eastAsia"/>
                <w:rtl/>
              </w:rPr>
              <w:t>אחות</w:t>
            </w:r>
            <w:r w:rsidRPr="0064324E">
              <w:rPr>
                <w:rtl/>
              </w:rPr>
              <w:t xml:space="preserve"> </w:t>
            </w:r>
            <w:r w:rsidRPr="0064324E">
              <w:rPr>
                <w:rFonts w:hint="eastAsia"/>
                <w:rtl/>
              </w:rPr>
              <w:t>וילדיהם</w:t>
            </w:r>
            <w:r w:rsidRPr="0064324E">
              <w:rPr>
                <w:rtl/>
              </w:rPr>
              <w:t xml:space="preserve">, </w:t>
            </w:r>
            <w:r w:rsidRPr="0064324E">
              <w:rPr>
                <w:rFonts w:hint="eastAsia"/>
                <w:rtl/>
              </w:rPr>
              <w:t>גיס</w:t>
            </w:r>
            <w:r w:rsidRPr="0064324E">
              <w:rPr>
                <w:rtl/>
              </w:rPr>
              <w:t xml:space="preserve">, </w:t>
            </w:r>
            <w:r w:rsidRPr="0064324E">
              <w:rPr>
                <w:rFonts w:hint="eastAsia"/>
                <w:rtl/>
              </w:rPr>
              <w:t>גיסה</w:t>
            </w:r>
            <w:r w:rsidRPr="0064324E">
              <w:rPr>
                <w:rtl/>
              </w:rPr>
              <w:t xml:space="preserve">, </w:t>
            </w:r>
            <w:r w:rsidRPr="0064324E">
              <w:rPr>
                <w:rFonts w:hint="eastAsia"/>
                <w:rtl/>
              </w:rPr>
              <w:t>דוד</w:t>
            </w:r>
            <w:r w:rsidRPr="0064324E">
              <w:rPr>
                <w:rtl/>
              </w:rPr>
              <w:t xml:space="preserve"> </w:t>
            </w:r>
            <w:r w:rsidRPr="0064324E">
              <w:rPr>
                <w:rFonts w:hint="eastAsia"/>
                <w:rtl/>
              </w:rPr>
              <w:t>או</w:t>
            </w:r>
            <w:r w:rsidRPr="0064324E">
              <w:rPr>
                <w:rtl/>
              </w:rPr>
              <w:t xml:space="preserve"> </w:t>
            </w:r>
            <w:r w:rsidRPr="0064324E">
              <w:rPr>
                <w:rFonts w:hint="eastAsia"/>
                <w:rtl/>
              </w:rPr>
              <w:t>דודה</w:t>
            </w:r>
            <w:r w:rsidRPr="0064324E">
              <w:rPr>
                <w:rtl/>
              </w:rPr>
              <w:t xml:space="preserve"> </w:t>
            </w:r>
            <w:r w:rsidRPr="0064324E">
              <w:rPr>
                <w:rFonts w:hint="eastAsia"/>
                <w:rtl/>
              </w:rPr>
              <w:t>וילדיהם</w:t>
            </w:r>
            <w:r w:rsidRPr="0064324E">
              <w:rPr>
                <w:rtl/>
              </w:rPr>
              <w:t xml:space="preserve">, </w:t>
            </w:r>
            <w:r w:rsidRPr="0064324E">
              <w:rPr>
                <w:rFonts w:hint="eastAsia"/>
                <w:rtl/>
              </w:rPr>
              <w:t>חותן</w:t>
            </w:r>
            <w:r w:rsidRPr="0064324E">
              <w:rPr>
                <w:rtl/>
              </w:rPr>
              <w:t xml:space="preserve">, </w:t>
            </w:r>
            <w:r w:rsidRPr="0064324E">
              <w:rPr>
                <w:rFonts w:hint="eastAsia"/>
                <w:rtl/>
              </w:rPr>
              <w:t>חותנת</w:t>
            </w:r>
            <w:r w:rsidRPr="0064324E">
              <w:rPr>
                <w:rtl/>
              </w:rPr>
              <w:t xml:space="preserve">, </w:t>
            </w:r>
            <w:r w:rsidRPr="0064324E">
              <w:rPr>
                <w:rFonts w:hint="eastAsia"/>
                <w:rtl/>
              </w:rPr>
              <w:t>חם</w:t>
            </w:r>
            <w:r w:rsidRPr="0064324E">
              <w:rPr>
                <w:rtl/>
              </w:rPr>
              <w:t xml:space="preserve">, </w:t>
            </w:r>
            <w:r w:rsidRPr="0064324E">
              <w:rPr>
                <w:rFonts w:hint="eastAsia"/>
                <w:rtl/>
              </w:rPr>
              <w:t>חמות</w:t>
            </w:r>
            <w:r w:rsidRPr="0064324E">
              <w:rPr>
                <w:rtl/>
              </w:rPr>
              <w:t xml:space="preserve">, </w:t>
            </w:r>
            <w:r w:rsidRPr="0064324E">
              <w:rPr>
                <w:rFonts w:hint="eastAsia"/>
                <w:rtl/>
              </w:rPr>
              <w:t>נכד</w:t>
            </w:r>
            <w:r w:rsidRPr="0064324E">
              <w:rPr>
                <w:rtl/>
              </w:rPr>
              <w:t xml:space="preserve"> </w:t>
            </w:r>
            <w:r w:rsidRPr="0064324E">
              <w:rPr>
                <w:rFonts w:hint="eastAsia"/>
                <w:rtl/>
              </w:rPr>
              <w:t>או</w:t>
            </w:r>
            <w:r w:rsidRPr="0064324E">
              <w:rPr>
                <w:rtl/>
              </w:rPr>
              <w:t xml:space="preserve"> </w:t>
            </w:r>
            <w:r w:rsidRPr="0064324E">
              <w:rPr>
                <w:rFonts w:hint="eastAsia"/>
                <w:rtl/>
              </w:rPr>
              <w:t>נכדה</w:t>
            </w:r>
            <w:r w:rsidRPr="0064324E">
              <w:rPr>
                <w:rtl/>
              </w:rPr>
              <w:t xml:space="preserve">, </w:t>
            </w:r>
            <w:r w:rsidRPr="0064324E">
              <w:rPr>
                <w:rFonts w:hint="eastAsia"/>
                <w:rtl/>
              </w:rPr>
              <w:t>לרבות</w:t>
            </w:r>
            <w:r w:rsidRPr="0064324E">
              <w:rPr>
                <w:rtl/>
              </w:rPr>
              <w:t xml:space="preserve"> </w:t>
            </w:r>
            <w:r w:rsidRPr="0064324E">
              <w:rPr>
                <w:rFonts w:hint="eastAsia"/>
                <w:rtl/>
              </w:rPr>
              <w:t>קרוב</w:t>
            </w:r>
            <w:r w:rsidRPr="0064324E">
              <w:rPr>
                <w:rtl/>
              </w:rPr>
              <w:t xml:space="preserve"> </w:t>
            </w:r>
            <w:r w:rsidRPr="0064324E">
              <w:rPr>
                <w:rFonts w:hint="eastAsia"/>
                <w:rtl/>
              </w:rPr>
              <w:t>כאמור</w:t>
            </w:r>
            <w:r w:rsidRPr="0064324E">
              <w:rPr>
                <w:rtl/>
              </w:rPr>
              <w:t xml:space="preserve"> </w:t>
            </w:r>
            <w:r w:rsidRPr="0064324E">
              <w:rPr>
                <w:rFonts w:hint="eastAsia"/>
                <w:rtl/>
              </w:rPr>
              <w:t>שהוא</w:t>
            </w:r>
            <w:r w:rsidRPr="0064324E">
              <w:rPr>
                <w:rtl/>
              </w:rPr>
              <w:t xml:space="preserve"> </w:t>
            </w:r>
            <w:r w:rsidRPr="0064324E">
              <w:rPr>
                <w:rFonts w:hint="eastAsia"/>
                <w:rtl/>
              </w:rPr>
              <w:t>שלוב</w:t>
            </w:r>
            <w:r w:rsidRPr="0064324E">
              <w:rPr>
                <w:rtl/>
              </w:rPr>
              <w:t xml:space="preserve"> (חורג);</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outlineLvl w:val="9"/>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pPr>
          </w:p>
        </w:tc>
        <w:tc>
          <w:tcPr>
            <w:tcW w:w="625"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jc w:val="both"/>
              <w:rPr>
                <w:rtl/>
              </w:rPr>
            </w:pPr>
          </w:p>
        </w:tc>
        <w:tc>
          <w:tcPr>
            <w:tcW w:w="5273" w:type="dxa"/>
            <w:gridSpan w:val="5"/>
            <w:tcBorders>
              <w:top w:val="nil"/>
              <w:left w:val="nil"/>
              <w:bottom w:val="nil"/>
              <w:right w:val="nil"/>
            </w:tcBorders>
            <w:shd w:val="clear" w:color="auto" w:fill="auto"/>
          </w:tcPr>
          <w:p w:rsidR="00FA4BF0" w:rsidRPr="0064324E" w:rsidRDefault="00FA4BF0" w:rsidP="00FA4BF0">
            <w:pPr>
              <w:pStyle w:val="TableBlockOutdent"/>
              <w:rPr>
                <w:rtl/>
              </w:rPr>
            </w:pPr>
            <w:r w:rsidRPr="0064324E">
              <w:rPr>
                <w:rtl/>
              </w:rPr>
              <w:t>"בעל עניין" – כהגדרתו בחוק ניירות ערך, התשכ"ח-1968;";</w:t>
            </w:r>
          </w:p>
        </w:tc>
      </w:tr>
      <w:tr w:rsidR="00FA4BF0" w:rsidRPr="0064324E" w:rsidTr="00FA4BF0">
        <w:trPr>
          <w:cantSplit/>
        </w:trPr>
        <w:tc>
          <w:tcPr>
            <w:tcW w:w="1871" w:type="dxa"/>
            <w:tcBorders>
              <w:top w:val="nil"/>
              <w:left w:val="nil"/>
              <w:bottom w:val="nil"/>
              <w:right w:val="nil"/>
            </w:tcBorders>
          </w:tcPr>
          <w:p w:rsidR="00FA4BF0" w:rsidRPr="0064324E" w:rsidRDefault="00FA4BF0" w:rsidP="00FA4BF0">
            <w:pPr>
              <w:pStyle w:val="TableSideHeading"/>
            </w:pPr>
          </w:p>
        </w:tc>
        <w:tc>
          <w:tcPr>
            <w:tcW w:w="624" w:type="dxa"/>
            <w:tcBorders>
              <w:top w:val="nil"/>
              <w:left w:val="nil"/>
              <w:bottom w:val="nil"/>
              <w:right w:val="nil"/>
            </w:tcBorders>
          </w:tcPr>
          <w:p w:rsidR="00FA4BF0" w:rsidRPr="0064324E" w:rsidRDefault="00FA4BF0" w:rsidP="00FA4BF0">
            <w:pPr>
              <w:pStyle w:val="TableText"/>
              <w:jc w:val="both"/>
            </w:pPr>
          </w:p>
        </w:tc>
        <w:tc>
          <w:tcPr>
            <w:tcW w:w="625" w:type="dxa"/>
            <w:tcBorders>
              <w:top w:val="nil"/>
              <w:left w:val="nil"/>
              <w:bottom w:val="nil"/>
              <w:right w:val="nil"/>
            </w:tcBorders>
          </w:tcPr>
          <w:p w:rsidR="00FA4BF0" w:rsidRPr="0064324E" w:rsidRDefault="00FA4BF0" w:rsidP="00FA4BF0">
            <w:pPr>
              <w:pStyle w:val="TableText"/>
              <w:jc w:val="both"/>
              <w:rPr>
                <w:rtl/>
              </w:rPr>
            </w:pPr>
          </w:p>
        </w:tc>
        <w:tc>
          <w:tcPr>
            <w:tcW w:w="6521" w:type="dxa"/>
            <w:gridSpan w:val="7"/>
            <w:tcBorders>
              <w:top w:val="nil"/>
              <w:left w:val="nil"/>
              <w:bottom w:val="nil"/>
              <w:right w:val="nil"/>
            </w:tcBorders>
          </w:tcPr>
          <w:p w:rsidR="00FA4BF0" w:rsidRPr="0064324E" w:rsidRDefault="00FA4BF0" w:rsidP="00A76AF1">
            <w:pPr>
              <w:pStyle w:val="TableBlock"/>
              <w:numPr>
                <w:ilvl w:val="0"/>
                <w:numId w:val="22"/>
              </w:numPr>
              <w:tabs>
                <w:tab w:val="left" w:pos="624"/>
              </w:tabs>
              <w:rPr>
                <w:rtl/>
              </w:rPr>
            </w:pPr>
            <w:r w:rsidRPr="0064324E">
              <w:rPr>
                <w:rFonts w:hint="eastAsia"/>
                <w:rtl/>
              </w:rPr>
              <w:t>בפסקה</w:t>
            </w:r>
            <w:r w:rsidRPr="0064324E">
              <w:rPr>
                <w:rtl/>
              </w:rPr>
              <w:t xml:space="preserve"> (3), במקום "</w:t>
            </w:r>
            <w:r w:rsidRPr="0064324E">
              <w:rPr>
                <w:rFonts w:hint="eastAsia"/>
                <w:rtl/>
              </w:rPr>
              <w:t>סעיף</w:t>
            </w:r>
            <w:r w:rsidRPr="0064324E">
              <w:rPr>
                <w:rtl/>
              </w:rPr>
              <w:t xml:space="preserve"> קטן (א)(6) </w:t>
            </w:r>
            <w:r w:rsidRPr="0064324E">
              <w:rPr>
                <w:rFonts w:hint="eastAsia"/>
                <w:rtl/>
              </w:rPr>
              <w:t>ו</w:t>
            </w:r>
            <w:r w:rsidRPr="0064324E">
              <w:rPr>
                <w:rtl/>
              </w:rPr>
              <w:t xml:space="preserve">-(7)" </w:t>
            </w:r>
            <w:r w:rsidRPr="0064324E">
              <w:rPr>
                <w:rFonts w:hint="eastAsia"/>
                <w:rtl/>
              </w:rPr>
              <w:t>יבוא</w:t>
            </w:r>
            <w:r w:rsidRPr="0064324E">
              <w:rPr>
                <w:rtl/>
              </w:rPr>
              <w:t xml:space="preserve"> "</w:t>
            </w:r>
            <w:r w:rsidRPr="0064324E">
              <w:rPr>
                <w:rFonts w:hint="eastAsia"/>
                <w:rtl/>
              </w:rPr>
              <w:t>סעיף</w:t>
            </w:r>
            <w:r w:rsidRPr="0064324E">
              <w:rPr>
                <w:rtl/>
              </w:rPr>
              <w:t xml:space="preserve"> קטן </w:t>
            </w:r>
            <w:r w:rsidRPr="0072541A">
              <w:rPr>
                <w:rtl/>
              </w:rPr>
              <w:t>(</w:t>
            </w:r>
            <w:r w:rsidRPr="0072541A">
              <w:rPr>
                <w:rFonts w:hint="cs"/>
                <w:rtl/>
              </w:rPr>
              <w:t>א</w:t>
            </w:r>
            <w:r w:rsidRPr="0072541A">
              <w:rPr>
                <w:rtl/>
              </w:rPr>
              <w:t xml:space="preserve">)(6) </w:t>
            </w:r>
            <w:r w:rsidRPr="0072541A">
              <w:rPr>
                <w:rFonts w:hint="cs"/>
                <w:rtl/>
              </w:rPr>
              <w:t>עד</w:t>
            </w:r>
            <w:r w:rsidRPr="0072541A">
              <w:rPr>
                <w:rtl/>
              </w:rPr>
              <w:t xml:space="preserve"> (9)".</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pPr>
            <w:r w:rsidRPr="0064324E">
              <w:rPr>
                <w:rFonts w:hint="eastAsia"/>
                <w:rtl/>
              </w:rPr>
              <w:t>תיקון</w:t>
            </w:r>
            <w:r w:rsidRPr="0064324E">
              <w:rPr>
                <w:rtl/>
              </w:rPr>
              <w:t xml:space="preserve"> </w:t>
            </w:r>
            <w:r w:rsidRPr="0064324E">
              <w:rPr>
                <w:rFonts w:hint="eastAsia"/>
                <w:rtl/>
              </w:rPr>
              <w:t>סעיף</w:t>
            </w:r>
            <w:r w:rsidRPr="0064324E">
              <w:rPr>
                <w:rtl/>
              </w:rPr>
              <w:t xml:space="preserve"> 9</w:t>
            </w:r>
          </w:p>
        </w:tc>
        <w:tc>
          <w:tcPr>
            <w:tcW w:w="624" w:type="dxa"/>
            <w:tcBorders>
              <w:top w:val="nil"/>
              <w:left w:val="nil"/>
              <w:bottom w:val="nil"/>
              <w:right w:val="nil"/>
            </w:tcBorders>
            <w:shd w:val="clear" w:color="auto" w:fill="auto"/>
          </w:tcPr>
          <w:p w:rsidR="00FA4BF0" w:rsidRPr="0064324E" w:rsidRDefault="00FA4BF0" w:rsidP="00A76AF1">
            <w:pPr>
              <w:pStyle w:val="TableText"/>
              <w:keepLines w:val="0"/>
              <w:numPr>
                <w:ilvl w:val="0"/>
                <w:numId w:val="2"/>
              </w:numPr>
            </w:pPr>
            <w:r w:rsidRPr="0064324E">
              <w:rPr>
                <w:rtl/>
              </w:rPr>
              <w:t>9</w:t>
            </w:r>
          </w:p>
        </w:tc>
        <w:tc>
          <w:tcPr>
            <w:tcW w:w="7146" w:type="dxa"/>
            <w:gridSpan w:val="8"/>
            <w:tcBorders>
              <w:top w:val="nil"/>
              <w:left w:val="nil"/>
              <w:bottom w:val="nil"/>
              <w:right w:val="nil"/>
            </w:tcBorders>
            <w:shd w:val="clear" w:color="auto" w:fill="auto"/>
          </w:tcPr>
          <w:p w:rsidR="00FA4BF0" w:rsidRPr="0064324E" w:rsidRDefault="00FA4BF0" w:rsidP="00FA4BF0">
            <w:pPr>
              <w:pStyle w:val="TableBlock"/>
            </w:pPr>
            <w:r w:rsidRPr="0064324E">
              <w:rPr>
                <w:rFonts w:hint="eastAsia"/>
                <w:rtl/>
              </w:rPr>
              <w:t>בסעיף</w:t>
            </w:r>
            <w:r w:rsidRPr="0064324E">
              <w:rPr>
                <w:rtl/>
              </w:rPr>
              <w:t xml:space="preserve"> 9(א) לחוק העיקרי, במקום </w:t>
            </w:r>
            <w:proofErr w:type="spellStart"/>
            <w:r w:rsidRPr="0064324E">
              <w:rPr>
                <w:rFonts w:hint="eastAsia"/>
                <w:rtl/>
              </w:rPr>
              <w:t>הרישה</w:t>
            </w:r>
            <w:proofErr w:type="spellEnd"/>
            <w:r w:rsidRPr="0064324E">
              <w:rPr>
                <w:rtl/>
              </w:rPr>
              <w:t xml:space="preserve"> עד המילים "בסעיף 8(א)(1)" </w:t>
            </w:r>
            <w:r w:rsidRPr="0064324E">
              <w:rPr>
                <w:rFonts w:hint="eastAsia"/>
                <w:rtl/>
              </w:rPr>
              <w:t>יבוא</w:t>
            </w:r>
            <w:r w:rsidRPr="0064324E">
              <w:rPr>
                <w:rtl/>
              </w:rPr>
              <w:t xml:space="preserve"> "</w:t>
            </w:r>
            <w:r w:rsidRPr="0064324E">
              <w:rPr>
                <w:rFonts w:hint="eastAsia"/>
                <w:rtl/>
              </w:rPr>
              <w:t>השר</w:t>
            </w:r>
            <w:r w:rsidRPr="0064324E">
              <w:rPr>
                <w:rtl/>
              </w:rPr>
              <w:t xml:space="preserve"> יבחר </w:t>
            </w:r>
            <w:r w:rsidRPr="0064324E">
              <w:rPr>
                <w:rFonts w:hint="eastAsia"/>
                <w:rtl/>
              </w:rPr>
              <w:t>אחד</w:t>
            </w:r>
            <w:r w:rsidRPr="0064324E">
              <w:rPr>
                <w:rtl/>
              </w:rPr>
              <w:t xml:space="preserve"> מן הנציגים האמורים בסעיף 8(א)(1) </w:t>
            </w:r>
            <w:r w:rsidRPr="0064324E">
              <w:rPr>
                <w:rFonts w:hint="eastAsia"/>
                <w:rtl/>
              </w:rPr>
              <w:t>להיות</w:t>
            </w:r>
            <w:r w:rsidRPr="0064324E">
              <w:rPr>
                <w:rtl/>
              </w:rPr>
              <w:t xml:space="preserve"> </w:t>
            </w:r>
            <w:r w:rsidRPr="0064324E">
              <w:rPr>
                <w:rFonts w:hint="eastAsia"/>
                <w:rtl/>
              </w:rPr>
              <w:t>יושב</w:t>
            </w:r>
            <w:r w:rsidRPr="0064324E">
              <w:rPr>
                <w:rtl/>
              </w:rPr>
              <w:t xml:space="preserve"> </w:t>
            </w:r>
            <w:r w:rsidRPr="0064324E">
              <w:rPr>
                <w:rFonts w:hint="eastAsia"/>
                <w:rtl/>
              </w:rPr>
              <w:t>ראש</w:t>
            </w:r>
            <w:r w:rsidRPr="0064324E">
              <w:rPr>
                <w:rtl/>
              </w:rPr>
              <w:t xml:space="preserve"> </w:t>
            </w:r>
            <w:r w:rsidRPr="0064324E">
              <w:rPr>
                <w:rFonts w:hint="eastAsia"/>
                <w:rtl/>
              </w:rPr>
              <w:t>המועצה</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rPr>
                <w:rtl/>
              </w:rPr>
            </w:pPr>
            <w:r w:rsidRPr="0064324E">
              <w:rPr>
                <w:rFonts w:hint="eastAsia"/>
                <w:rtl/>
              </w:rPr>
              <w:t>תיקון</w:t>
            </w:r>
            <w:r w:rsidRPr="0064324E">
              <w:rPr>
                <w:rtl/>
              </w:rPr>
              <w:t xml:space="preserve"> </w:t>
            </w:r>
            <w:r w:rsidRPr="0064324E">
              <w:rPr>
                <w:rFonts w:hint="eastAsia"/>
                <w:rtl/>
              </w:rPr>
              <w:t>סעיף</w:t>
            </w:r>
            <w:r w:rsidRPr="0064324E">
              <w:rPr>
                <w:rtl/>
              </w:rPr>
              <w:t xml:space="preserve"> 10</w:t>
            </w:r>
          </w:p>
        </w:tc>
        <w:tc>
          <w:tcPr>
            <w:tcW w:w="624" w:type="dxa"/>
            <w:tcBorders>
              <w:top w:val="nil"/>
              <w:left w:val="nil"/>
              <w:bottom w:val="nil"/>
              <w:right w:val="nil"/>
            </w:tcBorders>
            <w:shd w:val="clear" w:color="auto" w:fill="auto"/>
          </w:tcPr>
          <w:p w:rsidR="00FA4BF0" w:rsidRPr="0064324E" w:rsidRDefault="00FA4BF0" w:rsidP="00A76AF1">
            <w:pPr>
              <w:pStyle w:val="TableText"/>
              <w:keepLines w:val="0"/>
              <w:numPr>
                <w:ilvl w:val="0"/>
                <w:numId w:val="2"/>
              </w:numPr>
              <w:rPr>
                <w:rtl/>
              </w:rPr>
            </w:pPr>
            <w:r w:rsidRPr="0064324E">
              <w:rPr>
                <w:rtl/>
              </w:rPr>
              <w:t>1</w:t>
            </w:r>
          </w:p>
        </w:tc>
        <w:tc>
          <w:tcPr>
            <w:tcW w:w="7146" w:type="dxa"/>
            <w:gridSpan w:val="8"/>
            <w:tcBorders>
              <w:top w:val="nil"/>
              <w:left w:val="nil"/>
              <w:bottom w:val="nil"/>
              <w:right w:val="nil"/>
            </w:tcBorders>
            <w:shd w:val="clear" w:color="auto" w:fill="auto"/>
          </w:tcPr>
          <w:p w:rsidR="00FA4BF0" w:rsidRPr="0064324E" w:rsidRDefault="00FA4BF0" w:rsidP="00FA4BF0">
            <w:pPr>
              <w:pStyle w:val="TableBlock"/>
              <w:rPr>
                <w:rtl/>
              </w:rPr>
            </w:pPr>
            <w:r w:rsidRPr="0064324E">
              <w:rPr>
                <w:rFonts w:hint="eastAsia"/>
                <w:rtl/>
              </w:rPr>
              <w:t>בסעיף</w:t>
            </w:r>
            <w:r w:rsidRPr="0064324E">
              <w:rPr>
                <w:rtl/>
              </w:rPr>
              <w:t xml:space="preserve"> 10 לחוק העיקרי -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7146" w:type="dxa"/>
            <w:gridSpan w:val="8"/>
            <w:tcBorders>
              <w:top w:val="nil"/>
              <w:left w:val="nil"/>
              <w:bottom w:val="nil"/>
              <w:right w:val="nil"/>
            </w:tcBorders>
            <w:shd w:val="clear" w:color="auto" w:fill="auto"/>
          </w:tcPr>
          <w:p w:rsidR="00FA4BF0" w:rsidRPr="0064324E" w:rsidRDefault="00FA4BF0" w:rsidP="00A76AF1">
            <w:pPr>
              <w:pStyle w:val="TableBlock"/>
              <w:numPr>
                <w:ilvl w:val="0"/>
                <w:numId w:val="14"/>
              </w:numPr>
              <w:tabs>
                <w:tab w:val="left" w:pos="624"/>
              </w:tabs>
            </w:pPr>
            <w:r w:rsidRPr="0064324E">
              <w:rPr>
                <w:rFonts w:hint="eastAsia"/>
                <w:rtl/>
              </w:rPr>
              <w:t>בפסקה</w:t>
            </w:r>
            <w:r w:rsidRPr="0064324E">
              <w:rPr>
                <w:rtl/>
              </w:rPr>
              <w:t xml:space="preserve"> (1), במקום "מעבדות" יבוא "</w:t>
            </w:r>
            <w:r w:rsidRPr="0064324E">
              <w:rPr>
                <w:rFonts w:hint="eastAsia"/>
                <w:rtl/>
              </w:rPr>
              <w:t>מעבדות</w:t>
            </w:r>
            <w:r w:rsidRPr="0064324E">
              <w:rPr>
                <w:rtl/>
              </w:rPr>
              <w:t xml:space="preserve">, גופי בחינה וגופי התעדה, </w:t>
            </w:r>
            <w:r w:rsidRPr="0064324E">
              <w:rPr>
                <w:rFonts w:hint="eastAsia"/>
                <w:rtl/>
              </w:rPr>
              <w:t>הכ</w:t>
            </w:r>
            <w:r>
              <w:rPr>
                <w:rFonts w:hint="cs"/>
                <w:rtl/>
              </w:rPr>
              <w:t>ו</w:t>
            </w:r>
            <w:r w:rsidRPr="0064324E">
              <w:rPr>
                <w:rFonts w:hint="eastAsia"/>
                <w:rtl/>
              </w:rPr>
              <w:t>ל</w:t>
            </w:r>
            <w:r w:rsidRPr="0064324E">
              <w:rPr>
                <w:rtl/>
              </w:rPr>
              <w:t xml:space="preserve"> ב</w:t>
            </w:r>
            <w:r w:rsidRPr="0064324E">
              <w:rPr>
                <w:rFonts w:hint="eastAsia"/>
                <w:rtl/>
              </w:rPr>
              <w:t>התאם</w:t>
            </w:r>
            <w:r w:rsidRPr="0064324E">
              <w:rPr>
                <w:rtl/>
              </w:rPr>
              <w:t xml:space="preserve"> להוראות </w:t>
            </w:r>
            <w:r w:rsidRPr="0064324E">
              <w:rPr>
                <w:rFonts w:hint="eastAsia"/>
                <w:rtl/>
              </w:rPr>
              <w:t>לפי</w:t>
            </w:r>
            <w:r w:rsidRPr="0064324E">
              <w:rPr>
                <w:rtl/>
              </w:rPr>
              <w:t xml:space="preserve"> חוק זה";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7146" w:type="dxa"/>
            <w:gridSpan w:val="8"/>
            <w:tcBorders>
              <w:top w:val="nil"/>
              <w:left w:val="nil"/>
              <w:bottom w:val="nil"/>
              <w:right w:val="nil"/>
            </w:tcBorders>
            <w:shd w:val="clear" w:color="auto" w:fill="auto"/>
          </w:tcPr>
          <w:p w:rsidR="00FA4BF0" w:rsidRPr="0064324E" w:rsidRDefault="00FA4BF0" w:rsidP="00A76AF1">
            <w:pPr>
              <w:pStyle w:val="TableBlock"/>
              <w:numPr>
                <w:ilvl w:val="0"/>
                <w:numId w:val="14"/>
              </w:numPr>
              <w:tabs>
                <w:tab w:val="left" w:pos="624"/>
              </w:tabs>
              <w:rPr>
                <w:rtl/>
              </w:rPr>
            </w:pPr>
            <w:r w:rsidRPr="0064324E">
              <w:rPr>
                <w:rFonts w:hint="eastAsia"/>
                <w:rtl/>
              </w:rPr>
              <w:t>בפסקה</w:t>
            </w:r>
            <w:r w:rsidRPr="0064324E">
              <w:rPr>
                <w:rtl/>
              </w:rPr>
              <w:t xml:space="preserve"> (2), במקום "המעבדות לסוגיהן" יבוא "</w:t>
            </w:r>
            <w:r w:rsidRPr="0064324E">
              <w:rPr>
                <w:rFonts w:hint="eastAsia"/>
                <w:rtl/>
              </w:rPr>
              <w:t>המעבדות</w:t>
            </w:r>
            <w:r w:rsidRPr="0064324E">
              <w:rPr>
                <w:rtl/>
              </w:rPr>
              <w:t xml:space="preserve">, </w:t>
            </w:r>
            <w:r w:rsidRPr="0064324E">
              <w:rPr>
                <w:rFonts w:hint="eastAsia"/>
                <w:rtl/>
              </w:rPr>
              <w:t>גופי</w:t>
            </w:r>
            <w:r w:rsidRPr="0064324E">
              <w:rPr>
                <w:rtl/>
              </w:rPr>
              <w:t xml:space="preserve"> </w:t>
            </w:r>
            <w:r w:rsidRPr="0064324E">
              <w:rPr>
                <w:rFonts w:hint="eastAsia"/>
                <w:rtl/>
              </w:rPr>
              <w:t>הבחינה</w:t>
            </w:r>
            <w:r w:rsidRPr="0064324E">
              <w:rPr>
                <w:rtl/>
              </w:rPr>
              <w:t xml:space="preserve"> </w:t>
            </w:r>
            <w:r w:rsidRPr="0064324E">
              <w:rPr>
                <w:rFonts w:hint="eastAsia"/>
                <w:rtl/>
              </w:rPr>
              <w:t>וגופי</w:t>
            </w:r>
            <w:r w:rsidRPr="0064324E">
              <w:rPr>
                <w:rtl/>
              </w:rPr>
              <w:t xml:space="preserve"> </w:t>
            </w:r>
            <w:r w:rsidRPr="0064324E">
              <w:rPr>
                <w:rFonts w:hint="eastAsia"/>
                <w:rtl/>
              </w:rPr>
              <w:t>ההתעדה</w:t>
            </w:r>
            <w:r w:rsidRPr="0064324E">
              <w:rPr>
                <w:rtl/>
              </w:rPr>
              <w:t xml:space="preserve"> לסוגיהם, </w:t>
            </w:r>
            <w:r w:rsidRPr="0064324E">
              <w:rPr>
                <w:rFonts w:hint="eastAsia"/>
                <w:rtl/>
              </w:rPr>
              <w:t>הכ</w:t>
            </w:r>
            <w:r>
              <w:rPr>
                <w:rFonts w:hint="cs"/>
                <w:rtl/>
              </w:rPr>
              <w:t>ו</w:t>
            </w:r>
            <w:r w:rsidRPr="0064324E">
              <w:rPr>
                <w:rFonts w:hint="eastAsia"/>
                <w:rtl/>
              </w:rPr>
              <w:t>ל</w:t>
            </w:r>
            <w:r w:rsidRPr="0064324E">
              <w:rPr>
                <w:rtl/>
              </w:rPr>
              <w:t xml:space="preserve"> בהתאם להוראות </w:t>
            </w:r>
            <w:r w:rsidRPr="0064324E">
              <w:rPr>
                <w:rFonts w:hint="eastAsia"/>
                <w:rtl/>
              </w:rPr>
              <w:t>לפי</w:t>
            </w:r>
            <w:r w:rsidRPr="0064324E">
              <w:rPr>
                <w:rtl/>
              </w:rPr>
              <w:t xml:space="preserve"> חוק זה".</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pPr>
            <w:r w:rsidRPr="0064324E">
              <w:rPr>
                <w:rFonts w:hint="eastAsia"/>
                <w:rtl/>
              </w:rPr>
              <w:t>תיקון</w:t>
            </w:r>
            <w:r w:rsidRPr="0064324E">
              <w:rPr>
                <w:rtl/>
              </w:rPr>
              <w:t xml:space="preserve"> </w:t>
            </w:r>
            <w:r w:rsidRPr="0064324E">
              <w:rPr>
                <w:rFonts w:hint="eastAsia"/>
                <w:rtl/>
              </w:rPr>
              <w:t>סעיף</w:t>
            </w:r>
            <w:r w:rsidRPr="0064324E">
              <w:rPr>
                <w:rtl/>
              </w:rPr>
              <w:t xml:space="preserve"> 11</w:t>
            </w:r>
          </w:p>
        </w:tc>
        <w:tc>
          <w:tcPr>
            <w:tcW w:w="624" w:type="dxa"/>
            <w:tcBorders>
              <w:top w:val="nil"/>
              <w:left w:val="nil"/>
              <w:bottom w:val="nil"/>
              <w:right w:val="nil"/>
            </w:tcBorders>
            <w:shd w:val="clear" w:color="auto" w:fill="auto"/>
          </w:tcPr>
          <w:p w:rsidR="00FA4BF0" w:rsidRPr="0064324E" w:rsidRDefault="00FA4BF0" w:rsidP="00A76AF1">
            <w:pPr>
              <w:pStyle w:val="TableText"/>
              <w:keepLines w:val="0"/>
              <w:numPr>
                <w:ilvl w:val="0"/>
                <w:numId w:val="2"/>
              </w:numPr>
            </w:pPr>
            <w:r w:rsidRPr="0064324E">
              <w:rPr>
                <w:rtl/>
              </w:rPr>
              <w:t>1</w:t>
            </w:r>
          </w:p>
        </w:tc>
        <w:tc>
          <w:tcPr>
            <w:tcW w:w="7146" w:type="dxa"/>
            <w:gridSpan w:val="8"/>
            <w:tcBorders>
              <w:top w:val="nil"/>
              <w:left w:val="nil"/>
              <w:bottom w:val="nil"/>
              <w:right w:val="nil"/>
            </w:tcBorders>
            <w:shd w:val="clear" w:color="auto" w:fill="auto"/>
          </w:tcPr>
          <w:p w:rsidR="00FA4BF0" w:rsidRPr="0064324E" w:rsidRDefault="00FA4BF0" w:rsidP="00FA4BF0">
            <w:pPr>
              <w:pStyle w:val="TableBlock"/>
            </w:pPr>
            <w:r w:rsidRPr="0064324E">
              <w:rPr>
                <w:rFonts w:hint="eastAsia"/>
                <w:rtl/>
              </w:rPr>
              <w:t>בסעיף</w:t>
            </w:r>
            <w:r w:rsidRPr="0064324E">
              <w:rPr>
                <w:rtl/>
              </w:rPr>
              <w:t xml:space="preserve"> 11 </w:t>
            </w:r>
            <w:r w:rsidRPr="0064324E">
              <w:rPr>
                <w:rFonts w:hint="eastAsia"/>
                <w:rtl/>
              </w:rPr>
              <w:t>לחוק</w:t>
            </w:r>
            <w:r w:rsidRPr="0064324E">
              <w:rPr>
                <w:rtl/>
              </w:rPr>
              <w:t xml:space="preserve"> </w:t>
            </w:r>
            <w:r w:rsidRPr="0064324E">
              <w:rPr>
                <w:rFonts w:hint="eastAsia"/>
                <w:rtl/>
              </w:rPr>
              <w:t>העיקרי</w:t>
            </w:r>
            <w:r w:rsidRPr="0064324E">
              <w:rPr>
                <w:rtl/>
              </w:rPr>
              <w:t xml:space="preserve"> </w:t>
            </w:r>
            <w:r w:rsidRPr="0064324E">
              <w:rPr>
                <w:rFonts w:hint="eastAsia"/>
                <w:rtl/>
              </w:rPr>
              <w:t>במקום</w:t>
            </w:r>
            <w:r w:rsidRPr="0064324E">
              <w:rPr>
                <w:rtl/>
              </w:rPr>
              <w:t xml:space="preserve"> "שלושה" </w:t>
            </w:r>
            <w:r w:rsidRPr="0064324E">
              <w:rPr>
                <w:rFonts w:hint="eastAsia"/>
                <w:rtl/>
              </w:rPr>
              <w:t>יבוא</w:t>
            </w:r>
            <w:r w:rsidRPr="0064324E">
              <w:rPr>
                <w:rtl/>
              </w:rPr>
              <w:t xml:space="preserve"> "שישה".</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rPr>
                <w:rtl/>
              </w:rPr>
            </w:pPr>
            <w:r w:rsidRPr="0064324E">
              <w:rPr>
                <w:rFonts w:hint="eastAsia"/>
                <w:rtl/>
              </w:rPr>
              <w:t>תיקון</w:t>
            </w:r>
            <w:r w:rsidRPr="0064324E">
              <w:rPr>
                <w:rtl/>
              </w:rPr>
              <w:t xml:space="preserve"> </w:t>
            </w:r>
            <w:r w:rsidRPr="0064324E">
              <w:rPr>
                <w:rFonts w:hint="eastAsia"/>
                <w:rtl/>
              </w:rPr>
              <w:t>סעיף</w:t>
            </w:r>
            <w:r w:rsidRPr="0064324E">
              <w:rPr>
                <w:rtl/>
              </w:rPr>
              <w:t xml:space="preserve"> 12</w:t>
            </w:r>
          </w:p>
        </w:tc>
        <w:tc>
          <w:tcPr>
            <w:tcW w:w="624" w:type="dxa"/>
            <w:tcBorders>
              <w:top w:val="nil"/>
              <w:left w:val="nil"/>
              <w:bottom w:val="nil"/>
              <w:right w:val="nil"/>
            </w:tcBorders>
            <w:shd w:val="clear" w:color="auto" w:fill="auto"/>
          </w:tcPr>
          <w:p w:rsidR="00FA4BF0" w:rsidRPr="0064324E" w:rsidRDefault="00FA4BF0" w:rsidP="00A76AF1">
            <w:pPr>
              <w:pStyle w:val="TableText"/>
              <w:keepLines w:val="0"/>
              <w:numPr>
                <w:ilvl w:val="0"/>
                <w:numId w:val="2"/>
              </w:numPr>
              <w:rPr>
                <w:rtl/>
              </w:rPr>
            </w:pPr>
            <w:r w:rsidRPr="0064324E">
              <w:rPr>
                <w:rtl/>
              </w:rPr>
              <w:t>1</w:t>
            </w:r>
          </w:p>
        </w:tc>
        <w:tc>
          <w:tcPr>
            <w:tcW w:w="7146" w:type="dxa"/>
            <w:gridSpan w:val="8"/>
            <w:tcBorders>
              <w:top w:val="nil"/>
              <w:left w:val="nil"/>
              <w:bottom w:val="nil"/>
              <w:right w:val="nil"/>
            </w:tcBorders>
            <w:shd w:val="clear" w:color="auto" w:fill="auto"/>
          </w:tcPr>
          <w:p w:rsidR="00FA4BF0" w:rsidRPr="0064324E" w:rsidRDefault="00FA4BF0" w:rsidP="00FA4BF0">
            <w:pPr>
              <w:pStyle w:val="TableBlock"/>
              <w:rPr>
                <w:rtl/>
              </w:rPr>
            </w:pPr>
            <w:r w:rsidRPr="0064324E">
              <w:rPr>
                <w:rFonts w:hint="eastAsia"/>
                <w:rtl/>
              </w:rPr>
              <w:t>בסעיף</w:t>
            </w:r>
            <w:r w:rsidRPr="0064324E">
              <w:rPr>
                <w:rtl/>
              </w:rPr>
              <w:t xml:space="preserve"> 12(א) </w:t>
            </w:r>
            <w:r w:rsidRPr="0064324E">
              <w:rPr>
                <w:rFonts w:hint="eastAsia"/>
                <w:rtl/>
              </w:rPr>
              <w:t>לחוק</w:t>
            </w:r>
            <w:r w:rsidRPr="0064324E">
              <w:rPr>
                <w:rtl/>
              </w:rPr>
              <w:t xml:space="preserve"> </w:t>
            </w:r>
            <w:r w:rsidRPr="0064324E">
              <w:rPr>
                <w:rFonts w:hint="eastAsia"/>
                <w:rtl/>
              </w:rPr>
              <w:t>העיקרי</w:t>
            </w:r>
            <w:r w:rsidRPr="0064324E">
              <w:rPr>
                <w:rtl/>
              </w:rPr>
              <w:t xml:space="preserve"> -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7146" w:type="dxa"/>
            <w:gridSpan w:val="8"/>
            <w:tcBorders>
              <w:top w:val="nil"/>
              <w:left w:val="nil"/>
              <w:bottom w:val="nil"/>
              <w:right w:val="nil"/>
            </w:tcBorders>
            <w:shd w:val="clear" w:color="auto" w:fill="auto"/>
          </w:tcPr>
          <w:p w:rsidR="00FA4BF0" w:rsidRPr="0064324E" w:rsidRDefault="00FA4BF0" w:rsidP="00A76AF1">
            <w:pPr>
              <w:pStyle w:val="TableBlock"/>
              <w:numPr>
                <w:ilvl w:val="0"/>
                <w:numId w:val="15"/>
              </w:numPr>
              <w:tabs>
                <w:tab w:val="left" w:pos="624"/>
              </w:tabs>
            </w:pPr>
            <w:r w:rsidRPr="0064324E">
              <w:rPr>
                <w:rFonts w:hint="eastAsia"/>
                <w:rtl/>
              </w:rPr>
              <w:t>בפסקה</w:t>
            </w:r>
            <w:r w:rsidRPr="0064324E">
              <w:rPr>
                <w:rtl/>
              </w:rPr>
              <w:t xml:space="preserve"> (1), במקום "ארבעה" יבוא "שישה";</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7146" w:type="dxa"/>
            <w:gridSpan w:val="8"/>
            <w:tcBorders>
              <w:top w:val="nil"/>
              <w:left w:val="nil"/>
              <w:bottom w:val="nil"/>
              <w:right w:val="nil"/>
            </w:tcBorders>
            <w:shd w:val="clear" w:color="auto" w:fill="auto"/>
          </w:tcPr>
          <w:p w:rsidR="00FA4BF0" w:rsidRPr="0064324E" w:rsidRDefault="00FA4BF0" w:rsidP="00A76AF1">
            <w:pPr>
              <w:pStyle w:val="TableBlock"/>
              <w:numPr>
                <w:ilvl w:val="0"/>
                <w:numId w:val="15"/>
              </w:numPr>
              <w:tabs>
                <w:tab w:val="left" w:pos="624"/>
              </w:tabs>
              <w:rPr>
                <w:rtl/>
              </w:rPr>
            </w:pPr>
            <w:r w:rsidRPr="0064324E">
              <w:rPr>
                <w:rFonts w:hint="eastAsia"/>
                <w:rtl/>
              </w:rPr>
              <w:t>בפסקה</w:t>
            </w:r>
            <w:r w:rsidRPr="0064324E">
              <w:rPr>
                <w:rtl/>
              </w:rPr>
              <w:t xml:space="preserve"> (2), במקום "שלושה" יבוא "חמישה".</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pPr>
            <w:r w:rsidRPr="0064324E">
              <w:rPr>
                <w:rFonts w:hint="eastAsia"/>
                <w:rtl/>
              </w:rPr>
              <w:lastRenderedPageBreak/>
              <w:t>תיקון</w:t>
            </w:r>
            <w:r w:rsidRPr="0064324E">
              <w:rPr>
                <w:rtl/>
              </w:rPr>
              <w:t xml:space="preserve"> </w:t>
            </w:r>
            <w:r w:rsidRPr="0064324E">
              <w:rPr>
                <w:rFonts w:hint="eastAsia"/>
                <w:rtl/>
              </w:rPr>
              <w:t>סעיף</w:t>
            </w:r>
            <w:r w:rsidRPr="0064324E">
              <w:rPr>
                <w:rtl/>
              </w:rPr>
              <w:t xml:space="preserve"> 13</w:t>
            </w:r>
          </w:p>
        </w:tc>
        <w:tc>
          <w:tcPr>
            <w:tcW w:w="624" w:type="dxa"/>
            <w:tcBorders>
              <w:top w:val="nil"/>
              <w:left w:val="nil"/>
              <w:bottom w:val="nil"/>
              <w:right w:val="nil"/>
            </w:tcBorders>
            <w:shd w:val="clear" w:color="auto" w:fill="auto"/>
          </w:tcPr>
          <w:p w:rsidR="00FA4BF0" w:rsidRPr="0064324E" w:rsidRDefault="00FA4BF0" w:rsidP="00A76AF1">
            <w:pPr>
              <w:pStyle w:val="TableText"/>
              <w:keepLines w:val="0"/>
              <w:numPr>
                <w:ilvl w:val="0"/>
                <w:numId w:val="2"/>
              </w:numPr>
            </w:pPr>
            <w:r w:rsidRPr="0064324E">
              <w:rPr>
                <w:rtl/>
              </w:rPr>
              <w:t>1</w:t>
            </w:r>
          </w:p>
        </w:tc>
        <w:tc>
          <w:tcPr>
            <w:tcW w:w="7146" w:type="dxa"/>
            <w:gridSpan w:val="8"/>
            <w:tcBorders>
              <w:top w:val="nil"/>
              <w:left w:val="nil"/>
              <w:bottom w:val="nil"/>
              <w:right w:val="nil"/>
            </w:tcBorders>
            <w:shd w:val="clear" w:color="auto" w:fill="auto"/>
          </w:tcPr>
          <w:p w:rsidR="00FA4BF0" w:rsidRPr="0064324E" w:rsidRDefault="00FA4BF0" w:rsidP="00FA4BF0">
            <w:pPr>
              <w:pStyle w:val="TableBlock"/>
            </w:pPr>
            <w:r w:rsidRPr="0064324E">
              <w:rPr>
                <w:rFonts w:hint="eastAsia"/>
                <w:rtl/>
              </w:rPr>
              <w:t>בסעיף</w:t>
            </w:r>
            <w:r w:rsidRPr="0064324E">
              <w:rPr>
                <w:rtl/>
              </w:rPr>
              <w:t xml:space="preserve"> 13 </w:t>
            </w:r>
            <w:r w:rsidRPr="0064324E">
              <w:rPr>
                <w:rFonts w:hint="eastAsia"/>
                <w:rtl/>
              </w:rPr>
              <w:t>לחוק</w:t>
            </w:r>
            <w:r w:rsidRPr="0064324E">
              <w:rPr>
                <w:rtl/>
              </w:rPr>
              <w:t xml:space="preserve"> </w:t>
            </w:r>
            <w:r w:rsidRPr="0064324E">
              <w:rPr>
                <w:rFonts w:hint="eastAsia"/>
                <w:rtl/>
              </w:rPr>
              <w:t>העיקרי</w:t>
            </w:r>
            <w:r w:rsidRPr="0064324E">
              <w:rPr>
                <w:rtl/>
              </w:rPr>
              <w:t xml:space="preserve">, במקום </w:t>
            </w:r>
            <w:r w:rsidRPr="0064324E">
              <w:rPr>
                <w:rFonts w:hint="eastAsia"/>
                <w:rtl/>
              </w:rPr>
              <w:t>סעיף</w:t>
            </w:r>
            <w:r w:rsidRPr="0064324E">
              <w:rPr>
                <w:rtl/>
              </w:rPr>
              <w:t xml:space="preserve"> </w:t>
            </w:r>
            <w:r w:rsidRPr="0064324E">
              <w:rPr>
                <w:rFonts w:hint="eastAsia"/>
                <w:rtl/>
              </w:rPr>
              <w:t>קטן</w:t>
            </w:r>
            <w:r w:rsidRPr="0064324E">
              <w:rPr>
                <w:rtl/>
              </w:rPr>
              <w:t xml:space="preserve"> (ב) יבוא:</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7146" w:type="dxa"/>
            <w:gridSpan w:val="8"/>
            <w:tcBorders>
              <w:top w:val="nil"/>
              <w:left w:val="nil"/>
              <w:bottom w:val="nil"/>
              <w:right w:val="nil"/>
            </w:tcBorders>
            <w:shd w:val="clear" w:color="auto" w:fill="auto"/>
          </w:tcPr>
          <w:p w:rsidR="00FA4BF0" w:rsidRPr="0064324E" w:rsidRDefault="00FA4BF0" w:rsidP="00FA4BF0">
            <w:pPr>
              <w:pStyle w:val="TableBlock"/>
            </w:pPr>
            <w:r w:rsidRPr="0064324E">
              <w:rPr>
                <w:rtl/>
              </w:rPr>
              <w:t>"(ב)</w:t>
            </w:r>
            <w:r w:rsidRPr="0064324E">
              <w:rPr>
                <w:rtl/>
              </w:rPr>
              <w:tab/>
            </w:r>
            <w:r w:rsidRPr="0064324E">
              <w:rPr>
                <w:rFonts w:hint="eastAsia"/>
                <w:rtl/>
              </w:rPr>
              <w:t>לא</w:t>
            </w:r>
            <w:r w:rsidRPr="0064324E">
              <w:rPr>
                <w:rtl/>
              </w:rPr>
              <w:t xml:space="preserve"> ימונה </w:t>
            </w:r>
            <w:r w:rsidRPr="0064324E">
              <w:rPr>
                <w:rFonts w:hint="eastAsia"/>
                <w:rtl/>
              </w:rPr>
              <w:t>למנהל</w:t>
            </w:r>
            <w:r w:rsidRPr="0064324E">
              <w:rPr>
                <w:rtl/>
              </w:rPr>
              <w:t xml:space="preserve"> מי שהורשע בעבירה שמפאת מהותה, חומרתה או נסיבותיה </w:t>
            </w:r>
            <w:r w:rsidRPr="0064324E">
              <w:rPr>
                <w:rFonts w:hint="eastAsia"/>
                <w:rtl/>
              </w:rPr>
              <w:t>אין</w:t>
            </w:r>
            <w:r w:rsidRPr="0064324E">
              <w:rPr>
                <w:rtl/>
              </w:rPr>
              <w:t xml:space="preserve"> </w:t>
            </w:r>
            <w:r w:rsidRPr="0064324E">
              <w:rPr>
                <w:rFonts w:hint="eastAsia"/>
                <w:rtl/>
              </w:rPr>
              <w:t>הוא</w:t>
            </w:r>
            <w:r w:rsidRPr="0064324E">
              <w:rPr>
                <w:rtl/>
              </w:rPr>
              <w:t xml:space="preserve"> </w:t>
            </w:r>
            <w:r w:rsidRPr="0064324E">
              <w:rPr>
                <w:rFonts w:hint="eastAsia"/>
                <w:rtl/>
              </w:rPr>
              <w:t>ראוי</w:t>
            </w:r>
            <w:r w:rsidRPr="0064324E">
              <w:rPr>
                <w:rtl/>
              </w:rPr>
              <w:t xml:space="preserve">, </w:t>
            </w:r>
            <w:r w:rsidRPr="0064324E">
              <w:rPr>
                <w:rFonts w:hint="eastAsia"/>
                <w:rtl/>
              </w:rPr>
              <w:t>לדעת</w:t>
            </w:r>
            <w:r w:rsidRPr="0064324E">
              <w:rPr>
                <w:rtl/>
              </w:rPr>
              <w:t xml:space="preserve"> </w:t>
            </w:r>
            <w:r w:rsidRPr="0064324E">
              <w:rPr>
                <w:rFonts w:hint="eastAsia"/>
                <w:rtl/>
              </w:rPr>
              <w:t>השר</w:t>
            </w:r>
            <w:r w:rsidRPr="0064324E">
              <w:rPr>
                <w:rtl/>
              </w:rPr>
              <w:t>, לשמש מנהל, או מי שהוגש נגדו כתב אישום בעבירה כאמור."</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pPr>
            <w:r w:rsidRPr="0064324E">
              <w:rPr>
                <w:rFonts w:hint="eastAsia"/>
                <w:rtl/>
              </w:rPr>
              <w:t>תיקון</w:t>
            </w:r>
            <w:r w:rsidRPr="0064324E">
              <w:rPr>
                <w:rtl/>
              </w:rPr>
              <w:t xml:space="preserve"> </w:t>
            </w:r>
            <w:r w:rsidRPr="0064324E">
              <w:rPr>
                <w:rFonts w:hint="eastAsia"/>
                <w:rtl/>
              </w:rPr>
              <w:t>סעיף</w:t>
            </w:r>
            <w:r w:rsidRPr="0064324E">
              <w:rPr>
                <w:rtl/>
              </w:rPr>
              <w:t xml:space="preserve"> 14</w:t>
            </w:r>
          </w:p>
        </w:tc>
        <w:tc>
          <w:tcPr>
            <w:tcW w:w="624" w:type="dxa"/>
            <w:tcBorders>
              <w:top w:val="nil"/>
              <w:left w:val="nil"/>
              <w:bottom w:val="nil"/>
              <w:right w:val="nil"/>
            </w:tcBorders>
            <w:shd w:val="clear" w:color="auto" w:fill="auto"/>
          </w:tcPr>
          <w:p w:rsidR="00FA4BF0" w:rsidRPr="0064324E" w:rsidRDefault="00FA4BF0" w:rsidP="00A76AF1">
            <w:pPr>
              <w:pStyle w:val="TableText"/>
              <w:keepLines w:val="0"/>
              <w:numPr>
                <w:ilvl w:val="0"/>
                <w:numId w:val="2"/>
              </w:numPr>
            </w:pPr>
            <w:r w:rsidRPr="0064324E">
              <w:rPr>
                <w:rtl/>
              </w:rPr>
              <w:t>1</w:t>
            </w:r>
          </w:p>
        </w:tc>
        <w:tc>
          <w:tcPr>
            <w:tcW w:w="7146" w:type="dxa"/>
            <w:gridSpan w:val="8"/>
            <w:tcBorders>
              <w:top w:val="nil"/>
              <w:left w:val="nil"/>
              <w:bottom w:val="nil"/>
              <w:right w:val="nil"/>
            </w:tcBorders>
            <w:shd w:val="clear" w:color="auto" w:fill="auto"/>
          </w:tcPr>
          <w:p w:rsidR="00FA4BF0" w:rsidRPr="0064324E" w:rsidRDefault="00FA4BF0" w:rsidP="00FA4BF0">
            <w:pPr>
              <w:pStyle w:val="TableBlock"/>
            </w:pPr>
            <w:r w:rsidRPr="0064324E">
              <w:rPr>
                <w:rFonts w:hint="eastAsia"/>
                <w:rtl/>
              </w:rPr>
              <w:t>בסעיף</w:t>
            </w:r>
            <w:r w:rsidRPr="0064324E">
              <w:rPr>
                <w:rtl/>
              </w:rPr>
              <w:t xml:space="preserve"> 14 לחוק העיקרי -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rPr>
                <w:rtl/>
              </w:rPr>
            </w:pPr>
          </w:p>
        </w:tc>
        <w:tc>
          <w:tcPr>
            <w:tcW w:w="7146" w:type="dxa"/>
            <w:gridSpan w:val="8"/>
            <w:tcBorders>
              <w:top w:val="nil"/>
              <w:left w:val="nil"/>
              <w:bottom w:val="nil"/>
              <w:right w:val="nil"/>
            </w:tcBorders>
            <w:shd w:val="clear" w:color="auto" w:fill="auto"/>
          </w:tcPr>
          <w:p w:rsidR="00FA4BF0" w:rsidRPr="0064324E" w:rsidRDefault="00FA4BF0" w:rsidP="00A76AF1">
            <w:pPr>
              <w:pStyle w:val="TableBlock"/>
              <w:numPr>
                <w:ilvl w:val="0"/>
                <w:numId w:val="31"/>
              </w:numPr>
              <w:tabs>
                <w:tab w:val="left" w:pos="624"/>
              </w:tabs>
              <w:rPr>
                <w:rtl/>
              </w:rPr>
            </w:pPr>
            <w:r w:rsidRPr="0064324E">
              <w:rPr>
                <w:rFonts w:hint="eastAsia"/>
                <w:rtl/>
              </w:rPr>
              <w:t>בסעיף</w:t>
            </w:r>
            <w:r w:rsidRPr="0064324E">
              <w:rPr>
                <w:rtl/>
              </w:rPr>
              <w:t xml:space="preserve"> קטן (ב)(3), במקום </w:t>
            </w:r>
            <w:proofErr w:type="spellStart"/>
            <w:r w:rsidRPr="0064324E">
              <w:rPr>
                <w:rFonts w:hint="eastAsia"/>
                <w:rtl/>
              </w:rPr>
              <w:t>הסיפה</w:t>
            </w:r>
            <w:proofErr w:type="spellEnd"/>
            <w:r w:rsidRPr="0064324E">
              <w:rPr>
                <w:rtl/>
              </w:rPr>
              <w:t xml:space="preserve"> החל במילים "שלדעת היועץ" יבוא "כאמור בסעיף 13(ב)";</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rPr>
                <w:rtl/>
              </w:rPr>
            </w:pPr>
          </w:p>
        </w:tc>
        <w:tc>
          <w:tcPr>
            <w:tcW w:w="7146" w:type="dxa"/>
            <w:gridSpan w:val="8"/>
            <w:tcBorders>
              <w:top w:val="nil"/>
              <w:left w:val="nil"/>
              <w:bottom w:val="nil"/>
              <w:right w:val="nil"/>
            </w:tcBorders>
            <w:shd w:val="clear" w:color="auto" w:fill="auto"/>
          </w:tcPr>
          <w:p w:rsidR="00FA4BF0" w:rsidRPr="0064324E" w:rsidRDefault="00FA4BF0" w:rsidP="00A76AF1">
            <w:pPr>
              <w:pStyle w:val="TableBlock"/>
              <w:numPr>
                <w:ilvl w:val="0"/>
                <w:numId w:val="31"/>
              </w:numPr>
              <w:tabs>
                <w:tab w:val="left" w:pos="624"/>
              </w:tabs>
              <w:rPr>
                <w:rtl/>
              </w:rPr>
            </w:pPr>
            <w:r w:rsidRPr="0064324E">
              <w:rPr>
                <w:rFonts w:hint="eastAsia"/>
                <w:rtl/>
              </w:rPr>
              <w:t>בסעיף</w:t>
            </w:r>
            <w:r w:rsidRPr="0064324E">
              <w:rPr>
                <w:rtl/>
              </w:rPr>
              <w:t xml:space="preserve"> </w:t>
            </w:r>
            <w:r w:rsidRPr="0064324E">
              <w:rPr>
                <w:rFonts w:hint="eastAsia"/>
                <w:rtl/>
              </w:rPr>
              <w:t>קטן</w:t>
            </w:r>
            <w:r w:rsidRPr="0064324E">
              <w:rPr>
                <w:rtl/>
              </w:rPr>
              <w:t xml:space="preserve"> (ג), </w:t>
            </w:r>
            <w:r w:rsidRPr="0064324E">
              <w:rPr>
                <w:rFonts w:hint="eastAsia"/>
                <w:rtl/>
              </w:rPr>
              <w:t>במקום</w:t>
            </w:r>
            <w:r w:rsidRPr="0064324E">
              <w:rPr>
                <w:rtl/>
              </w:rPr>
              <w:t xml:space="preserve"> "30 </w:t>
            </w:r>
            <w:r w:rsidRPr="0064324E">
              <w:rPr>
                <w:rFonts w:hint="eastAsia"/>
                <w:rtl/>
              </w:rPr>
              <w:t>ימים</w:t>
            </w:r>
            <w:r w:rsidRPr="0064324E">
              <w:rPr>
                <w:rtl/>
              </w:rPr>
              <w:t xml:space="preserve">" </w:t>
            </w:r>
            <w:r w:rsidRPr="0064324E">
              <w:rPr>
                <w:rFonts w:hint="eastAsia"/>
                <w:rtl/>
              </w:rPr>
              <w:t>יבוא</w:t>
            </w:r>
            <w:r w:rsidRPr="0064324E">
              <w:rPr>
                <w:rtl/>
              </w:rPr>
              <w:t xml:space="preserve"> "שישה </w:t>
            </w:r>
            <w:r w:rsidRPr="0064324E">
              <w:rPr>
                <w:rFonts w:hint="eastAsia"/>
                <w:rtl/>
              </w:rPr>
              <w:t>חודשים</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pPr>
            <w:r w:rsidRPr="0064324E">
              <w:rPr>
                <w:rFonts w:hint="eastAsia"/>
                <w:rtl/>
              </w:rPr>
              <w:t>תיקון</w:t>
            </w:r>
            <w:r w:rsidRPr="0064324E">
              <w:rPr>
                <w:rtl/>
              </w:rPr>
              <w:t xml:space="preserve"> </w:t>
            </w:r>
            <w:r w:rsidRPr="0064324E">
              <w:rPr>
                <w:rFonts w:hint="eastAsia"/>
                <w:rtl/>
              </w:rPr>
              <w:t>סעיף</w:t>
            </w:r>
            <w:r w:rsidRPr="0064324E">
              <w:rPr>
                <w:rtl/>
              </w:rPr>
              <w:t xml:space="preserve"> 16</w:t>
            </w:r>
          </w:p>
        </w:tc>
        <w:tc>
          <w:tcPr>
            <w:tcW w:w="624" w:type="dxa"/>
            <w:tcBorders>
              <w:top w:val="nil"/>
              <w:left w:val="nil"/>
              <w:bottom w:val="nil"/>
              <w:right w:val="nil"/>
            </w:tcBorders>
            <w:shd w:val="clear" w:color="auto" w:fill="auto"/>
          </w:tcPr>
          <w:p w:rsidR="00FA4BF0" w:rsidRPr="0064324E" w:rsidRDefault="00FA4BF0" w:rsidP="00A76AF1">
            <w:pPr>
              <w:pStyle w:val="TableText"/>
              <w:keepLines w:val="0"/>
              <w:numPr>
                <w:ilvl w:val="0"/>
                <w:numId w:val="2"/>
              </w:numPr>
            </w:pPr>
          </w:p>
        </w:tc>
        <w:tc>
          <w:tcPr>
            <w:tcW w:w="7146" w:type="dxa"/>
            <w:gridSpan w:val="8"/>
            <w:tcBorders>
              <w:top w:val="nil"/>
              <w:left w:val="nil"/>
              <w:bottom w:val="nil"/>
              <w:right w:val="nil"/>
            </w:tcBorders>
            <w:shd w:val="clear" w:color="auto" w:fill="auto"/>
          </w:tcPr>
          <w:p w:rsidR="00FA4BF0" w:rsidRPr="0064324E" w:rsidRDefault="00FA4BF0" w:rsidP="00FA4BF0">
            <w:pPr>
              <w:pStyle w:val="TableBlock"/>
            </w:pPr>
            <w:r w:rsidRPr="0064324E">
              <w:rPr>
                <w:rFonts w:hint="eastAsia"/>
                <w:rtl/>
              </w:rPr>
              <w:t>בסעיף</w:t>
            </w:r>
            <w:r w:rsidRPr="0064324E">
              <w:rPr>
                <w:rtl/>
              </w:rPr>
              <w:t xml:space="preserve"> 16(א)(1) לחוק העיקרי, במקום פסקת משנה (יא) יבוא: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7146" w:type="dxa"/>
            <w:gridSpan w:val="8"/>
            <w:tcBorders>
              <w:top w:val="nil"/>
              <w:left w:val="nil"/>
              <w:bottom w:val="nil"/>
              <w:right w:val="nil"/>
            </w:tcBorders>
            <w:shd w:val="clear" w:color="auto" w:fill="auto"/>
          </w:tcPr>
          <w:p w:rsidR="00FA4BF0" w:rsidRPr="0064324E" w:rsidRDefault="00FA4BF0" w:rsidP="00FA4BF0">
            <w:pPr>
              <w:pStyle w:val="TableBlock"/>
              <w:rPr>
                <w:rtl/>
              </w:rPr>
            </w:pPr>
            <w:r w:rsidRPr="0064324E">
              <w:rPr>
                <w:rtl/>
              </w:rPr>
              <w:t>"(יא)</w:t>
            </w:r>
            <w:r w:rsidRPr="0064324E">
              <w:rPr>
                <w:rtl/>
              </w:rPr>
              <w:tab/>
            </w:r>
            <w:r w:rsidRPr="0064324E">
              <w:rPr>
                <w:rFonts w:hint="eastAsia"/>
                <w:rtl/>
              </w:rPr>
              <w:t>שר</w:t>
            </w:r>
            <w:r w:rsidRPr="0064324E">
              <w:rPr>
                <w:rtl/>
              </w:rPr>
              <w:t xml:space="preserve"> </w:t>
            </w:r>
            <w:r w:rsidRPr="0064324E">
              <w:rPr>
                <w:rFonts w:hint="eastAsia"/>
                <w:rtl/>
              </w:rPr>
              <w:t>הכלכלה</w:t>
            </w:r>
            <w:r w:rsidRPr="0064324E">
              <w:rPr>
                <w:rtl/>
              </w:rPr>
              <w:t xml:space="preserve"> </w:t>
            </w:r>
            <w:r w:rsidRPr="0064324E">
              <w:rPr>
                <w:rFonts w:hint="eastAsia"/>
                <w:rtl/>
              </w:rPr>
              <w:t>והתעשייה</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pPr>
            <w:r w:rsidRPr="0064324E">
              <w:rPr>
                <w:rFonts w:hint="eastAsia"/>
                <w:rtl/>
              </w:rPr>
              <w:t>תיקון</w:t>
            </w:r>
            <w:r w:rsidRPr="0064324E">
              <w:rPr>
                <w:rtl/>
              </w:rPr>
              <w:t xml:space="preserve"> </w:t>
            </w:r>
            <w:r w:rsidRPr="0064324E">
              <w:rPr>
                <w:rFonts w:hint="eastAsia"/>
                <w:rtl/>
              </w:rPr>
              <w:t>סעיף</w:t>
            </w:r>
            <w:r w:rsidRPr="0064324E">
              <w:rPr>
                <w:rtl/>
              </w:rPr>
              <w:t xml:space="preserve"> 22</w:t>
            </w:r>
          </w:p>
        </w:tc>
        <w:tc>
          <w:tcPr>
            <w:tcW w:w="624" w:type="dxa"/>
            <w:tcBorders>
              <w:top w:val="nil"/>
              <w:left w:val="nil"/>
              <w:bottom w:val="nil"/>
              <w:right w:val="nil"/>
            </w:tcBorders>
            <w:shd w:val="clear" w:color="auto" w:fill="auto"/>
          </w:tcPr>
          <w:p w:rsidR="00FA4BF0" w:rsidRPr="0064324E" w:rsidRDefault="00FA4BF0" w:rsidP="00A76AF1">
            <w:pPr>
              <w:pStyle w:val="TableText"/>
              <w:keepLines w:val="0"/>
              <w:numPr>
                <w:ilvl w:val="0"/>
                <w:numId w:val="2"/>
              </w:numPr>
            </w:pPr>
          </w:p>
        </w:tc>
        <w:tc>
          <w:tcPr>
            <w:tcW w:w="7146" w:type="dxa"/>
            <w:gridSpan w:val="8"/>
            <w:tcBorders>
              <w:top w:val="nil"/>
              <w:left w:val="nil"/>
              <w:bottom w:val="nil"/>
              <w:right w:val="nil"/>
            </w:tcBorders>
            <w:shd w:val="clear" w:color="auto" w:fill="auto"/>
          </w:tcPr>
          <w:p w:rsidR="00FA4BF0" w:rsidRPr="0064324E" w:rsidRDefault="00FA4BF0" w:rsidP="00FA4BF0">
            <w:pPr>
              <w:pStyle w:val="TableBlock"/>
            </w:pPr>
            <w:r w:rsidRPr="0064324E">
              <w:rPr>
                <w:rFonts w:hint="eastAsia"/>
                <w:rtl/>
              </w:rPr>
              <w:t>בסעיף</w:t>
            </w:r>
            <w:r w:rsidRPr="0064324E">
              <w:rPr>
                <w:rtl/>
              </w:rPr>
              <w:t xml:space="preserve"> 22 לחוק העיקרי -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7146" w:type="dxa"/>
            <w:gridSpan w:val="8"/>
            <w:tcBorders>
              <w:top w:val="nil"/>
              <w:left w:val="nil"/>
              <w:bottom w:val="nil"/>
              <w:right w:val="nil"/>
            </w:tcBorders>
            <w:shd w:val="clear" w:color="auto" w:fill="auto"/>
          </w:tcPr>
          <w:p w:rsidR="00FA4BF0" w:rsidRPr="0064324E" w:rsidRDefault="00FA4BF0" w:rsidP="00A76AF1">
            <w:pPr>
              <w:pStyle w:val="TableBlock"/>
              <w:numPr>
                <w:ilvl w:val="0"/>
                <w:numId w:val="30"/>
              </w:numPr>
              <w:tabs>
                <w:tab w:val="left" w:pos="624"/>
              </w:tabs>
              <w:rPr>
                <w:rtl/>
              </w:rPr>
            </w:pPr>
            <w:r w:rsidRPr="0064324E">
              <w:rPr>
                <w:rFonts w:hint="eastAsia"/>
                <w:rtl/>
              </w:rPr>
              <w:t>בסעיף</w:t>
            </w:r>
            <w:r w:rsidRPr="0064324E">
              <w:rPr>
                <w:rtl/>
              </w:rPr>
              <w:t xml:space="preserve"> קטן (א), במקום </w:t>
            </w:r>
            <w:proofErr w:type="spellStart"/>
            <w:r w:rsidRPr="0064324E">
              <w:rPr>
                <w:rFonts w:hint="eastAsia"/>
                <w:rtl/>
              </w:rPr>
              <w:t>הרישה</w:t>
            </w:r>
            <w:proofErr w:type="spellEnd"/>
            <w:r w:rsidRPr="0064324E">
              <w:rPr>
                <w:rtl/>
              </w:rPr>
              <w:t xml:space="preserve"> עד המילה "עלול" יבוא "חבר המועצה או חבר הוועדה המייעצת לא יטפל בנושא העלול", </w:t>
            </w:r>
            <w:r w:rsidRPr="0064324E">
              <w:rPr>
                <w:rFonts w:hint="eastAsia"/>
                <w:rtl/>
              </w:rPr>
              <w:t>במקום</w:t>
            </w:r>
            <w:r w:rsidRPr="0064324E">
              <w:rPr>
                <w:rtl/>
              </w:rPr>
              <w:t xml:space="preserve"> "ענין </w:t>
            </w:r>
            <w:r w:rsidRPr="0064324E">
              <w:rPr>
                <w:rFonts w:hint="eastAsia"/>
                <w:rtl/>
              </w:rPr>
              <w:t>אישי</w:t>
            </w:r>
            <w:r w:rsidRPr="0064324E">
              <w:rPr>
                <w:rtl/>
              </w:rPr>
              <w:t xml:space="preserve"> </w:t>
            </w:r>
            <w:r w:rsidRPr="0064324E">
              <w:rPr>
                <w:rFonts w:hint="eastAsia"/>
                <w:rtl/>
              </w:rPr>
              <w:t>שלו</w:t>
            </w:r>
            <w:r w:rsidRPr="0064324E">
              <w:rPr>
                <w:rtl/>
              </w:rPr>
              <w:t xml:space="preserve">, </w:t>
            </w:r>
            <w:r w:rsidRPr="0064324E">
              <w:rPr>
                <w:rFonts w:hint="eastAsia"/>
                <w:rtl/>
              </w:rPr>
              <w:t>או</w:t>
            </w:r>
            <w:r w:rsidRPr="0064324E">
              <w:rPr>
                <w:rtl/>
              </w:rPr>
              <w:t xml:space="preserve"> </w:t>
            </w:r>
            <w:r w:rsidRPr="0064324E">
              <w:rPr>
                <w:rFonts w:hint="eastAsia"/>
                <w:rtl/>
              </w:rPr>
              <w:t>לבין</w:t>
            </w:r>
            <w:r w:rsidRPr="0064324E">
              <w:rPr>
                <w:rtl/>
              </w:rPr>
              <w:t xml:space="preserve"> </w:t>
            </w:r>
            <w:r w:rsidRPr="0064324E">
              <w:rPr>
                <w:rFonts w:hint="eastAsia"/>
                <w:rtl/>
              </w:rPr>
              <w:t>תפקיד</w:t>
            </w:r>
            <w:r w:rsidRPr="0064324E">
              <w:rPr>
                <w:rtl/>
              </w:rPr>
              <w:t xml:space="preserve"> </w:t>
            </w:r>
            <w:r w:rsidRPr="0064324E">
              <w:rPr>
                <w:rFonts w:hint="eastAsia"/>
                <w:rtl/>
              </w:rPr>
              <w:t>אחר</w:t>
            </w:r>
            <w:r w:rsidRPr="0064324E">
              <w:rPr>
                <w:rtl/>
              </w:rPr>
              <w:t xml:space="preserve"> </w:t>
            </w:r>
            <w:r w:rsidRPr="0064324E">
              <w:rPr>
                <w:rFonts w:hint="eastAsia"/>
                <w:rtl/>
              </w:rPr>
              <w:t>שלו</w:t>
            </w:r>
            <w:r w:rsidRPr="0064324E">
              <w:rPr>
                <w:rtl/>
              </w:rPr>
              <w:t xml:space="preserve">" </w:t>
            </w:r>
            <w:r w:rsidRPr="0064324E">
              <w:rPr>
                <w:rFonts w:hint="eastAsia"/>
                <w:rtl/>
              </w:rPr>
              <w:t>יבוא</w:t>
            </w:r>
            <w:r w:rsidRPr="0064324E">
              <w:rPr>
                <w:rtl/>
              </w:rPr>
              <w:t xml:space="preserve"> "עניין </w:t>
            </w:r>
            <w:r w:rsidRPr="0064324E">
              <w:rPr>
                <w:rFonts w:hint="eastAsia"/>
                <w:rtl/>
              </w:rPr>
              <w:t>אישי</w:t>
            </w:r>
            <w:r w:rsidRPr="0064324E">
              <w:rPr>
                <w:rtl/>
              </w:rPr>
              <w:t xml:space="preserve"> </w:t>
            </w:r>
            <w:r w:rsidRPr="0064324E">
              <w:rPr>
                <w:rFonts w:hint="eastAsia"/>
                <w:rtl/>
              </w:rPr>
              <w:t>או</w:t>
            </w:r>
            <w:r w:rsidRPr="0064324E">
              <w:rPr>
                <w:rtl/>
              </w:rPr>
              <w:t xml:space="preserve"> </w:t>
            </w:r>
            <w:r w:rsidRPr="0064324E">
              <w:rPr>
                <w:rFonts w:hint="eastAsia"/>
                <w:rtl/>
              </w:rPr>
              <w:t>תפקיד</w:t>
            </w:r>
            <w:r w:rsidRPr="0064324E">
              <w:rPr>
                <w:rtl/>
              </w:rPr>
              <w:t xml:space="preserve"> </w:t>
            </w:r>
            <w:r w:rsidRPr="0064324E">
              <w:rPr>
                <w:rFonts w:hint="eastAsia"/>
                <w:rtl/>
              </w:rPr>
              <w:t>אחר</w:t>
            </w:r>
            <w:r w:rsidRPr="0064324E">
              <w:rPr>
                <w:rtl/>
              </w:rPr>
              <w:t xml:space="preserve"> </w:t>
            </w:r>
            <w:r w:rsidRPr="0064324E">
              <w:rPr>
                <w:rFonts w:hint="eastAsia"/>
                <w:rtl/>
              </w:rPr>
              <w:t>שלו</w:t>
            </w:r>
            <w:r w:rsidRPr="0064324E">
              <w:rPr>
                <w:rtl/>
              </w:rPr>
              <w:t xml:space="preserve"> </w:t>
            </w:r>
            <w:r w:rsidRPr="0064324E">
              <w:rPr>
                <w:rFonts w:hint="eastAsia"/>
                <w:rtl/>
              </w:rPr>
              <w:t>או</w:t>
            </w:r>
            <w:r w:rsidRPr="0064324E">
              <w:rPr>
                <w:rtl/>
              </w:rPr>
              <w:t xml:space="preserve"> </w:t>
            </w:r>
            <w:r w:rsidRPr="0064324E">
              <w:rPr>
                <w:rFonts w:hint="eastAsia"/>
                <w:rtl/>
              </w:rPr>
              <w:t>של</w:t>
            </w:r>
            <w:r w:rsidRPr="0064324E">
              <w:rPr>
                <w:rtl/>
              </w:rPr>
              <w:t xml:space="preserve"> </w:t>
            </w:r>
            <w:r w:rsidRPr="0064324E">
              <w:rPr>
                <w:rFonts w:hint="eastAsia"/>
                <w:rtl/>
              </w:rPr>
              <w:t>קרובו</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7146" w:type="dxa"/>
            <w:gridSpan w:val="8"/>
            <w:tcBorders>
              <w:top w:val="nil"/>
              <w:left w:val="nil"/>
              <w:bottom w:val="nil"/>
              <w:right w:val="nil"/>
            </w:tcBorders>
            <w:shd w:val="clear" w:color="auto" w:fill="auto"/>
          </w:tcPr>
          <w:p w:rsidR="00FA4BF0" w:rsidRPr="0064324E" w:rsidRDefault="00FA4BF0" w:rsidP="00A76AF1">
            <w:pPr>
              <w:pStyle w:val="TableBlock"/>
              <w:numPr>
                <w:ilvl w:val="0"/>
                <w:numId w:val="30"/>
              </w:numPr>
              <w:tabs>
                <w:tab w:val="left" w:pos="624"/>
              </w:tabs>
              <w:rPr>
                <w:rtl/>
              </w:rPr>
            </w:pPr>
            <w:r w:rsidRPr="0064324E">
              <w:rPr>
                <w:rFonts w:hint="eastAsia"/>
                <w:rtl/>
              </w:rPr>
              <w:t>בסעיף</w:t>
            </w:r>
            <w:r w:rsidRPr="0064324E">
              <w:rPr>
                <w:rtl/>
              </w:rPr>
              <w:t xml:space="preserve"> קטן (ב), </w:t>
            </w:r>
            <w:r w:rsidRPr="0064324E">
              <w:rPr>
                <w:rFonts w:hint="eastAsia"/>
                <w:rtl/>
              </w:rPr>
              <w:t>בסופו</w:t>
            </w:r>
            <w:r w:rsidRPr="0064324E">
              <w:rPr>
                <w:rtl/>
              </w:rPr>
              <w:t xml:space="preserve"> יבוא "היה החבר היושב ראש – יודיע על כך לשר";</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7146" w:type="dxa"/>
            <w:gridSpan w:val="8"/>
            <w:tcBorders>
              <w:top w:val="nil"/>
              <w:left w:val="nil"/>
              <w:bottom w:val="nil"/>
              <w:right w:val="nil"/>
            </w:tcBorders>
            <w:shd w:val="clear" w:color="auto" w:fill="auto"/>
          </w:tcPr>
          <w:p w:rsidR="00FA4BF0" w:rsidRPr="0064324E" w:rsidRDefault="00FA4BF0" w:rsidP="00A76AF1">
            <w:pPr>
              <w:pStyle w:val="TableBlock"/>
              <w:numPr>
                <w:ilvl w:val="0"/>
                <w:numId w:val="30"/>
              </w:numPr>
              <w:tabs>
                <w:tab w:val="left" w:pos="624"/>
              </w:tabs>
              <w:rPr>
                <w:rtl/>
              </w:rPr>
            </w:pPr>
            <w:r w:rsidRPr="0064324E">
              <w:rPr>
                <w:rFonts w:hint="eastAsia"/>
                <w:rtl/>
              </w:rPr>
              <w:t>בסעיף</w:t>
            </w:r>
            <w:r w:rsidRPr="0064324E">
              <w:rPr>
                <w:rtl/>
              </w:rPr>
              <w:t xml:space="preserve"> </w:t>
            </w:r>
            <w:r w:rsidRPr="0064324E">
              <w:rPr>
                <w:rFonts w:hint="eastAsia"/>
                <w:rtl/>
              </w:rPr>
              <w:t>קטן</w:t>
            </w:r>
            <w:r w:rsidRPr="0064324E">
              <w:rPr>
                <w:rtl/>
              </w:rPr>
              <w:t xml:space="preserve"> (ג), </w:t>
            </w:r>
            <w:r w:rsidRPr="0064324E">
              <w:rPr>
                <w:rFonts w:hint="eastAsia"/>
                <w:rtl/>
              </w:rPr>
              <w:t>במקום</w:t>
            </w:r>
            <w:r w:rsidRPr="0064324E">
              <w:rPr>
                <w:rtl/>
              </w:rPr>
              <w:t xml:space="preserve"> </w:t>
            </w:r>
            <w:r w:rsidRPr="0064324E">
              <w:rPr>
                <w:rFonts w:hint="eastAsia"/>
                <w:rtl/>
              </w:rPr>
              <w:t>פסקה</w:t>
            </w:r>
            <w:r w:rsidRPr="0064324E">
              <w:rPr>
                <w:rtl/>
              </w:rPr>
              <w:t xml:space="preserve"> (2) </w:t>
            </w:r>
            <w:r w:rsidRPr="0064324E">
              <w:rPr>
                <w:rFonts w:hint="eastAsia"/>
                <w:rtl/>
              </w:rPr>
              <w:t>יבוא</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24593" w:rsidRDefault="00FA4BF0" w:rsidP="00FA4BF0">
            <w:pPr>
              <w:pStyle w:val="TableSideHeading"/>
              <w:outlineLvl w:val="9"/>
              <w:rPr>
                <w:rtl/>
              </w:rPr>
            </w:pPr>
          </w:p>
        </w:tc>
        <w:tc>
          <w:tcPr>
            <w:tcW w:w="624" w:type="dxa"/>
            <w:tcBorders>
              <w:top w:val="nil"/>
              <w:left w:val="nil"/>
              <w:bottom w:val="nil"/>
              <w:right w:val="nil"/>
            </w:tcBorders>
            <w:shd w:val="clear" w:color="auto" w:fill="auto"/>
          </w:tcPr>
          <w:p w:rsidR="00FA4BF0" w:rsidRPr="00624593" w:rsidRDefault="00FA4BF0" w:rsidP="00FA4BF0">
            <w:pPr>
              <w:pStyle w:val="TableText"/>
              <w:jc w:val="both"/>
            </w:pPr>
          </w:p>
        </w:tc>
        <w:tc>
          <w:tcPr>
            <w:tcW w:w="625" w:type="dxa"/>
            <w:tcBorders>
              <w:top w:val="nil"/>
              <w:left w:val="nil"/>
              <w:bottom w:val="nil"/>
              <w:right w:val="nil"/>
            </w:tcBorders>
            <w:shd w:val="clear" w:color="auto" w:fill="auto"/>
          </w:tcPr>
          <w:p w:rsidR="00FA4BF0" w:rsidRPr="00624593" w:rsidRDefault="00FA4BF0" w:rsidP="00FA4BF0">
            <w:pPr>
              <w:pStyle w:val="TableText"/>
              <w:jc w:val="both"/>
              <w:rPr>
                <w:rtl/>
              </w:rPr>
            </w:pPr>
          </w:p>
        </w:tc>
        <w:tc>
          <w:tcPr>
            <w:tcW w:w="6521" w:type="dxa"/>
            <w:gridSpan w:val="7"/>
            <w:tcBorders>
              <w:top w:val="nil"/>
              <w:left w:val="nil"/>
              <w:bottom w:val="nil"/>
              <w:right w:val="nil"/>
            </w:tcBorders>
            <w:shd w:val="clear" w:color="auto" w:fill="auto"/>
          </w:tcPr>
          <w:p w:rsidR="00FA4BF0" w:rsidRPr="0064324E" w:rsidRDefault="00FA4BF0" w:rsidP="00FA4BF0">
            <w:pPr>
              <w:pStyle w:val="TableBlockOutdent"/>
              <w:rPr>
                <w:rtl/>
              </w:rPr>
            </w:pPr>
            <w:r w:rsidRPr="0064324E">
              <w:rPr>
                <w:rtl/>
              </w:rPr>
              <w:t>"(2)</w:t>
            </w:r>
            <w:r w:rsidRPr="0064324E">
              <w:rPr>
                <w:rtl/>
              </w:rPr>
              <w:tab/>
              <w:t>"טיפול" – לרבות קבלת החלטה, העלאת נושא לדיון, נוכחות בדיון, השתתפות בדיון או בהצבעה, או עיסוק בנושא מחוץ לדיון;</w:t>
            </w:r>
          </w:p>
        </w:tc>
      </w:tr>
      <w:tr w:rsidR="00FA4BF0" w:rsidRPr="0064324E" w:rsidTr="00FA4BF0">
        <w:trPr>
          <w:cantSplit/>
        </w:trPr>
        <w:tc>
          <w:tcPr>
            <w:tcW w:w="1871" w:type="dxa"/>
            <w:tcBorders>
              <w:top w:val="nil"/>
              <w:left w:val="nil"/>
              <w:bottom w:val="nil"/>
              <w:right w:val="nil"/>
            </w:tcBorders>
          </w:tcPr>
          <w:p w:rsidR="00FA4BF0" w:rsidRPr="00624593" w:rsidRDefault="00FA4BF0" w:rsidP="00FA4BF0">
            <w:pPr>
              <w:pStyle w:val="TableSideHeading"/>
              <w:outlineLvl w:val="9"/>
            </w:pPr>
          </w:p>
        </w:tc>
        <w:tc>
          <w:tcPr>
            <w:tcW w:w="624" w:type="dxa"/>
            <w:tcBorders>
              <w:top w:val="nil"/>
              <w:left w:val="nil"/>
              <w:bottom w:val="nil"/>
              <w:right w:val="nil"/>
            </w:tcBorders>
          </w:tcPr>
          <w:p w:rsidR="00FA4BF0" w:rsidRPr="00624593" w:rsidRDefault="00FA4BF0" w:rsidP="00FA4BF0">
            <w:pPr>
              <w:pStyle w:val="TableText"/>
              <w:jc w:val="both"/>
            </w:pPr>
          </w:p>
        </w:tc>
        <w:tc>
          <w:tcPr>
            <w:tcW w:w="625" w:type="dxa"/>
            <w:tcBorders>
              <w:top w:val="nil"/>
              <w:left w:val="nil"/>
              <w:bottom w:val="nil"/>
              <w:right w:val="nil"/>
            </w:tcBorders>
          </w:tcPr>
          <w:p w:rsidR="00FA4BF0" w:rsidRPr="00624593" w:rsidRDefault="00FA4BF0" w:rsidP="00FA4BF0">
            <w:pPr>
              <w:pStyle w:val="TableText"/>
              <w:jc w:val="both"/>
            </w:pPr>
          </w:p>
        </w:tc>
        <w:tc>
          <w:tcPr>
            <w:tcW w:w="624" w:type="dxa"/>
            <w:tcBorders>
              <w:top w:val="nil"/>
              <w:left w:val="nil"/>
              <w:bottom w:val="nil"/>
              <w:right w:val="nil"/>
            </w:tcBorders>
          </w:tcPr>
          <w:p w:rsidR="00FA4BF0" w:rsidRPr="00624593" w:rsidRDefault="00FA4BF0" w:rsidP="00FA4BF0">
            <w:pPr>
              <w:pStyle w:val="TableText"/>
              <w:jc w:val="both"/>
            </w:pPr>
          </w:p>
        </w:tc>
        <w:tc>
          <w:tcPr>
            <w:tcW w:w="5897" w:type="dxa"/>
            <w:gridSpan w:val="6"/>
            <w:tcBorders>
              <w:top w:val="nil"/>
              <w:left w:val="nil"/>
              <w:bottom w:val="nil"/>
              <w:right w:val="nil"/>
            </w:tcBorders>
          </w:tcPr>
          <w:p w:rsidR="00FA4BF0" w:rsidRPr="0064324E" w:rsidRDefault="00FA4BF0" w:rsidP="00FA4BF0">
            <w:pPr>
              <w:pStyle w:val="TableBlockOutdent"/>
            </w:pPr>
            <w:r w:rsidRPr="0064324E">
              <w:rPr>
                <w:rtl/>
              </w:rPr>
              <w:t xml:space="preserve">"קרוב" – כהגדרתו בסעיף 8(ב)(1), </w:t>
            </w:r>
            <w:r w:rsidRPr="0064324E">
              <w:rPr>
                <w:rFonts w:hint="eastAsia"/>
                <w:rtl/>
              </w:rPr>
              <w:t>בשינויים</w:t>
            </w:r>
            <w:r w:rsidRPr="0064324E">
              <w:rPr>
                <w:rtl/>
              </w:rPr>
              <w:t xml:space="preserve"> </w:t>
            </w:r>
            <w:r w:rsidRPr="0064324E">
              <w:rPr>
                <w:rFonts w:hint="eastAsia"/>
                <w:rtl/>
              </w:rPr>
              <w:t>המחויבים</w:t>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rPr>
                <w:rtl/>
              </w:rPr>
            </w:pPr>
            <w:r w:rsidRPr="0064324E">
              <w:rPr>
                <w:rFonts w:hint="eastAsia"/>
                <w:rtl/>
              </w:rPr>
              <w:t>תיקון</w:t>
            </w:r>
            <w:r w:rsidRPr="0064324E">
              <w:rPr>
                <w:rtl/>
              </w:rPr>
              <w:t xml:space="preserve"> </w:t>
            </w:r>
            <w:r w:rsidRPr="0064324E">
              <w:rPr>
                <w:rFonts w:hint="eastAsia"/>
                <w:rtl/>
              </w:rPr>
              <w:t>סעיף</w:t>
            </w:r>
            <w:r w:rsidRPr="0064324E">
              <w:rPr>
                <w:rtl/>
              </w:rPr>
              <w:t xml:space="preserve"> 25</w:t>
            </w:r>
          </w:p>
        </w:tc>
        <w:tc>
          <w:tcPr>
            <w:tcW w:w="624" w:type="dxa"/>
            <w:tcBorders>
              <w:top w:val="nil"/>
              <w:left w:val="nil"/>
              <w:bottom w:val="nil"/>
              <w:right w:val="nil"/>
            </w:tcBorders>
            <w:shd w:val="clear" w:color="auto" w:fill="auto"/>
          </w:tcPr>
          <w:p w:rsidR="00FA4BF0" w:rsidRPr="0064324E" w:rsidRDefault="00FA4BF0" w:rsidP="00A76AF1">
            <w:pPr>
              <w:pStyle w:val="TableText"/>
              <w:keepLines w:val="0"/>
              <w:numPr>
                <w:ilvl w:val="0"/>
                <w:numId w:val="2"/>
              </w:numPr>
              <w:rPr>
                <w:rtl/>
              </w:rPr>
            </w:pPr>
            <w:r w:rsidRPr="0064324E">
              <w:rPr>
                <w:rtl/>
              </w:rPr>
              <w:t>1</w:t>
            </w:r>
          </w:p>
        </w:tc>
        <w:tc>
          <w:tcPr>
            <w:tcW w:w="7146" w:type="dxa"/>
            <w:gridSpan w:val="8"/>
            <w:tcBorders>
              <w:top w:val="nil"/>
              <w:left w:val="nil"/>
              <w:bottom w:val="nil"/>
              <w:right w:val="nil"/>
            </w:tcBorders>
            <w:shd w:val="clear" w:color="auto" w:fill="auto"/>
          </w:tcPr>
          <w:p w:rsidR="00FA4BF0" w:rsidRPr="0064324E" w:rsidRDefault="00FA4BF0" w:rsidP="00FA4BF0">
            <w:pPr>
              <w:pStyle w:val="TableBlock"/>
              <w:rPr>
                <w:rtl/>
              </w:rPr>
            </w:pPr>
            <w:r w:rsidRPr="0064324E">
              <w:rPr>
                <w:rFonts w:hint="eastAsia"/>
                <w:rtl/>
              </w:rPr>
              <w:t>בסעיף</w:t>
            </w:r>
            <w:r w:rsidRPr="0064324E">
              <w:rPr>
                <w:rtl/>
              </w:rPr>
              <w:t xml:space="preserve"> 25 </w:t>
            </w:r>
            <w:r w:rsidRPr="0064324E">
              <w:rPr>
                <w:rFonts w:hint="eastAsia"/>
                <w:rtl/>
              </w:rPr>
              <w:t>לחוק</w:t>
            </w:r>
            <w:r w:rsidRPr="0064324E">
              <w:rPr>
                <w:rtl/>
              </w:rPr>
              <w:t xml:space="preserve"> </w:t>
            </w:r>
            <w:r w:rsidRPr="0064324E">
              <w:rPr>
                <w:rFonts w:hint="eastAsia"/>
                <w:rtl/>
              </w:rPr>
              <w:t>העיקרי</w:t>
            </w:r>
            <w:r w:rsidRPr="0064324E">
              <w:rPr>
                <w:rtl/>
              </w:rPr>
              <w:t>, אחרי סעיף קטן (א) יבוא:</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rPr>
                <w:rtl/>
              </w:rPr>
            </w:pPr>
          </w:p>
        </w:tc>
        <w:tc>
          <w:tcPr>
            <w:tcW w:w="624" w:type="dxa"/>
            <w:tcBorders>
              <w:top w:val="nil"/>
              <w:left w:val="nil"/>
              <w:bottom w:val="nil"/>
              <w:right w:val="nil"/>
            </w:tcBorders>
            <w:shd w:val="clear" w:color="auto" w:fill="auto"/>
          </w:tcPr>
          <w:p w:rsidR="00FA4BF0" w:rsidRPr="0064324E" w:rsidRDefault="00FA4BF0" w:rsidP="00FA4BF0">
            <w:pPr>
              <w:pStyle w:val="TableText"/>
              <w:keepLines w:val="0"/>
              <w:rPr>
                <w:rtl/>
              </w:rPr>
            </w:pPr>
          </w:p>
        </w:tc>
        <w:tc>
          <w:tcPr>
            <w:tcW w:w="7146" w:type="dxa"/>
            <w:gridSpan w:val="8"/>
            <w:tcBorders>
              <w:top w:val="nil"/>
              <w:left w:val="nil"/>
              <w:bottom w:val="nil"/>
              <w:right w:val="nil"/>
            </w:tcBorders>
            <w:shd w:val="clear" w:color="auto" w:fill="auto"/>
          </w:tcPr>
          <w:p w:rsidR="00FA4BF0" w:rsidRPr="0064324E" w:rsidRDefault="00FA4BF0" w:rsidP="00FA4BF0">
            <w:pPr>
              <w:pStyle w:val="TableBlock"/>
              <w:rPr>
                <w:rtl/>
              </w:rPr>
            </w:pPr>
            <w:r w:rsidRPr="0064324E">
              <w:rPr>
                <w:rtl/>
              </w:rPr>
              <w:t xml:space="preserve">"(א1)  דין עובדי הרשות שמונו </w:t>
            </w:r>
            <w:r w:rsidRPr="0064324E">
              <w:rPr>
                <w:rFonts w:hint="eastAsia"/>
                <w:rtl/>
              </w:rPr>
              <w:t>למפקחים</w:t>
            </w:r>
            <w:r w:rsidRPr="0064324E">
              <w:rPr>
                <w:rtl/>
              </w:rPr>
              <w:t xml:space="preserve"> </w:t>
            </w:r>
            <w:r w:rsidRPr="0064324E">
              <w:rPr>
                <w:rFonts w:hint="eastAsia"/>
                <w:rtl/>
              </w:rPr>
              <w:t>לפי</w:t>
            </w:r>
            <w:r w:rsidRPr="0064324E">
              <w:rPr>
                <w:rtl/>
              </w:rPr>
              <w:t xml:space="preserve"> </w:t>
            </w:r>
            <w:r w:rsidRPr="0064324E">
              <w:rPr>
                <w:rFonts w:hint="eastAsia"/>
                <w:rtl/>
              </w:rPr>
              <w:t>סעיף</w:t>
            </w:r>
            <w:r w:rsidRPr="0072541A">
              <w:rPr>
                <w:rtl/>
              </w:rPr>
              <w:t xml:space="preserve"> 7</w:t>
            </w:r>
            <w:r w:rsidRPr="0072541A">
              <w:rPr>
                <w:rFonts w:hint="cs"/>
                <w:rtl/>
              </w:rPr>
              <w:t>ד</w:t>
            </w:r>
            <w:r w:rsidRPr="0072541A">
              <w:rPr>
                <w:rtl/>
              </w:rPr>
              <w:t>(</w:t>
            </w:r>
            <w:r w:rsidRPr="0072541A">
              <w:rPr>
                <w:rFonts w:hint="cs"/>
                <w:rtl/>
              </w:rPr>
              <w:t>א</w:t>
            </w:r>
            <w:r w:rsidRPr="0072541A">
              <w:rPr>
                <w:rtl/>
              </w:rPr>
              <w:t>)</w:t>
            </w:r>
            <w:r w:rsidRPr="0064324E">
              <w:rPr>
                <w:rFonts w:hint="cs"/>
                <w:rtl/>
              </w:rPr>
              <w:t xml:space="preserve"> כדין עובדי המדינה </w:t>
            </w:r>
            <w:r w:rsidRPr="0064324E">
              <w:rPr>
                <w:rFonts w:hint="eastAsia"/>
                <w:rtl/>
              </w:rPr>
              <w:t>גם</w:t>
            </w:r>
            <w:r w:rsidRPr="0064324E">
              <w:rPr>
                <w:rtl/>
              </w:rPr>
              <w:t xml:space="preserve"> </w:t>
            </w:r>
            <w:r w:rsidRPr="0064324E">
              <w:rPr>
                <w:rFonts w:hint="eastAsia"/>
                <w:rtl/>
              </w:rPr>
              <w:t>לעניין</w:t>
            </w:r>
            <w:r w:rsidRPr="0064324E">
              <w:rPr>
                <w:rtl/>
              </w:rPr>
              <w:t xml:space="preserve"> </w:t>
            </w:r>
            <w:r w:rsidRPr="0064324E">
              <w:rPr>
                <w:rFonts w:hint="eastAsia"/>
                <w:rtl/>
              </w:rPr>
              <w:t>חוק</w:t>
            </w:r>
            <w:r w:rsidRPr="0064324E">
              <w:rPr>
                <w:rtl/>
              </w:rPr>
              <w:t xml:space="preserve"> </w:t>
            </w:r>
            <w:r w:rsidRPr="0064324E">
              <w:rPr>
                <w:rFonts w:hint="eastAsia"/>
                <w:rtl/>
              </w:rPr>
              <w:t>שירות</w:t>
            </w:r>
            <w:r w:rsidRPr="0064324E">
              <w:rPr>
                <w:rtl/>
              </w:rPr>
              <w:t xml:space="preserve"> </w:t>
            </w:r>
            <w:r w:rsidRPr="0064324E">
              <w:rPr>
                <w:rFonts w:hint="eastAsia"/>
                <w:rtl/>
              </w:rPr>
              <w:t>המדינה</w:t>
            </w:r>
            <w:r w:rsidRPr="0064324E">
              <w:rPr>
                <w:rtl/>
              </w:rPr>
              <w:t xml:space="preserve"> (משמעת), </w:t>
            </w:r>
            <w:r w:rsidRPr="0064324E">
              <w:rPr>
                <w:rFonts w:hint="eastAsia"/>
                <w:rtl/>
              </w:rPr>
              <w:t>התשכ</w:t>
            </w:r>
            <w:r w:rsidRPr="0064324E">
              <w:rPr>
                <w:rtl/>
              </w:rPr>
              <w:t>"ג-1963</w:t>
            </w:r>
            <w:r w:rsidRPr="00624593">
              <w:rPr>
                <w:rStyle w:val="a7"/>
                <w:rFonts w:ascii="David" w:hAnsi="David"/>
                <w:sz w:val="26"/>
                <w:rtl/>
              </w:rPr>
              <w:footnoteReference w:id="18"/>
            </w:r>
            <w:r w:rsidRPr="0064324E">
              <w:rPr>
                <w:rtl/>
              </w:rPr>
              <w:t>."</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pPr>
            <w:r w:rsidRPr="0064324E">
              <w:rPr>
                <w:rFonts w:hint="eastAsia"/>
                <w:rtl/>
              </w:rPr>
              <w:t>תיקון</w:t>
            </w:r>
            <w:r w:rsidRPr="0064324E">
              <w:rPr>
                <w:rtl/>
              </w:rPr>
              <w:t xml:space="preserve"> </w:t>
            </w:r>
            <w:r w:rsidRPr="0064324E">
              <w:rPr>
                <w:rFonts w:hint="eastAsia"/>
                <w:rtl/>
              </w:rPr>
              <w:t>סעיף</w:t>
            </w:r>
            <w:r w:rsidRPr="0064324E">
              <w:rPr>
                <w:rtl/>
              </w:rPr>
              <w:t xml:space="preserve"> 26</w:t>
            </w:r>
          </w:p>
        </w:tc>
        <w:tc>
          <w:tcPr>
            <w:tcW w:w="624" w:type="dxa"/>
            <w:tcBorders>
              <w:top w:val="nil"/>
              <w:left w:val="nil"/>
              <w:bottom w:val="nil"/>
              <w:right w:val="nil"/>
            </w:tcBorders>
            <w:shd w:val="clear" w:color="auto" w:fill="auto"/>
          </w:tcPr>
          <w:p w:rsidR="00FA4BF0" w:rsidRPr="0064324E" w:rsidRDefault="00FA4BF0" w:rsidP="00A76AF1">
            <w:pPr>
              <w:pStyle w:val="TableText"/>
              <w:keepLines w:val="0"/>
              <w:numPr>
                <w:ilvl w:val="0"/>
                <w:numId w:val="2"/>
              </w:numPr>
            </w:pPr>
            <w:r w:rsidRPr="0064324E">
              <w:rPr>
                <w:rtl/>
              </w:rPr>
              <w:t>1</w:t>
            </w:r>
          </w:p>
        </w:tc>
        <w:tc>
          <w:tcPr>
            <w:tcW w:w="7146" w:type="dxa"/>
            <w:gridSpan w:val="8"/>
            <w:tcBorders>
              <w:top w:val="nil"/>
              <w:left w:val="nil"/>
              <w:bottom w:val="nil"/>
              <w:right w:val="nil"/>
            </w:tcBorders>
            <w:shd w:val="clear" w:color="auto" w:fill="auto"/>
          </w:tcPr>
          <w:p w:rsidR="00FA4BF0" w:rsidRPr="0064324E" w:rsidRDefault="00FA4BF0" w:rsidP="00FA4BF0">
            <w:pPr>
              <w:pStyle w:val="TableBlock"/>
              <w:rPr>
                <w:rtl/>
              </w:rPr>
            </w:pPr>
            <w:r w:rsidRPr="0064324E">
              <w:rPr>
                <w:rFonts w:hint="eastAsia"/>
                <w:rtl/>
              </w:rPr>
              <w:t>בסעיף</w:t>
            </w:r>
            <w:r w:rsidRPr="0064324E">
              <w:rPr>
                <w:rtl/>
              </w:rPr>
              <w:t xml:space="preserve"> 26 </w:t>
            </w:r>
            <w:r w:rsidRPr="0064324E">
              <w:rPr>
                <w:rFonts w:hint="eastAsia"/>
                <w:rtl/>
              </w:rPr>
              <w:t>לחוק</w:t>
            </w:r>
            <w:r w:rsidRPr="0064324E">
              <w:rPr>
                <w:rtl/>
              </w:rPr>
              <w:t xml:space="preserve"> </w:t>
            </w:r>
            <w:r w:rsidRPr="0064324E">
              <w:rPr>
                <w:rFonts w:hint="eastAsia"/>
                <w:rtl/>
              </w:rPr>
              <w:t>העיקרי</w:t>
            </w:r>
            <w:r w:rsidRPr="0064324E">
              <w:rPr>
                <w:rtl/>
              </w:rPr>
              <w:t xml:space="preserve">, אחרי סעיף קטן (א) יבוא: </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7146" w:type="dxa"/>
            <w:gridSpan w:val="8"/>
            <w:tcBorders>
              <w:top w:val="nil"/>
              <w:left w:val="nil"/>
              <w:bottom w:val="nil"/>
              <w:right w:val="nil"/>
            </w:tcBorders>
            <w:shd w:val="clear" w:color="auto" w:fill="auto"/>
          </w:tcPr>
          <w:p w:rsidR="00FA4BF0" w:rsidRPr="0064324E" w:rsidRDefault="00FA4BF0" w:rsidP="00A76AF1">
            <w:pPr>
              <w:pStyle w:val="TableBlock"/>
              <w:numPr>
                <w:ilvl w:val="0"/>
                <w:numId w:val="16"/>
              </w:numPr>
              <w:tabs>
                <w:tab w:val="left" w:pos="624"/>
              </w:tabs>
            </w:pPr>
            <w:r w:rsidRPr="0064324E">
              <w:rPr>
                <w:rFonts w:hint="eastAsia"/>
                <w:rtl/>
              </w:rPr>
              <w:t>על</w:t>
            </w:r>
            <w:r w:rsidRPr="0064324E">
              <w:rPr>
                <w:rtl/>
              </w:rPr>
              <w:t xml:space="preserve"> </w:t>
            </w:r>
            <w:r w:rsidRPr="0064324E">
              <w:rPr>
                <w:rFonts w:hint="eastAsia"/>
                <w:rtl/>
              </w:rPr>
              <w:t>אף</w:t>
            </w:r>
            <w:r w:rsidRPr="0064324E">
              <w:rPr>
                <w:rtl/>
              </w:rPr>
              <w:t xml:space="preserve"> </w:t>
            </w:r>
            <w:r w:rsidRPr="0064324E">
              <w:rPr>
                <w:rFonts w:hint="eastAsia"/>
                <w:rtl/>
              </w:rPr>
              <w:t>האמור</w:t>
            </w:r>
            <w:r w:rsidRPr="0064324E">
              <w:rPr>
                <w:rtl/>
              </w:rPr>
              <w:t xml:space="preserve"> </w:t>
            </w:r>
            <w:r w:rsidRPr="0064324E">
              <w:rPr>
                <w:rFonts w:hint="eastAsia"/>
                <w:rtl/>
              </w:rPr>
              <w:t>בסעיף</w:t>
            </w:r>
            <w:r w:rsidRPr="0064324E">
              <w:rPr>
                <w:rtl/>
              </w:rPr>
              <w:t xml:space="preserve"> </w:t>
            </w:r>
            <w:r w:rsidRPr="0064324E">
              <w:rPr>
                <w:rFonts w:hint="eastAsia"/>
                <w:rtl/>
              </w:rPr>
              <w:t>קטן</w:t>
            </w:r>
            <w:r w:rsidRPr="0064324E">
              <w:rPr>
                <w:rtl/>
              </w:rPr>
              <w:t xml:space="preserve"> (א), רשאי אדם לגלות ידיעה או תוכנו של מסמך </w:t>
            </w:r>
            <w:r w:rsidRPr="0064324E">
              <w:rPr>
                <w:rFonts w:hint="eastAsia"/>
                <w:rtl/>
              </w:rPr>
              <w:t>לשר</w:t>
            </w:r>
            <w:r w:rsidRPr="0064324E">
              <w:rPr>
                <w:rtl/>
              </w:rPr>
              <w:t xml:space="preserve"> </w:t>
            </w:r>
            <w:r w:rsidRPr="0064324E">
              <w:rPr>
                <w:rFonts w:hint="eastAsia"/>
                <w:rtl/>
              </w:rPr>
              <w:t>הממונה</w:t>
            </w:r>
            <w:r w:rsidRPr="0064324E">
              <w:rPr>
                <w:rtl/>
              </w:rPr>
              <w:t xml:space="preserve"> כאמור </w:t>
            </w:r>
            <w:r w:rsidRPr="0072541A">
              <w:rPr>
                <w:rFonts w:hint="cs"/>
                <w:rtl/>
              </w:rPr>
              <w:t>בסעיפים</w:t>
            </w:r>
            <w:r w:rsidRPr="0072541A">
              <w:rPr>
                <w:rtl/>
              </w:rPr>
              <w:t xml:space="preserve"> 7 </w:t>
            </w:r>
            <w:r w:rsidRPr="0072541A">
              <w:rPr>
                <w:rFonts w:hint="cs"/>
                <w:rtl/>
              </w:rPr>
              <w:t>ו</w:t>
            </w:r>
            <w:r w:rsidRPr="0072541A">
              <w:rPr>
                <w:rtl/>
              </w:rPr>
              <w:t>-7א</w:t>
            </w:r>
            <w:r w:rsidRPr="0064324E">
              <w:rPr>
                <w:rFonts w:hint="cs"/>
                <w:rtl/>
              </w:rPr>
              <w:t xml:space="preserve"> </w:t>
            </w:r>
            <w:r w:rsidRPr="0064324E">
              <w:rPr>
                <w:rFonts w:hint="eastAsia"/>
                <w:rtl/>
              </w:rPr>
              <w:t>או</w:t>
            </w:r>
            <w:r w:rsidRPr="0064324E">
              <w:rPr>
                <w:rtl/>
              </w:rPr>
              <w:t xml:space="preserve"> </w:t>
            </w:r>
            <w:r w:rsidRPr="0064324E">
              <w:rPr>
                <w:rFonts w:hint="eastAsia"/>
                <w:rtl/>
              </w:rPr>
              <w:t>למי</w:t>
            </w:r>
            <w:r w:rsidRPr="0064324E">
              <w:rPr>
                <w:rtl/>
              </w:rPr>
              <w:t xml:space="preserve"> </w:t>
            </w:r>
            <w:r w:rsidRPr="0064324E">
              <w:rPr>
                <w:rFonts w:hint="eastAsia"/>
                <w:rtl/>
              </w:rPr>
              <w:t>מטעמו</w:t>
            </w:r>
            <w:r w:rsidRPr="0064324E">
              <w:rPr>
                <w:rtl/>
              </w:rPr>
              <w:t xml:space="preserve">, </w:t>
            </w:r>
            <w:r w:rsidRPr="0064324E">
              <w:rPr>
                <w:rFonts w:hint="eastAsia"/>
                <w:rtl/>
              </w:rPr>
              <w:t>על</w:t>
            </w:r>
            <w:r w:rsidRPr="0064324E">
              <w:rPr>
                <w:rtl/>
              </w:rPr>
              <w:t xml:space="preserve"> </w:t>
            </w:r>
            <w:r w:rsidRPr="0064324E">
              <w:rPr>
                <w:rFonts w:hint="eastAsia"/>
                <w:rtl/>
              </w:rPr>
              <w:t>פי</w:t>
            </w:r>
            <w:r w:rsidRPr="0064324E">
              <w:rPr>
                <w:rtl/>
              </w:rPr>
              <w:t xml:space="preserve"> </w:t>
            </w:r>
            <w:r w:rsidRPr="0064324E">
              <w:rPr>
                <w:rFonts w:hint="eastAsia"/>
                <w:rtl/>
              </w:rPr>
              <w:t>דרישתו</w:t>
            </w:r>
            <w:r w:rsidRPr="0064324E">
              <w:rPr>
                <w:rtl/>
              </w:rPr>
              <w:t xml:space="preserve"> לשם מילוי תפקידו לפי חוק זה, כאמור באותם סעיפים; הוראות סעיף קטן זה לא יחולו לעניין ידיעה או מסמך </w:t>
            </w:r>
            <w:r w:rsidRPr="0064324E">
              <w:rPr>
                <w:rFonts w:hint="eastAsia"/>
                <w:rtl/>
              </w:rPr>
              <w:t>שנמסרו</w:t>
            </w:r>
            <w:r w:rsidRPr="0064324E">
              <w:rPr>
                <w:rtl/>
              </w:rPr>
              <w:t xml:space="preserve"> </w:t>
            </w:r>
            <w:r w:rsidRPr="0064324E">
              <w:rPr>
                <w:rFonts w:hint="eastAsia"/>
                <w:rtl/>
              </w:rPr>
              <w:t>בידי</w:t>
            </w:r>
            <w:r w:rsidRPr="0064324E">
              <w:rPr>
                <w:rtl/>
              </w:rPr>
              <w:t xml:space="preserve"> </w:t>
            </w:r>
            <w:r w:rsidRPr="0064324E">
              <w:rPr>
                <w:rFonts w:hint="eastAsia"/>
                <w:rtl/>
              </w:rPr>
              <w:t>גוף</w:t>
            </w:r>
            <w:r w:rsidRPr="0064324E">
              <w:rPr>
                <w:rtl/>
              </w:rPr>
              <w:t xml:space="preserve"> </w:t>
            </w:r>
            <w:r w:rsidRPr="0064324E">
              <w:rPr>
                <w:rFonts w:hint="eastAsia"/>
                <w:rtl/>
              </w:rPr>
              <w:t>ביטחוני</w:t>
            </w:r>
            <w:r w:rsidRPr="0064324E">
              <w:rPr>
                <w:rtl/>
              </w:rPr>
              <w:t xml:space="preserve"> </w:t>
            </w:r>
            <w:r w:rsidRPr="0064324E">
              <w:rPr>
                <w:rFonts w:hint="eastAsia"/>
                <w:rtl/>
              </w:rPr>
              <w:t>לפי</w:t>
            </w:r>
            <w:r w:rsidRPr="0064324E">
              <w:rPr>
                <w:rtl/>
              </w:rPr>
              <w:t xml:space="preserve"> </w:t>
            </w:r>
            <w:r w:rsidRPr="0072541A">
              <w:rPr>
                <w:rFonts w:hint="cs"/>
                <w:rtl/>
              </w:rPr>
              <w:t>סעיף</w:t>
            </w:r>
            <w:r w:rsidRPr="0072541A">
              <w:rPr>
                <w:rtl/>
              </w:rPr>
              <w:t xml:space="preserve"> 7ט."</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keepLines w:val="0"/>
              <w:rPr>
                <w:rtl/>
              </w:rPr>
            </w:pPr>
            <w:r w:rsidRPr="0064324E">
              <w:rPr>
                <w:rFonts w:hint="eastAsia"/>
                <w:rtl/>
              </w:rPr>
              <w:t>תיקון</w:t>
            </w:r>
            <w:r w:rsidRPr="0064324E">
              <w:rPr>
                <w:rtl/>
              </w:rPr>
              <w:t xml:space="preserve"> חוק בתי </w:t>
            </w:r>
            <w:r w:rsidRPr="0064324E">
              <w:rPr>
                <w:rFonts w:hint="eastAsia"/>
                <w:rtl/>
              </w:rPr>
              <w:t>משפט</w:t>
            </w:r>
            <w:r w:rsidRPr="0064324E">
              <w:rPr>
                <w:rtl/>
              </w:rPr>
              <w:t xml:space="preserve"> לעניינים </w:t>
            </w:r>
            <w:proofErr w:type="spellStart"/>
            <w:r w:rsidRPr="0064324E">
              <w:rPr>
                <w:rFonts w:hint="eastAsia"/>
                <w:rtl/>
              </w:rPr>
              <w:t>מינהליים</w:t>
            </w:r>
            <w:proofErr w:type="spellEnd"/>
          </w:p>
        </w:tc>
        <w:tc>
          <w:tcPr>
            <w:tcW w:w="624" w:type="dxa"/>
            <w:tcBorders>
              <w:top w:val="nil"/>
              <w:left w:val="nil"/>
              <w:bottom w:val="nil"/>
              <w:right w:val="nil"/>
            </w:tcBorders>
            <w:shd w:val="clear" w:color="auto" w:fill="auto"/>
          </w:tcPr>
          <w:p w:rsidR="00FA4BF0" w:rsidRPr="0064324E" w:rsidRDefault="00FA4BF0" w:rsidP="00A76AF1">
            <w:pPr>
              <w:pStyle w:val="TableText"/>
              <w:keepLines w:val="0"/>
              <w:numPr>
                <w:ilvl w:val="0"/>
                <w:numId w:val="2"/>
              </w:numPr>
              <w:rPr>
                <w:rtl/>
              </w:rPr>
            </w:pPr>
            <w:r w:rsidRPr="0064324E">
              <w:rPr>
                <w:rtl/>
              </w:rPr>
              <w:t>1</w:t>
            </w:r>
          </w:p>
        </w:tc>
        <w:tc>
          <w:tcPr>
            <w:tcW w:w="7146" w:type="dxa"/>
            <w:gridSpan w:val="8"/>
            <w:tcBorders>
              <w:top w:val="nil"/>
              <w:left w:val="nil"/>
              <w:bottom w:val="nil"/>
              <w:right w:val="nil"/>
            </w:tcBorders>
            <w:shd w:val="clear" w:color="auto" w:fill="auto"/>
          </w:tcPr>
          <w:p w:rsidR="00FA4BF0" w:rsidRPr="0064324E" w:rsidRDefault="00FA4BF0" w:rsidP="00FA4BF0">
            <w:pPr>
              <w:pStyle w:val="TableBlock"/>
              <w:rPr>
                <w:rtl/>
              </w:rPr>
            </w:pPr>
            <w:r w:rsidRPr="0064324E">
              <w:rPr>
                <w:rFonts w:hint="eastAsia"/>
                <w:rtl/>
              </w:rPr>
              <w:t>בחוק</w:t>
            </w:r>
            <w:r w:rsidRPr="0064324E">
              <w:rPr>
                <w:rtl/>
              </w:rPr>
              <w:t xml:space="preserve"> בתי </w:t>
            </w:r>
            <w:r w:rsidRPr="0064324E">
              <w:rPr>
                <w:rFonts w:hint="eastAsia"/>
                <w:rtl/>
              </w:rPr>
              <w:t>משפט</w:t>
            </w:r>
            <w:r w:rsidRPr="0064324E">
              <w:rPr>
                <w:rtl/>
              </w:rPr>
              <w:t xml:space="preserve"> לעניינים </w:t>
            </w:r>
            <w:proofErr w:type="spellStart"/>
            <w:r w:rsidRPr="0064324E">
              <w:rPr>
                <w:rFonts w:hint="eastAsia"/>
                <w:rtl/>
              </w:rPr>
              <w:t>מינהליים</w:t>
            </w:r>
            <w:proofErr w:type="spellEnd"/>
            <w:r w:rsidRPr="0064324E">
              <w:rPr>
                <w:rtl/>
              </w:rPr>
              <w:t xml:space="preserve">, </w:t>
            </w:r>
            <w:r w:rsidRPr="0064324E">
              <w:rPr>
                <w:rFonts w:hint="eastAsia"/>
                <w:rtl/>
              </w:rPr>
              <w:t>התש</w:t>
            </w:r>
            <w:r w:rsidRPr="0064324E">
              <w:rPr>
                <w:rtl/>
              </w:rPr>
              <w:t>"ס-2000</w:t>
            </w:r>
            <w:r w:rsidRPr="00624593">
              <w:rPr>
                <w:rStyle w:val="a7"/>
                <w:rFonts w:ascii="David" w:hAnsi="David"/>
                <w:sz w:val="26"/>
                <w:rtl/>
              </w:rPr>
              <w:footnoteReference w:id="19"/>
            </w:r>
            <w:r w:rsidRPr="0064324E">
              <w:rPr>
                <w:rtl/>
              </w:rPr>
              <w:t xml:space="preserve">, </w:t>
            </w:r>
            <w:r w:rsidRPr="0064324E">
              <w:rPr>
                <w:rFonts w:hint="eastAsia"/>
                <w:rtl/>
              </w:rPr>
              <w:t>בתוספת</w:t>
            </w:r>
            <w:r w:rsidRPr="0064324E">
              <w:rPr>
                <w:rtl/>
              </w:rPr>
              <w:t xml:space="preserve"> </w:t>
            </w:r>
            <w:r w:rsidRPr="0064324E">
              <w:rPr>
                <w:rFonts w:hint="eastAsia"/>
                <w:rtl/>
              </w:rPr>
              <w:t>הראשונה</w:t>
            </w:r>
            <w:r w:rsidRPr="0064324E">
              <w:rPr>
                <w:rtl/>
              </w:rPr>
              <w:t xml:space="preserve">, </w:t>
            </w:r>
            <w:r w:rsidRPr="0064324E">
              <w:rPr>
                <w:rFonts w:hint="eastAsia"/>
                <w:rtl/>
              </w:rPr>
              <w:t>אחרי</w:t>
            </w:r>
            <w:r w:rsidRPr="0064324E">
              <w:rPr>
                <w:rtl/>
              </w:rPr>
              <w:t xml:space="preserve"> </w:t>
            </w:r>
            <w:r w:rsidRPr="0064324E">
              <w:rPr>
                <w:rFonts w:hint="eastAsia"/>
                <w:rtl/>
              </w:rPr>
              <w:t>פרט</w:t>
            </w:r>
            <w:r w:rsidRPr="0064324E">
              <w:rPr>
                <w:rtl/>
              </w:rPr>
              <w:t xml:space="preserve"> 61 יבוא:</w:t>
            </w:r>
          </w:p>
        </w:tc>
      </w:tr>
      <w:tr w:rsidR="00FA4BF0" w:rsidRPr="0064324E" w:rsidTr="00FA4BF0">
        <w:trPr>
          <w:cantSplit/>
        </w:trPr>
        <w:tc>
          <w:tcPr>
            <w:tcW w:w="1871" w:type="dxa"/>
            <w:tcBorders>
              <w:top w:val="nil"/>
              <w:left w:val="nil"/>
              <w:bottom w:val="nil"/>
              <w:right w:val="nil"/>
            </w:tcBorders>
            <w:shd w:val="clear" w:color="auto" w:fill="auto"/>
          </w:tcPr>
          <w:p w:rsidR="00FA4BF0" w:rsidRPr="0064324E" w:rsidRDefault="00FA4BF0" w:rsidP="00FA4BF0">
            <w:pPr>
              <w:pStyle w:val="TableSideHeading"/>
            </w:pPr>
          </w:p>
        </w:tc>
        <w:tc>
          <w:tcPr>
            <w:tcW w:w="624" w:type="dxa"/>
            <w:tcBorders>
              <w:top w:val="nil"/>
              <w:left w:val="nil"/>
              <w:bottom w:val="nil"/>
              <w:right w:val="nil"/>
            </w:tcBorders>
            <w:shd w:val="clear" w:color="auto" w:fill="auto"/>
          </w:tcPr>
          <w:p w:rsidR="00FA4BF0" w:rsidRPr="0064324E" w:rsidRDefault="00FA4BF0" w:rsidP="00FA4BF0">
            <w:pPr>
              <w:pStyle w:val="TableText"/>
            </w:pPr>
          </w:p>
        </w:tc>
        <w:tc>
          <w:tcPr>
            <w:tcW w:w="7146" w:type="dxa"/>
            <w:gridSpan w:val="8"/>
            <w:tcBorders>
              <w:top w:val="nil"/>
              <w:left w:val="nil"/>
              <w:bottom w:val="nil"/>
              <w:right w:val="nil"/>
            </w:tcBorders>
            <w:shd w:val="clear" w:color="auto" w:fill="auto"/>
          </w:tcPr>
          <w:p w:rsidR="00FA4BF0" w:rsidRPr="0064324E" w:rsidRDefault="00FA4BF0" w:rsidP="00FA4BF0">
            <w:pPr>
              <w:pStyle w:val="TableBlock"/>
            </w:pPr>
            <w:r w:rsidRPr="0064324E">
              <w:rPr>
                <w:rtl/>
              </w:rPr>
              <w:t xml:space="preserve">"62. הסמכת מעבדות, </w:t>
            </w:r>
            <w:r w:rsidRPr="0064324E">
              <w:rPr>
                <w:rFonts w:hint="eastAsia"/>
                <w:rtl/>
              </w:rPr>
              <w:t>גופי</w:t>
            </w:r>
            <w:r w:rsidRPr="0064324E">
              <w:rPr>
                <w:rtl/>
              </w:rPr>
              <w:t xml:space="preserve"> </w:t>
            </w:r>
            <w:r w:rsidRPr="0064324E">
              <w:rPr>
                <w:rFonts w:hint="eastAsia"/>
                <w:rtl/>
              </w:rPr>
              <w:t>בחינה</w:t>
            </w:r>
            <w:r w:rsidRPr="0064324E">
              <w:rPr>
                <w:rtl/>
              </w:rPr>
              <w:t xml:space="preserve"> וגופי התעדה – החלטה של הרשות לפי חוק הרשות הלאומית להסמכ</w:t>
            </w:r>
            <w:r w:rsidRPr="0064324E">
              <w:rPr>
                <w:rFonts w:hint="eastAsia"/>
                <w:rtl/>
              </w:rPr>
              <w:t>ת</w:t>
            </w:r>
            <w:r w:rsidRPr="0064324E">
              <w:rPr>
                <w:rtl/>
              </w:rPr>
              <w:t xml:space="preserve"> </w:t>
            </w:r>
            <w:r w:rsidRPr="0064324E">
              <w:rPr>
                <w:rFonts w:hint="eastAsia"/>
                <w:rtl/>
              </w:rPr>
              <w:t>מעבדות</w:t>
            </w:r>
            <w:r w:rsidRPr="0064324E">
              <w:rPr>
                <w:rtl/>
              </w:rPr>
              <w:t xml:space="preserve">, </w:t>
            </w:r>
            <w:r w:rsidRPr="0064324E">
              <w:rPr>
                <w:rFonts w:hint="eastAsia"/>
                <w:rtl/>
              </w:rPr>
              <w:t>גופי</w:t>
            </w:r>
            <w:r w:rsidRPr="0064324E">
              <w:rPr>
                <w:rtl/>
              </w:rPr>
              <w:t xml:space="preserve"> </w:t>
            </w:r>
            <w:r w:rsidRPr="0064324E">
              <w:rPr>
                <w:rFonts w:hint="eastAsia"/>
                <w:rtl/>
              </w:rPr>
              <w:t>בחינה</w:t>
            </w:r>
            <w:r w:rsidRPr="0064324E">
              <w:rPr>
                <w:rtl/>
              </w:rPr>
              <w:t xml:space="preserve"> </w:t>
            </w:r>
            <w:r w:rsidRPr="0064324E">
              <w:rPr>
                <w:rFonts w:hint="eastAsia"/>
                <w:rtl/>
              </w:rPr>
              <w:t>וגופי</w:t>
            </w:r>
            <w:r w:rsidRPr="0064324E">
              <w:rPr>
                <w:rtl/>
              </w:rPr>
              <w:t xml:space="preserve"> </w:t>
            </w:r>
            <w:r w:rsidRPr="0064324E">
              <w:rPr>
                <w:rFonts w:hint="eastAsia"/>
                <w:rtl/>
              </w:rPr>
              <w:t>התעדה</w:t>
            </w:r>
            <w:r w:rsidRPr="0064324E">
              <w:rPr>
                <w:rtl/>
              </w:rPr>
              <w:t xml:space="preserve">, </w:t>
            </w:r>
            <w:r w:rsidRPr="0064324E">
              <w:rPr>
                <w:rFonts w:hint="eastAsia"/>
                <w:rtl/>
              </w:rPr>
              <w:t>התשנ</w:t>
            </w:r>
            <w:r w:rsidRPr="0064324E">
              <w:rPr>
                <w:rtl/>
              </w:rPr>
              <w:t>"ז-1997."</w:t>
            </w:r>
          </w:p>
        </w:tc>
      </w:tr>
    </w:tbl>
    <w:p w:rsidR="00FA4BF0" w:rsidRPr="00F14943" w:rsidRDefault="00FA4BF0" w:rsidP="00FA4BF0"/>
    <w:p w:rsidR="00FA4BF0" w:rsidRDefault="00FA4BF0" w:rsidP="00FA4BF0">
      <w:pPr>
        <w:pStyle w:val="HeadDivreiHesber"/>
        <w:rPr>
          <w:rtl/>
        </w:rPr>
      </w:pPr>
      <w:r>
        <w:rPr>
          <w:rtl/>
        </w:rPr>
        <w:t>דברי הסבר</w:t>
      </w:r>
    </w:p>
    <w:p w:rsidR="00BC68BC" w:rsidRPr="007B26D3" w:rsidRDefault="007B1254" w:rsidP="007B26D3">
      <w:pPr>
        <w:pStyle w:val="Hesber"/>
      </w:pPr>
      <w:r w:rsidRPr="007B26D3">
        <w:rPr>
          <w:rtl/>
        </w:rPr>
        <w:t>מטרת החוק המוצע היא לתקן הוראות שונות בחוק הרשות הלאומית להסמכת מעבדות</w:t>
      </w:r>
      <w:r w:rsidR="00BC68BC" w:rsidRPr="007B26D3">
        <w:rPr>
          <w:rFonts w:hint="cs"/>
          <w:rtl/>
        </w:rPr>
        <w:t>,</w:t>
      </w:r>
      <w:r w:rsidRPr="007B26D3">
        <w:t xml:space="preserve"> </w:t>
      </w:r>
      <w:r w:rsidRPr="007B26D3">
        <w:rPr>
          <w:rtl/>
        </w:rPr>
        <w:t>התשנ"ז-1997</w:t>
      </w:r>
      <w:r w:rsidR="00BC68BC" w:rsidRPr="007B26D3">
        <w:rPr>
          <w:rFonts w:hint="cs"/>
          <w:rtl/>
        </w:rPr>
        <w:t xml:space="preserve"> (</w:t>
      </w:r>
      <w:r w:rsidR="00BC68BC" w:rsidRPr="007B26D3">
        <w:rPr>
          <w:rtl/>
        </w:rPr>
        <w:t>להלן – החוק</w:t>
      </w:r>
      <w:r w:rsidR="00BC68BC" w:rsidRPr="007B26D3">
        <w:rPr>
          <w:rFonts w:hint="cs"/>
          <w:rtl/>
        </w:rPr>
        <w:t xml:space="preserve">), </w:t>
      </w:r>
      <w:r w:rsidRPr="007B26D3">
        <w:rPr>
          <w:rtl/>
        </w:rPr>
        <w:t xml:space="preserve">באופן שיביא להרחבת סמכויותיה של הרשות הלאומית להסמכת מעבדות </w:t>
      </w:r>
      <w:r w:rsidR="00BC68BC" w:rsidRPr="007B26D3">
        <w:rPr>
          <w:rFonts w:hint="cs"/>
          <w:rtl/>
        </w:rPr>
        <w:t>(</w:t>
      </w:r>
      <w:r w:rsidRPr="007B26D3">
        <w:rPr>
          <w:rtl/>
        </w:rPr>
        <w:t xml:space="preserve">להלן </w:t>
      </w:r>
      <w:r w:rsidR="00BC68BC" w:rsidRPr="007B26D3">
        <w:t>–</w:t>
      </w:r>
      <w:r w:rsidRPr="007B26D3">
        <w:t xml:space="preserve"> </w:t>
      </w:r>
      <w:r w:rsidRPr="007B26D3">
        <w:rPr>
          <w:rtl/>
        </w:rPr>
        <w:t>הרשות</w:t>
      </w:r>
      <w:r w:rsidR="00BC68BC" w:rsidRPr="007B26D3">
        <w:rPr>
          <w:rFonts w:hint="cs"/>
          <w:rtl/>
        </w:rPr>
        <w:t>)</w:t>
      </w:r>
      <w:r w:rsidRPr="007B26D3">
        <w:rPr>
          <w:rtl/>
        </w:rPr>
        <w:t xml:space="preserve">, כך שזו תעסוק גם בהסמכה של גופי בחינה וגופי </w:t>
      </w:r>
      <w:r w:rsidR="00BC68BC" w:rsidRPr="007B26D3">
        <w:rPr>
          <w:rtl/>
        </w:rPr>
        <w:t>התעד</w:t>
      </w:r>
      <w:r w:rsidR="00BC68BC" w:rsidRPr="007B26D3">
        <w:rPr>
          <w:rFonts w:hint="cs"/>
          <w:rtl/>
        </w:rPr>
        <w:t>ה.</w:t>
      </w:r>
    </w:p>
    <w:p w:rsidR="00A76DEE" w:rsidRPr="007B26D3" w:rsidRDefault="007B1254" w:rsidP="007B26D3">
      <w:pPr>
        <w:pStyle w:val="Hesber"/>
        <w:rPr>
          <w:rtl/>
        </w:rPr>
      </w:pPr>
      <w:r w:rsidRPr="007B26D3">
        <w:rPr>
          <w:rtl/>
        </w:rPr>
        <w:t>הרשות היא תאגיד ציבורי אשר הוקם מכוח החוק</w:t>
      </w:r>
      <w:r w:rsidR="00BC68BC" w:rsidRPr="007B26D3">
        <w:rPr>
          <w:rFonts w:hint="cs"/>
          <w:rtl/>
        </w:rPr>
        <w:t>,</w:t>
      </w:r>
      <w:r w:rsidRPr="007B26D3">
        <w:t xml:space="preserve"> </w:t>
      </w:r>
      <w:proofErr w:type="spellStart"/>
      <w:r w:rsidRPr="007B26D3">
        <w:rPr>
          <w:rtl/>
        </w:rPr>
        <w:t>וככזו</w:t>
      </w:r>
      <w:proofErr w:type="spellEnd"/>
      <w:r w:rsidRPr="007B26D3">
        <w:rPr>
          <w:rtl/>
        </w:rPr>
        <w:t>, היא מוסמכת לפעול רק במסגרת הסמכויות שהוקנו לה בסעיף 5 לחוק - הסמכה של מעבדות</w:t>
      </w:r>
      <w:r w:rsidR="00A76DEE" w:rsidRPr="007B26D3">
        <w:rPr>
          <w:rFonts w:hint="cs"/>
          <w:rtl/>
        </w:rPr>
        <w:t xml:space="preserve"> </w:t>
      </w:r>
      <w:r w:rsidRPr="007B26D3">
        <w:t xml:space="preserve"> </w:t>
      </w:r>
      <w:r w:rsidR="00BC68BC" w:rsidRPr="007B26D3">
        <w:t>(</w:t>
      </w:r>
      <w:r w:rsidRPr="007B26D3">
        <w:t>Testing Laboratories)</w:t>
      </w:r>
      <w:r w:rsidRPr="007B26D3">
        <w:rPr>
          <w:rtl/>
        </w:rPr>
        <w:t xml:space="preserve">וגופים העוסקים בעבודת מעבדה. במסגרת תהליך ההסמכה, בוחנת הרשות את היכולת והכשירות המקצועית של מעבדות או גופים אחרים העוסקים בעבודת מעבדה </w:t>
      </w:r>
      <w:r w:rsidR="00A76DEE" w:rsidRPr="007B26D3">
        <w:rPr>
          <w:rFonts w:hint="cs"/>
          <w:rtl/>
        </w:rPr>
        <w:t>(</w:t>
      </w:r>
      <w:r w:rsidRPr="007B26D3">
        <w:rPr>
          <w:rtl/>
        </w:rPr>
        <w:t xml:space="preserve">להלן </w:t>
      </w:r>
      <w:r w:rsidR="00A76DEE" w:rsidRPr="007B26D3">
        <w:rPr>
          <w:rtl/>
        </w:rPr>
        <w:t>–</w:t>
      </w:r>
      <w:r w:rsidRPr="007B26D3">
        <w:rPr>
          <w:rtl/>
        </w:rPr>
        <w:t xml:space="preserve"> מעבדות</w:t>
      </w:r>
      <w:r w:rsidR="00A76DEE" w:rsidRPr="007B26D3">
        <w:rPr>
          <w:rFonts w:hint="cs"/>
          <w:rtl/>
        </w:rPr>
        <w:t>)</w:t>
      </w:r>
      <w:r w:rsidRPr="007B26D3">
        <w:rPr>
          <w:rtl/>
        </w:rPr>
        <w:t xml:space="preserve"> לבצע בדיקות. בחינה זו היא חיונית במציאות שבה רשויות ומשרדי ממשלה רבים מעניקים מעמד משפטי לבדיקות באמצעות מתן הכרה </w:t>
      </w:r>
      <w:r w:rsidR="00A76DEE" w:rsidRPr="007B26D3">
        <w:rPr>
          <w:rFonts w:hint="cs"/>
          <w:rtl/>
        </w:rPr>
        <w:t>(</w:t>
      </w:r>
      <w:r w:rsidRPr="007B26D3">
        <w:rPr>
          <w:rtl/>
        </w:rPr>
        <w:t>מכוח החוק</w:t>
      </w:r>
      <w:r w:rsidR="00A76DEE" w:rsidRPr="007B26D3">
        <w:rPr>
          <w:rFonts w:hint="cs"/>
          <w:rtl/>
        </w:rPr>
        <w:t>)</w:t>
      </w:r>
      <w:r w:rsidRPr="007B26D3">
        <w:rPr>
          <w:rtl/>
        </w:rPr>
        <w:t xml:space="preserve"> למעבדות המבצעות אותן. הסמכת המעבדות בידי גוף אחד ובהתאם לכללים ברורים, אחידים וכלל־</w:t>
      </w:r>
      <w:r w:rsidR="0007557B">
        <w:rPr>
          <w:rFonts w:hint="cs"/>
          <w:rtl/>
        </w:rPr>
        <w:t xml:space="preserve"> </w:t>
      </w:r>
      <w:r w:rsidRPr="007B26D3">
        <w:rPr>
          <w:rtl/>
        </w:rPr>
        <w:t xml:space="preserve">עולמיים מהווה אם כן כלי סיוע חיוני בידי רשויות </w:t>
      </w:r>
      <w:r w:rsidR="00A76DEE" w:rsidRPr="007B26D3">
        <w:rPr>
          <w:rtl/>
        </w:rPr>
        <w:t>ומשרדים כאמו</w:t>
      </w:r>
      <w:r w:rsidR="00A76DEE" w:rsidRPr="007B26D3">
        <w:rPr>
          <w:rFonts w:hint="cs"/>
          <w:rtl/>
        </w:rPr>
        <w:t>ר.</w:t>
      </w:r>
    </w:p>
    <w:p w:rsidR="00A76DEE" w:rsidRPr="007B26D3" w:rsidRDefault="007B1254" w:rsidP="007B26D3">
      <w:pPr>
        <w:pStyle w:val="Hesber"/>
        <w:rPr>
          <w:rtl/>
        </w:rPr>
      </w:pPr>
      <w:r w:rsidRPr="007B26D3">
        <w:rPr>
          <w:rtl/>
        </w:rPr>
        <w:t xml:space="preserve">הרשות גם משמשת נציגתה הבלעדית של המדינה לעניין הכרה ברשויות הסמכה של מעבדות במדינות אחרות. </w:t>
      </w:r>
      <w:r w:rsidR="007870FA" w:rsidRPr="00774711">
        <w:rPr>
          <w:rFonts w:hint="cs"/>
          <w:sz w:val="26"/>
          <w:rtl/>
        </w:rPr>
        <w:t>הרשות חתומה על הסכם הכרה הדדי עם כ-</w:t>
      </w:r>
      <w:r w:rsidR="007870FA">
        <w:rPr>
          <w:rFonts w:hint="cs"/>
          <w:sz w:val="26"/>
          <w:rtl/>
        </w:rPr>
        <w:t>104</w:t>
      </w:r>
      <w:r w:rsidR="007870FA" w:rsidRPr="00774711">
        <w:rPr>
          <w:rFonts w:hint="cs"/>
          <w:sz w:val="26"/>
          <w:rtl/>
        </w:rPr>
        <w:t xml:space="preserve"> גופי הסמכה ב-</w:t>
      </w:r>
      <w:r w:rsidR="007870FA">
        <w:rPr>
          <w:rFonts w:hint="cs"/>
          <w:sz w:val="26"/>
          <w:rtl/>
        </w:rPr>
        <w:t>100</w:t>
      </w:r>
      <w:r w:rsidR="007870FA" w:rsidRPr="00774711">
        <w:rPr>
          <w:rFonts w:hint="cs"/>
          <w:sz w:val="26"/>
          <w:rtl/>
        </w:rPr>
        <w:t xml:space="preserve"> מדינות העולם המתועש. </w:t>
      </w:r>
      <w:r w:rsidRPr="007B26D3">
        <w:rPr>
          <w:rtl/>
        </w:rPr>
        <w:t xml:space="preserve">מכוח הסכמים אלה, מוכרות תעודות הבדיקה שניתנות בידי מעבדות שהסמיכה הרשות, במדינות אחרות, וכך יכולים מוצרים ישראליים שקיבלו תעודות כאמור להתגבר על חסמי ייבוא לאותן מדינות. להסמכה בידי הרשות יש אם כן תרומה רבה לייצוא הישראלי בתנאי הגלובליזציה של </w:t>
      </w:r>
      <w:r w:rsidR="00A76DEE" w:rsidRPr="007B26D3">
        <w:rPr>
          <w:rtl/>
        </w:rPr>
        <w:t>הסחר הבין–לאומ</w:t>
      </w:r>
      <w:r w:rsidR="00A76DEE" w:rsidRPr="007B26D3">
        <w:rPr>
          <w:rFonts w:hint="cs"/>
          <w:rtl/>
        </w:rPr>
        <w:t>י.</w:t>
      </w:r>
    </w:p>
    <w:p w:rsidR="007B1254" w:rsidRPr="007B26D3" w:rsidRDefault="007B1254" w:rsidP="007B26D3">
      <w:pPr>
        <w:pStyle w:val="Hesber"/>
        <w:rPr>
          <w:rtl/>
        </w:rPr>
      </w:pPr>
      <w:r w:rsidRPr="007B26D3">
        <w:rPr>
          <w:rtl/>
        </w:rPr>
        <w:t>כיום, בוחרים משרדי ממשלה רבים לדרוש ממעבדות פרטיות שבהן הם מכירים לקבל הסמכה מהרשות, מתוך תפיסה שההסמכה כאמור מבטיחה מקצועיות ושירות טוב ומשפרת את אמינות תוצאות הבדיקה. פעילותה של הרשות בתחום המעבדות הוכיחה מעל לכל ספק את נחיצותם של כללי בדיקה אחידים לבחינת כשירות מקצועית ומיומנות של מעבדות, כמו גם של גופים אחרים המבצעים בדיקות בהתאם לתקנים ולדרישות מקצועיות</w:t>
      </w:r>
      <w:r w:rsidRPr="007B26D3">
        <w:t xml:space="preserve">, </w:t>
      </w:r>
      <w:r w:rsidRPr="007B26D3">
        <w:rPr>
          <w:rtl/>
        </w:rPr>
        <w:t>ואת החשיבות שיש לריכוז משאבי הבדיקה והפיקוח בגוף מקצועי אחד אשר יהיה נציג המדינה לעניין זה ויפעל תחת פיקוחה</w:t>
      </w:r>
      <w:r w:rsidRPr="007B26D3">
        <w:rPr>
          <w:rFonts w:hint="cs"/>
          <w:rtl/>
        </w:rPr>
        <w:t>.</w:t>
      </w:r>
    </w:p>
    <w:p w:rsidR="00A76DEE" w:rsidRPr="007B26D3" w:rsidRDefault="007B1254" w:rsidP="007B26D3">
      <w:pPr>
        <w:pStyle w:val="Hesber"/>
        <w:rPr>
          <w:rtl/>
        </w:rPr>
      </w:pPr>
      <w:r w:rsidRPr="007B26D3">
        <w:rPr>
          <w:rtl/>
        </w:rPr>
        <w:lastRenderedPageBreak/>
        <w:t xml:space="preserve">לאור האמור, מוצע להרחיב את סמכויות הרשות לתחומים נוספים שבהם תוכל הרשות לסייע </w:t>
      </w:r>
      <w:proofErr w:type="spellStart"/>
      <w:r w:rsidRPr="007B26D3">
        <w:rPr>
          <w:rtl/>
        </w:rPr>
        <w:t>למאסדרים</w:t>
      </w:r>
      <w:proofErr w:type="spellEnd"/>
      <w:r w:rsidRPr="007B26D3">
        <w:rPr>
          <w:rtl/>
        </w:rPr>
        <w:t xml:space="preserve"> שבחרו בכך, לבחון את יכולתם המקצועית של גופים לבצע פעילות בהתאם לתקנים ולדרישות מקצועיות, בתחום המוסדר על פי דין, שהפעילות בו דורשת רישיון או אישור מאת אותם </w:t>
      </w:r>
      <w:proofErr w:type="spellStart"/>
      <w:r w:rsidRPr="007B26D3">
        <w:rPr>
          <w:rtl/>
        </w:rPr>
        <w:t>מאסדרים</w:t>
      </w:r>
      <w:proofErr w:type="spellEnd"/>
      <w:r w:rsidRPr="007B26D3">
        <w:rPr>
          <w:rtl/>
        </w:rPr>
        <w:t>. הרחבת הסמכויות כאמור תאפשר לא רק חיסכון במשאבים הממשלתיים המוקצים לפיקוח</w:t>
      </w:r>
      <w:r w:rsidRPr="007B26D3">
        <w:t xml:space="preserve">, </w:t>
      </w:r>
      <w:r w:rsidRPr="007B26D3">
        <w:rPr>
          <w:rtl/>
        </w:rPr>
        <w:t xml:space="preserve">אלא גם תקנה לממשלה כלי סיוע מקצועי חיוני שיש בו כדי להביא לעלייה ברמת המקצועיות והאיכות במשק ולהקניית ביטחון לציבור הצרכנים בכל הנוגע לבטיחותם של מוצרים ומקצועיותם של הגופים המוסמכים. כל אלה הכרחיים בעידן של משק תחרותי, שנדרש להתאים את עצמו גם להתפתחויות בזירה </w:t>
      </w:r>
      <w:proofErr w:type="spellStart"/>
      <w:r w:rsidRPr="007B26D3">
        <w:rPr>
          <w:rtl/>
        </w:rPr>
        <w:t>הבין־לאומית</w:t>
      </w:r>
      <w:proofErr w:type="spellEnd"/>
      <w:r w:rsidR="00A76DEE" w:rsidRPr="007B26D3">
        <w:t>.</w:t>
      </w:r>
      <w:r w:rsidR="00A76DEE" w:rsidRPr="007B26D3">
        <w:rPr>
          <w:rFonts w:hint="cs"/>
          <w:rtl/>
        </w:rPr>
        <w:t>.</w:t>
      </w:r>
    </w:p>
    <w:p w:rsidR="00A76DEE" w:rsidRPr="007B26D3" w:rsidRDefault="00A76DEE" w:rsidP="007B26D3">
      <w:pPr>
        <w:pStyle w:val="Hesber"/>
        <w:rPr>
          <w:rtl/>
        </w:rPr>
      </w:pPr>
      <w:r w:rsidRPr="007B26D3">
        <w:rPr>
          <w:rFonts w:hint="cs"/>
          <w:rtl/>
        </w:rPr>
        <w:t>ת</w:t>
      </w:r>
      <w:r w:rsidR="007B1254" w:rsidRPr="007B26D3">
        <w:rPr>
          <w:rtl/>
        </w:rPr>
        <w:t xml:space="preserve">רומתה של ההסמכה בידי הרשות לפעילות הכלכלית ולפעילות העסקית במשק המדינה גלומה אם כן ביצירת קשר בין חדשנות לפרודוקטיביות וכן בהיבטים אחרים כגון סיוע לעוסקים בסחר </w:t>
      </w:r>
      <w:proofErr w:type="spellStart"/>
      <w:r w:rsidR="007B1254" w:rsidRPr="007B26D3">
        <w:rPr>
          <w:rtl/>
        </w:rPr>
        <w:t>בין־לאומי</w:t>
      </w:r>
      <w:proofErr w:type="spellEnd"/>
      <w:r w:rsidR="007B1254" w:rsidRPr="007B26D3">
        <w:rPr>
          <w:rtl/>
        </w:rPr>
        <w:t xml:space="preserve"> והפחתת רגולציה</w:t>
      </w:r>
      <w:r w:rsidRPr="007B26D3">
        <w:t>.</w:t>
      </w:r>
      <w:r w:rsidRPr="007B26D3">
        <w:rPr>
          <w:rFonts w:hint="cs"/>
          <w:rtl/>
        </w:rPr>
        <w:t xml:space="preserve"> </w:t>
      </w:r>
    </w:p>
    <w:p w:rsidR="00A76DEE" w:rsidRPr="007B26D3" w:rsidRDefault="007B1254" w:rsidP="007B26D3">
      <w:pPr>
        <w:pStyle w:val="Hesber"/>
        <w:rPr>
          <w:rtl/>
        </w:rPr>
      </w:pPr>
      <w:r w:rsidRPr="007B26D3">
        <w:rPr>
          <w:rtl/>
        </w:rPr>
        <w:t>במסגרת הרחבת סמכויותיה כאמור, מוצע שהרשות תוכל להסמיך גם גופי בחינה, קרי גופים העוסקים בבדיקה על אודות מידת התקיימותם של תנאים לגבי מוצר, תהליך או שירות, המבוצעת על בסיס שיקול דעת מקצועי בתחום הטכנולוגי או הבטיחותי, וכן גופי התעדה למערכות ניהול</w:t>
      </w:r>
      <w:r w:rsidRPr="007B26D3">
        <w:t xml:space="preserve">, </w:t>
      </w:r>
      <w:r w:rsidRPr="007B26D3">
        <w:rPr>
          <w:rtl/>
        </w:rPr>
        <w:t>גופים להכשרה ולהתעדה של כוח אדם וגופי התעדה למוצרים, תהליכים ושירותים, כהגדרותיהם המוצעות</w:t>
      </w:r>
      <w:r w:rsidRPr="007B26D3">
        <w:t xml:space="preserve">, </w:t>
      </w:r>
      <w:r w:rsidRPr="007B26D3">
        <w:rPr>
          <w:rtl/>
        </w:rPr>
        <w:t>הכול כמפורט להלן</w:t>
      </w:r>
      <w:r w:rsidRPr="007B26D3">
        <w:t xml:space="preserve">. </w:t>
      </w:r>
      <w:r w:rsidRPr="007B26D3">
        <w:rPr>
          <w:rtl/>
        </w:rPr>
        <w:t xml:space="preserve">הרחבת יכולת ההסמכה של הרשות לתחומים של הסמכת גופי בחינה לפי תקן ת"י 17020 ,של הסמכת גופים המבצעים התעדה למערכות ניהול לפי תקן 17021 </w:t>
      </w:r>
      <w:r w:rsidRPr="007B26D3">
        <w:t>IEC/ISO ,</w:t>
      </w:r>
      <w:r w:rsidR="00BC68BC" w:rsidRPr="007B26D3">
        <w:rPr>
          <w:rFonts w:hint="cs"/>
          <w:rtl/>
        </w:rPr>
        <w:t xml:space="preserve"> </w:t>
      </w:r>
      <w:r w:rsidRPr="007B26D3">
        <w:rPr>
          <w:rtl/>
        </w:rPr>
        <w:t>של הסמכת גופים המבצעים התעדת בעלי מקצוע לפי תקן 17024</w:t>
      </w:r>
      <w:r w:rsidRPr="007B26D3">
        <w:t xml:space="preserve"> IEC/ISO </w:t>
      </w:r>
      <w:r w:rsidRPr="007B26D3">
        <w:rPr>
          <w:rtl/>
        </w:rPr>
        <w:t xml:space="preserve">ושל הסמכת גופים המבצעים התעדה למוצרים, תהליכים ושירותים לפי תקן </w:t>
      </w:r>
      <w:r w:rsidRPr="007B26D3">
        <w:t>17065 IEC/ISO ,</w:t>
      </w:r>
      <w:r w:rsidR="00BC68BC" w:rsidRPr="007B26D3">
        <w:rPr>
          <w:rFonts w:hint="cs"/>
          <w:rtl/>
        </w:rPr>
        <w:t xml:space="preserve"> </w:t>
      </w:r>
      <w:r w:rsidRPr="007B26D3">
        <w:rPr>
          <w:rtl/>
        </w:rPr>
        <w:t>צפויה להפוך את הרשות לרשות הסמכה הפועלת באופן דומה לרשויות הסמכה במדינות מפותחות עם שווקים משמעותיים, זאת בהתאם למגמות של הרמוניזציה וכפר גלובלי הרווחות בעולם בכלל ובמדינות אירופה בפרט</w:t>
      </w:r>
      <w:r w:rsidR="00A76DEE" w:rsidRPr="007B26D3">
        <w:rPr>
          <w:rFonts w:hint="cs"/>
          <w:rtl/>
        </w:rPr>
        <w:t>.</w:t>
      </w:r>
    </w:p>
    <w:p w:rsidR="00A76DEE" w:rsidRPr="007B26D3" w:rsidRDefault="007B1254" w:rsidP="007B26D3">
      <w:pPr>
        <w:pStyle w:val="Hesber"/>
        <w:rPr>
          <w:rtl/>
        </w:rPr>
      </w:pPr>
      <w:r w:rsidRPr="007B26D3">
        <w:rPr>
          <w:rtl/>
        </w:rPr>
        <w:t xml:space="preserve">לאור ההצעה להרחיב את סמכויות הרשות כמפורט לעיל, מוצע לשנות את שם הרשות לרשות הלאומית להסמכת מעבדות, גופי </w:t>
      </w:r>
      <w:r w:rsidR="003501FE" w:rsidRPr="007B26D3">
        <w:rPr>
          <w:rtl/>
        </w:rPr>
        <w:t xml:space="preserve">בחינה וגופי התעדה ובהתאמה, לתקן את שם החוק לחוק הרשות הלאומית להסמכת מעבדות, גופי בחינה וגופי התעדה, התשנ"ז-1997 </w:t>
      </w:r>
      <w:r w:rsidR="00A76DEE" w:rsidRPr="007B26D3">
        <w:rPr>
          <w:rFonts w:hint="cs"/>
          <w:rtl/>
        </w:rPr>
        <w:t>. ב</w:t>
      </w:r>
      <w:r w:rsidR="003501FE" w:rsidRPr="007B26D3">
        <w:rPr>
          <w:rtl/>
        </w:rPr>
        <w:t>המשך לכך, מוצעות התאמות בסעיף 2 לחוק, שעניינו הקמת הרשות ובסעיף 10 לחוק</w:t>
      </w:r>
      <w:r w:rsidR="003501FE" w:rsidRPr="007B26D3">
        <w:t xml:space="preserve">, </w:t>
      </w:r>
      <w:r w:rsidR="003501FE" w:rsidRPr="007B26D3">
        <w:rPr>
          <w:rtl/>
        </w:rPr>
        <w:t>שבו קבועים תפקידי מועצת הרשות</w:t>
      </w:r>
      <w:r w:rsidR="003501FE" w:rsidRPr="007B26D3">
        <w:t xml:space="preserve">. </w:t>
      </w:r>
    </w:p>
    <w:p w:rsidR="00A76DEE" w:rsidRPr="007B26D3" w:rsidRDefault="003501FE" w:rsidP="007B26D3">
      <w:pPr>
        <w:pStyle w:val="Hesber"/>
        <w:rPr>
          <w:rtl/>
        </w:rPr>
      </w:pPr>
      <w:r w:rsidRPr="007B26D3">
        <w:rPr>
          <w:rtl/>
        </w:rPr>
        <w:t>מוצע להוסיף לסעיף 1 לחוק כמה הגדרות הנדרשות עקב התיקונים המוצעים בהצעת חוק זו, ובין השאר הגדרות של הגופים החדשים שהרשות תהיה מוסמכת להסמיך. כמו כן מוצע לתקן את ההגדרה "הסמכה" בשל הרחבת סמכות הרשות כמוצע לעיל, ולהחליף את ההגדרה "מעבדה" כך שתובהר ההבחנה בינה לבין הגופים האחרים שהרשות תהיה מוסמכת לתת להם הסמכה, הכול כמפורט להלן</w:t>
      </w:r>
      <w:r w:rsidR="00A76DEE" w:rsidRPr="007B26D3">
        <w:rPr>
          <w:rFonts w:hint="cs"/>
          <w:rtl/>
        </w:rPr>
        <w:t>.</w:t>
      </w:r>
    </w:p>
    <w:p w:rsidR="00A76DEE" w:rsidRPr="007B26D3" w:rsidRDefault="00A76DEE" w:rsidP="007B26D3">
      <w:pPr>
        <w:pStyle w:val="Hesber"/>
        <w:rPr>
          <w:rtl/>
        </w:rPr>
      </w:pPr>
      <w:r w:rsidRPr="007B26D3">
        <w:rPr>
          <w:rFonts w:hint="cs"/>
          <w:rtl/>
        </w:rPr>
        <w:t>"</w:t>
      </w:r>
      <w:r w:rsidR="003501FE" w:rsidRPr="007B26D3">
        <w:rPr>
          <w:rtl/>
        </w:rPr>
        <w:t>מעבדה" מוגדרת כיום כך: ""מעבדה" - לרבות גוף בודק, מכייל או מודד, העוסק בעבודות מעבדה". בשל הבעיות הפרשניות הרבות שהתעוררו עקב הגדרה רחבה זו, ובמטרה להבחין בין מעבדה לבין גוף בחינה, מוצע להחליף את ההגדרה בהגדרה עדכנית אשר מפרטת את סוג הבדיקות שמבצעת מעבדה - בדיקות טכניות בשיטות מקובלות לבדיקת רכיביו או מאפייניו של מוצר בהתאם</w:t>
      </w:r>
      <w:r w:rsidR="007B1254" w:rsidRPr="007B26D3">
        <w:rPr>
          <w:rFonts w:hint="cs"/>
          <w:rtl/>
        </w:rPr>
        <w:t xml:space="preserve"> </w:t>
      </w:r>
      <w:r w:rsidR="007B1254" w:rsidRPr="007B26D3">
        <w:rPr>
          <w:rtl/>
        </w:rPr>
        <w:t xml:space="preserve">לדרישות תקינה </w:t>
      </w:r>
      <w:proofErr w:type="spellStart"/>
      <w:r w:rsidR="007B1254" w:rsidRPr="007B26D3">
        <w:rPr>
          <w:rtl/>
        </w:rPr>
        <w:t>בין־לאומית</w:t>
      </w:r>
      <w:proofErr w:type="spellEnd"/>
      <w:r w:rsidR="007B1254" w:rsidRPr="007B26D3">
        <w:rPr>
          <w:rtl/>
        </w:rPr>
        <w:t xml:space="preserve"> וישראלית ועל פי כל דין - וכן מתייחסת להיבט של מתן אישור על עמידתו של המוצר בדרישות אלה. ההגדרה המוצעת תואמת את ההגדרה </w:t>
      </w:r>
      <w:r w:rsidRPr="007B26D3">
        <w:rPr>
          <w:rtl/>
        </w:rPr>
        <w:t>הקיימת כיום למעבד</w:t>
      </w:r>
      <w:r w:rsidRPr="007B26D3">
        <w:rPr>
          <w:rFonts w:hint="cs"/>
          <w:rtl/>
        </w:rPr>
        <w:t xml:space="preserve">ות </w:t>
      </w:r>
      <w:r w:rsidRPr="007B26D3">
        <w:t xml:space="preserve">( </w:t>
      </w:r>
      <w:r w:rsidR="007B1254" w:rsidRPr="007B26D3">
        <w:t>Laboratories Testing</w:t>
      </w:r>
      <w:r w:rsidRPr="007B26D3">
        <w:t>)</w:t>
      </w:r>
      <w:r w:rsidRPr="007B26D3">
        <w:rPr>
          <w:rFonts w:hint="cs"/>
          <w:rtl/>
        </w:rPr>
        <w:t xml:space="preserve"> </w:t>
      </w:r>
      <w:r w:rsidR="007B1254" w:rsidRPr="007B26D3">
        <w:rPr>
          <w:rtl/>
        </w:rPr>
        <w:t xml:space="preserve">בתקן </w:t>
      </w:r>
      <w:r w:rsidR="007B1254" w:rsidRPr="007B26D3">
        <w:t>17025 IEC/ISO</w:t>
      </w:r>
      <w:r w:rsidRPr="007B26D3">
        <w:rPr>
          <w:rFonts w:hint="cs"/>
          <w:rtl/>
        </w:rPr>
        <w:t xml:space="preserve">. </w:t>
      </w:r>
    </w:p>
    <w:p w:rsidR="00A76DEE" w:rsidRPr="007B26D3" w:rsidRDefault="007B1254" w:rsidP="007B26D3">
      <w:pPr>
        <w:pStyle w:val="Hesber"/>
        <w:rPr>
          <w:rtl/>
        </w:rPr>
      </w:pPr>
      <w:r w:rsidRPr="007B26D3">
        <w:rPr>
          <w:rtl/>
        </w:rPr>
        <w:lastRenderedPageBreak/>
        <w:t>כאמור, אחד מסוגי הגופים שהרשות תוכל להסמיך על פי המוצע הוא גוף בחינה</w:t>
      </w:r>
      <w:r w:rsidRPr="007B26D3">
        <w:t xml:space="preserve"> )Body Inspection .)</w:t>
      </w:r>
      <w:r w:rsidRPr="007B26D3">
        <w:rPr>
          <w:rtl/>
        </w:rPr>
        <w:t>על פי המוצע, "גוף בחינה" הוא גוף העוסק בבחינה</w:t>
      </w:r>
      <w:r w:rsidRPr="007B26D3">
        <w:t xml:space="preserve"> )Inspection) </w:t>
      </w:r>
      <w:r w:rsidRPr="007B26D3">
        <w:rPr>
          <w:rtl/>
        </w:rPr>
        <w:t>של התקיימותם של תנאים לגבי מוצר, תהליך או שירות</w:t>
      </w:r>
      <w:r w:rsidRPr="007B26D3">
        <w:t xml:space="preserve">, </w:t>
      </w:r>
      <w:r w:rsidRPr="007B26D3">
        <w:rPr>
          <w:rtl/>
        </w:rPr>
        <w:t xml:space="preserve">אשר נקבעו בתקינה </w:t>
      </w:r>
      <w:proofErr w:type="spellStart"/>
      <w:r w:rsidRPr="007B26D3">
        <w:rPr>
          <w:rtl/>
        </w:rPr>
        <w:t>בין־לאומית</w:t>
      </w:r>
      <w:proofErr w:type="spellEnd"/>
      <w:r w:rsidRPr="007B26D3">
        <w:rPr>
          <w:rtl/>
        </w:rPr>
        <w:t xml:space="preserve"> או ישראלית או בבחינת התקיימותן של דרישות אחרות לגבי מוצר, תהליך או שירות שנקבעו על פי דין )למשל בידי השר הממונה על ביצועו של אותו דין(, ובמתן אישור )</w:t>
      </w:r>
      <w:r w:rsidRPr="007B26D3">
        <w:t>Certification )</w:t>
      </w:r>
      <w:r w:rsidRPr="007B26D3">
        <w:rPr>
          <w:rtl/>
        </w:rPr>
        <w:t xml:space="preserve">על התקיימותם של התנאים או הדרישות האמורים. הבחינה שעורך גוף כאמור מבוצעת על בסיס שיקול דעת מקצועי בתחום טכנולוגי או בטיחותי, בדרך של מדידה, צפייה או בדרך אחרת. ההגדרה המוצעת עולה בקנה אחד עם ההגדרה הקיימת כיום בתקן </w:t>
      </w:r>
      <w:r w:rsidRPr="007B26D3">
        <w:t>17020 IEC/ISO ,</w:t>
      </w:r>
      <w:r w:rsidRPr="007B26D3">
        <w:rPr>
          <w:rtl/>
        </w:rPr>
        <w:t>שעניינו בפעילותם של גופים כאמור</w:t>
      </w:r>
      <w:r w:rsidRPr="007B26D3">
        <w:t xml:space="preserve">. </w:t>
      </w:r>
    </w:p>
    <w:p w:rsidR="00A76DEE" w:rsidRPr="007B26D3" w:rsidRDefault="007B1254" w:rsidP="007B26D3">
      <w:pPr>
        <w:pStyle w:val="Hesber"/>
        <w:rPr>
          <w:rtl/>
        </w:rPr>
      </w:pPr>
      <w:r w:rsidRPr="007B26D3">
        <w:rPr>
          <w:rtl/>
        </w:rPr>
        <w:t>בשונה ממעבדה אשר מבצעת כאמור בדיקה טכנית של המוצר עצמו, על רכיביו ומאפייניו, הרי שגוף בחינה</w:t>
      </w:r>
      <w:r w:rsidRPr="007B26D3">
        <w:rPr>
          <w:rFonts w:hint="cs"/>
          <w:rtl/>
        </w:rPr>
        <w:t xml:space="preserve"> </w:t>
      </w:r>
      <w:r w:rsidRPr="007B26D3">
        <w:rPr>
          <w:rtl/>
        </w:rPr>
        <w:t>בוחן את התקיימותם של תנאים הנוגעים לדרכי ייצור המוצר, וכן את התקיימותם של תנאים הנוגעים לתהליכים ולשירותים לגבי אותו מוצר, זאת על בסיס שיקול דעת מקצועי בתחום טכנולוגי או בטיחותי. כך למשל, מעבדה בודקת את הרכב הבטון לצורך בדיקת עמידותו, ולעומת זאת גוף בחינה יבדוק את עמידות המבנה בפני רעידות אדמה לאור התכניות המפרטות את התנאים לביצוע הבנייה לרבות סוג הבטון שבו יש להשתמש. עוד לדוגמה</w:t>
      </w:r>
      <w:r w:rsidRPr="007B26D3">
        <w:t xml:space="preserve">, </w:t>
      </w:r>
      <w:r w:rsidRPr="007B26D3">
        <w:rPr>
          <w:rtl/>
        </w:rPr>
        <w:t>מעבדה תבדוק את הערך הקלורי של גז טבעי, ואילו גוף בחינה יבדוק את תשתיות הצנרת והמיתקנים המשמשים את המפעל לצורך חיבור להזרמת גז טבע</w:t>
      </w:r>
      <w:r w:rsidR="00A76DEE" w:rsidRPr="007B26D3">
        <w:rPr>
          <w:rFonts w:hint="cs"/>
          <w:rtl/>
        </w:rPr>
        <w:t>י.</w:t>
      </w:r>
    </w:p>
    <w:p w:rsidR="00A76DEE" w:rsidRPr="007B26D3" w:rsidRDefault="007B1254" w:rsidP="007B26D3">
      <w:pPr>
        <w:pStyle w:val="Hesber"/>
        <w:rPr>
          <w:rtl/>
        </w:rPr>
      </w:pPr>
      <w:r w:rsidRPr="007B26D3">
        <w:rPr>
          <w:rtl/>
        </w:rPr>
        <w:t>סוג נוסף של גופים שמוצע לאפשר לרשות לתת להם הסמכה הם גופי התעדה למערכות ניהול</w:t>
      </w:r>
      <w:r w:rsidRPr="007B26D3">
        <w:t xml:space="preserve"> )Certification Systems Management for Bodies .)</w:t>
      </w:r>
      <w:r w:rsidRPr="007B26D3">
        <w:rPr>
          <w:rtl/>
        </w:rPr>
        <w:t>על פי המוצע, "גוף התעדה למערכות ניהול" הוא גוף הבודק אם מערכות ניהול איכות, מערכות ניהול בטיחות ומערכות ניהול איכות הסביבה של ארגונים שונים עומדות בתקנים בין־</w:t>
      </w:r>
      <w:r w:rsidRPr="007B26D3">
        <w:rPr>
          <w:rFonts w:hint="cs"/>
          <w:rtl/>
        </w:rPr>
        <w:t xml:space="preserve"> </w:t>
      </w:r>
      <w:r w:rsidRPr="007B26D3">
        <w:rPr>
          <w:rtl/>
        </w:rPr>
        <w:t>לאומיים או ישראליים לעניין מערכות ניהול כאמור או בדרישות נוספות על תקנים כאמור שנקבעו על פי דין</w:t>
      </w:r>
      <w:r w:rsidRPr="007B26D3">
        <w:t xml:space="preserve">, </w:t>
      </w:r>
      <w:r w:rsidRPr="007B26D3">
        <w:rPr>
          <w:rtl/>
        </w:rPr>
        <w:t xml:space="preserve">ונותן אישור על עמידה בתקנים ובדרישות כאמור. ההגדרה המוצעת תואמת את ההגדרה הקיימת כיום לעניין זה בתקן </w:t>
      </w:r>
      <w:r w:rsidRPr="007B26D3">
        <w:t>17021 IEC/ISO ,</w:t>
      </w:r>
      <w:r w:rsidR="00A76DEE" w:rsidRPr="007B26D3">
        <w:rPr>
          <w:rtl/>
        </w:rPr>
        <w:t>שעניינו פעילותם של גופים כאמו</w:t>
      </w:r>
      <w:r w:rsidR="00A76DEE" w:rsidRPr="007B26D3">
        <w:rPr>
          <w:rFonts w:hint="cs"/>
          <w:rtl/>
        </w:rPr>
        <w:t>ר.</w:t>
      </w:r>
    </w:p>
    <w:p w:rsidR="00FA4BF0" w:rsidRPr="007B26D3" w:rsidRDefault="007B1254" w:rsidP="007B26D3">
      <w:pPr>
        <w:pStyle w:val="Hesber"/>
        <w:rPr>
          <w:rtl/>
        </w:rPr>
      </w:pPr>
      <w:r w:rsidRPr="007B26D3">
        <w:rPr>
          <w:rtl/>
        </w:rPr>
        <w:t>סוג שלישי של גופים שהרשות תוכל על פי המוצע לתת להם הסמכה, הם גופי התעדה למוצרים, תהליכים ושירותים</w:t>
      </w:r>
      <w:r w:rsidRPr="007B26D3">
        <w:t xml:space="preserve"> )Processes, Products for Bodies Certification Services and .)</w:t>
      </w:r>
      <w:r w:rsidRPr="007B26D3">
        <w:rPr>
          <w:rtl/>
        </w:rPr>
        <w:t xml:space="preserve">גוף התעדה כאמור הוא, על פי המוצע, גוף הבודק תהליכים ושירותים, לרבות לגבי מוצרים, לשם מתן אישור על עמידתם בתנאים שנקבעו בתקינה </w:t>
      </w:r>
      <w:proofErr w:type="spellStart"/>
      <w:r w:rsidRPr="007B26D3">
        <w:rPr>
          <w:rtl/>
        </w:rPr>
        <w:t>בין־לאומית</w:t>
      </w:r>
      <w:proofErr w:type="spellEnd"/>
      <w:r w:rsidRPr="007B26D3">
        <w:rPr>
          <w:rtl/>
        </w:rPr>
        <w:t xml:space="preserve"> או ישראלית ובדרישות נוספות על פי כל דין. כך למשל</w:t>
      </w:r>
      <w:r w:rsidRPr="007B26D3">
        <w:t xml:space="preserve">, </w:t>
      </w:r>
      <w:r w:rsidRPr="007B26D3">
        <w:rPr>
          <w:rtl/>
        </w:rPr>
        <w:t xml:space="preserve">יבדוק גוף כאמור אם תהליך טיפול בחום, תהליך גידול צמחים או תהליך תיקון מחשב עומדים בתנאים ובדרישות כאמור, זאת בשונה מבדיקה מקצועית של מאפייני התהליך </w:t>
      </w:r>
      <w:r w:rsidRPr="007B26D3">
        <w:t>)</w:t>
      </w:r>
      <w:r w:rsidRPr="007B26D3">
        <w:rPr>
          <w:rtl/>
        </w:rPr>
        <w:t>שמבוצעת כמוסבר לעיל בידי גופי בחינה</w:t>
      </w:r>
      <w:r w:rsidRPr="007B26D3">
        <w:t>(.</w:t>
      </w:r>
    </w:p>
    <w:p w:rsidR="004913A6" w:rsidRPr="007B26D3" w:rsidRDefault="007B1254" w:rsidP="007B26D3">
      <w:pPr>
        <w:pStyle w:val="Hesber"/>
        <w:rPr>
          <w:rtl/>
        </w:rPr>
      </w:pPr>
      <w:r w:rsidRPr="007B26D3">
        <w:rPr>
          <w:rtl/>
        </w:rPr>
        <w:t>גם הגדרה זו מוצעת בהתאמה להגדרה הקיימת כיום בתקן 17065</w:t>
      </w:r>
      <w:r w:rsidRPr="007B26D3">
        <w:t xml:space="preserve"> IEC/ISO </w:t>
      </w:r>
      <w:r w:rsidRPr="007B26D3">
        <w:rPr>
          <w:rtl/>
        </w:rPr>
        <w:t>שעוסק בפעילותם של גופים כאמור</w:t>
      </w:r>
      <w:r w:rsidR="004913A6" w:rsidRPr="007B26D3">
        <w:rPr>
          <w:rFonts w:hint="cs"/>
          <w:rtl/>
        </w:rPr>
        <w:t>.</w:t>
      </w:r>
    </w:p>
    <w:p w:rsidR="004913A6" w:rsidRPr="007B26D3" w:rsidRDefault="007B1254" w:rsidP="007B26D3">
      <w:pPr>
        <w:pStyle w:val="Hesber"/>
        <w:rPr>
          <w:rtl/>
        </w:rPr>
      </w:pPr>
      <w:r w:rsidRPr="007B26D3">
        <w:rPr>
          <w:rtl/>
        </w:rPr>
        <w:t>הסוג האחרון שמוצע להוסיף לרשימת סוגי הגופים שהרשות מוסמכת להסמיכם, הוא גופים להכשרה ולהתעדה של כוח אדם</w:t>
      </w:r>
      <w:r w:rsidRPr="007B26D3">
        <w:t xml:space="preserve"> )for Bodies Certification Persons .)</w:t>
      </w:r>
      <w:r w:rsidRPr="007B26D3">
        <w:rPr>
          <w:rtl/>
        </w:rPr>
        <w:t>על פי המוצע, מדובר בגוף אשר מקיים מערך של הכשרה, הנחיה והשתלמויות לכוח אדם מקצועי בתחומים טכנולוגיים או בטיחותיים)</w:t>
      </w:r>
      <w:r w:rsidR="0007557B">
        <w:rPr>
          <w:rFonts w:hint="cs"/>
          <w:rtl/>
        </w:rPr>
        <w:t xml:space="preserve"> </w:t>
      </w:r>
      <w:r w:rsidRPr="007B26D3">
        <w:rPr>
          <w:rtl/>
        </w:rPr>
        <w:t xml:space="preserve">כגון ריתוך, מסגרות(, ונותן אישור על עמידתו של כוח האדם כאמור בתנאים שנקבעו בתקינה </w:t>
      </w:r>
      <w:proofErr w:type="spellStart"/>
      <w:r w:rsidRPr="007B26D3">
        <w:rPr>
          <w:rtl/>
        </w:rPr>
        <w:t>בין־לאומית</w:t>
      </w:r>
      <w:proofErr w:type="spellEnd"/>
      <w:r w:rsidRPr="007B26D3">
        <w:rPr>
          <w:rtl/>
        </w:rPr>
        <w:t xml:space="preserve"> או ישראלית או בדרישות נוספות שנקבעו על פי כל דין. כלומר, זהו גוף שגם מקנה הכשרה וגם מכיר בכשירות המקצועית של אדם וביכולתו ליישם את הידע שלמד לצורך ביצוע פעולות בתחום הכשרתו</w:t>
      </w:r>
      <w:r w:rsidRPr="007B26D3">
        <w:t xml:space="preserve">. </w:t>
      </w:r>
    </w:p>
    <w:p w:rsidR="004913A6" w:rsidRPr="007B26D3" w:rsidRDefault="007B1254" w:rsidP="007B26D3">
      <w:pPr>
        <w:pStyle w:val="Hesber"/>
        <w:rPr>
          <w:rtl/>
        </w:rPr>
      </w:pPr>
      <w:r w:rsidRPr="007B26D3">
        <w:rPr>
          <w:rtl/>
        </w:rPr>
        <w:t>ההגדרה המוצעת תואמת אף היא את ההגדרה הקיימת כיום בתקן 17024</w:t>
      </w:r>
      <w:r w:rsidRPr="007B26D3">
        <w:t xml:space="preserve"> IEC/ISO ,</w:t>
      </w:r>
      <w:r w:rsidRPr="007B26D3">
        <w:rPr>
          <w:rtl/>
        </w:rPr>
        <w:t xml:space="preserve">שעניינו בפעילותם </w:t>
      </w:r>
      <w:r w:rsidRPr="007B26D3">
        <w:rPr>
          <w:rtl/>
        </w:rPr>
        <w:lastRenderedPageBreak/>
        <w:t xml:space="preserve">של גופים מסוג זה. עם זאת, מוצע </w:t>
      </w:r>
      <w:proofErr w:type="spellStart"/>
      <w:r w:rsidRPr="007B26D3">
        <w:rPr>
          <w:rtl/>
        </w:rPr>
        <w:t>להחריג</w:t>
      </w:r>
      <w:proofErr w:type="spellEnd"/>
      <w:r w:rsidRPr="007B26D3">
        <w:rPr>
          <w:rtl/>
        </w:rPr>
        <w:t xml:space="preserve"> ממנה, וכך</w:t>
      </w:r>
      <w:r w:rsidRPr="007B26D3">
        <w:t xml:space="preserve"> - </w:t>
      </w:r>
      <w:r w:rsidRPr="007B26D3">
        <w:rPr>
          <w:rtl/>
        </w:rPr>
        <w:t>מתחולתו של החוק, שורה של מוסדות העוסקים בחינוך ובהכשרה מקצועית, כך שהרשות לא תיתן הסמכה לגופים אלה, הן במישור הוולונטרי והן במישור הרגולטורי</w:t>
      </w:r>
      <w:r w:rsidRPr="007B26D3">
        <w:t xml:space="preserve">. </w:t>
      </w:r>
    </w:p>
    <w:p w:rsidR="004913A6" w:rsidRPr="007B26D3" w:rsidRDefault="007B1254" w:rsidP="007B26D3">
      <w:pPr>
        <w:pStyle w:val="Hesber"/>
      </w:pPr>
      <w:r w:rsidRPr="007B26D3">
        <w:rPr>
          <w:rtl/>
        </w:rPr>
        <w:t>מאחר שההסדרה שתחול על פי המוצע על גוף התעדה למוצרים, תהליכים ושירותים, על גוף התעדה למערכות ניהול ועל גוף להכשרה ולהתעדה של כוח אדם</w:t>
      </w:r>
      <w:r w:rsidRPr="007B26D3">
        <w:t xml:space="preserve">, </w:t>
      </w:r>
      <w:r w:rsidRPr="007B26D3">
        <w:rPr>
          <w:rtl/>
        </w:rPr>
        <w:t>זהה בעיקרה, מוצע להוסיף לסעיף 1 לחוק את ההגדרה "גוף התעדה</w:t>
      </w:r>
      <w:r w:rsidR="00BC68BC" w:rsidRPr="007B26D3">
        <w:rPr>
          <w:rFonts w:hint="cs"/>
          <w:rtl/>
        </w:rPr>
        <w:t>"</w:t>
      </w:r>
      <w:r w:rsidR="00BC68BC" w:rsidRPr="007B26D3">
        <w:t>(</w:t>
      </w:r>
      <w:r w:rsidRPr="007B26D3">
        <w:t>Body Certification)</w:t>
      </w:r>
      <w:r w:rsidR="00BC68BC" w:rsidRPr="007B26D3">
        <w:t xml:space="preserve"> </w:t>
      </w:r>
      <w:r w:rsidR="00BC68BC" w:rsidRPr="007B26D3">
        <w:rPr>
          <w:rFonts w:hint="cs"/>
          <w:rtl/>
        </w:rPr>
        <w:t xml:space="preserve"> </w:t>
      </w:r>
      <w:r w:rsidRPr="007B26D3">
        <w:rPr>
          <w:rtl/>
        </w:rPr>
        <w:t xml:space="preserve">כמונח המתייחס לכל אחד </w:t>
      </w:r>
      <w:r w:rsidR="004913A6" w:rsidRPr="007B26D3">
        <w:rPr>
          <w:rtl/>
        </w:rPr>
        <w:t>משלושת הגופים האמורי</w:t>
      </w:r>
      <w:r w:rsidR="004913A6" w:rsidRPr="007B26D3">
        <w:rPr>
          <w:rFonts w:hint="cs"/>
          <w:rtl/>
        </w:rPr>
        <w:t>ם.</w:t>
      </w:r>
    </w:p>
    <w:p w:rsidR="004913A6" w:rsidRPr="007B26D3" w:rsidRDefault="004913A6" w:rsidP="007B26D3">
      <w:pPr>
        <w:pStyle w:val="Hesber"/>
        <w:rPr>
          <w:rtl/>
        </w:rPr>
      </w:pPr>
      <w:r w:rsidRPr="007B26D3">
        <w:rPr>
          <w:rFonts w:hint="cs"/>
          <w:rtl/>
        </w:rPr>
        <w:t>המונ</w:t>
      </w:r>
      <w:r w:rsidR="007B1254" w:rsidRPr="007B26D3">
        <w:rPr>
          <w:rtl/>
        </w:rPr>
        <w:t>ח "הסמכה" מוגדר כיום בחוק כ"הכרה של הרשות ביכולת ובכשירות המקצועית של מעבדה לבצע בדיקות בהתאם לתקנים, לתקנות, למפרטים או למסמכי</w:t>
      </w:r>
      <w:r w:rsidRPr="007B26D3">
        <w:rPr>
          <w:rFonts w:hint="cs"/>
          <w:rtl/>
        </w:rPr>
        <w:t xml:space="preserve">ם </w:t>
      </w:r>
      <w:r w:rsidRPr="007B26D3">
        <w:rPr>
          <w:rtl/>
        </w:rPr>
        <w:t>ייחוס אחרים". מוצע לתקן את ההגדרה כך שתתייחס לגופים החדשים שיכולים לקבל הסמכה לפי התיקון המוצע, וכן תתייחס להיבט של מתן אישור כחלק אינטגרלי מהפעילות שלגביה ניתנת הסמכה. לעניין גוף להכשרה ולהתעדה של כוח אדם, מוצע להבהיר כי הסמכה של גוף כאמור כוללת גם הכרה ביכולתו לקיים פעילות הכשרה</w:t>
      </w:r>
      <w:r w:rsidRPr="007B26D3">
        <w:t xml:space="preserve">. </w:t>
      </w:r>
      <w:r w:rsidRPr="007B26D3">
        <w:rPr>
          <w:rtl/>
        </w:rPr>
        <w:t>כמו כן מוצע להבהיר כי ההכרה שנותנת הרשות במסגרת ההסמכה לפי החוק, חלה רק לעניין פעילותם של הגופים המוסמכים בישראל</w:t>
      </w:r>
      <w:r w:rsidRPr="007B26D3">
        <w:t xml:space="preserve">. </w:t>
      </w:r>
    </w:p>
    <w:p w:rsidR="004913A6" w:rsidRPr="007B26D3" w:rsidRDefault="004913A6" w:rsidP="007B26D3">
      <w:pPr>
        <w:pStyle w:val="Hesber"/>
        <w:rPr>
          <w:rtl/>
        </w:rPr>
      </w:pPr>
      <w:r w:rsidRPr="007B26D3">
        <w:rPr>
          <w:rtl/>
        </w:rPr>
        <w:t>לבסוף, מוצע לעדכן את ההגדרה "השר" בהתאם לשמו העדכני של משרד הכלכלה והתעשייה, ולתקן בהתאם לכך את סעיף 16(א()1 )לחוק שמכוחו ממנה השר את נציגו לוועדה המייעצת לשר, למועצת הרשות ולמנהל הרשות</w:t>
      </w:r>
      <w:r w:rsidRPr="007B26D3">
        <w:rPr>
          <w:rFonts w:hint="cs"/>
          <w:rtl/>
        </w:rPr>
        <w:t xml:space="preserve"> (</w:t>
      </w:r>
      <w:r w:rsidRPr="007B26D3">
        <w:rPr>
          <w:rtl/>
        </w:rPr>
        <w:t>ראו סעיף 14 להצעת החוק</w:t>
      </w:r>
      <w:r w:rsidRPr="007B26D3">
        <w:rPr>
          <w:rFonts w:hint="cs"/>
          <w:rtl/>
        </w:rPr>
        <w:t>).</w:t>
      </w:r>
    </w:p>
    <w:p w:rsidR="004913A6" w:rsidRPr="007B26D3" w:rsidRDefault="004913A6" w:rsidP="007B26D3">
      <w:pPr>
        <w:pStyle w:val="Hesber"/>
        <w:rPr>
          <w:rtl/>
        </w:rPr>
      </w:pPr>
      <w:r w:rsidRPr="007B26D3">
        <w:rPr>
          <w:rtl/>
        </w:rPr>
        <w:t>בסעיף 5 לחוק קבועים תפקידיה וסמכויותיה של הרשות במישור הוולונטרי. סעיף זה משקף את העובדה שארגון )כיום - מעבדה בלבד( יכול לפעול בתחומי ההסמכה של הרשות גם בלא הסמכתה. כלומר</w:t>
      </w:r>
      <w:r w:rsidRPr="007B26D3">
        <w:t xml:space="preserve">, </w:t>
      </w:r>
      <w:r w:rsidRPr="007B26D3">
        <w:rPr>
          <w:rtl/>
        </w:rPr>
        <w:t>עצם קבלת ההסמכה מהרשות היא עניין הנתון לשיקול דעתו של כל ארגון )ראו פסקה )3 )של הסעיף האמור(. זאת</w:t>
      </w:r>
      <w:r w:rsidRPr="007B26D3">
        <w:t xml:space="preserve">, </w:t>
      </w:r>
      <w:r w:rsidRPr="007B26D3">
        <w:rPr>
          <w:rtl/>
        </w:rPr>
        <w:t xml:space="preserve">על אף היתרונות שעשויים לצמוח מקיומה של הסמכה מאת הרשות, למשל בתחום הסחר, לרבות סחר </w:t>
      </w:r>
      <w:proofErr w:type="spellStart"/>
      <w:r w:rsidRPr="007B26D3">
        <w:rPr>
          <w:rtl/>
        </w:rPr>
        <w:t>בין־לאומי</w:t>
      </w:r>
      <w:proofErr w:type="spellEnd"/>
      <w:r w:rsidRPr="007B26D3">
        <w:t xml:space="preserve">. </w:t>
      </w:r>
    </w:p>
    <w:p w:rsidR="004913A6" w:rsidRPr="007B26D3" w:rsidRDefault="004913A6" w:rsidP="007B26D3">
      <w:pPr>
        <w:pStyle w:val="Hesber"/>
        <w:rPr>
          <w:rtl/>
        </w:rPr>
      </w:pPr>
      <w:r w:rsidRPr="007B26D3">
        <w:rPr>
          <w:rtl/>
        </w:rPr>
        <w:t>לפי סעיף זה הרשות מוסמכת, בין השאר, לקבוע באישור השר תחומים וסוגי בדיקות שלגביהן היא יכולה לתת הסמכה למעבדות; לקבוע, לגבי מעבדות המבקשות הסמכה, דרישות בנוגע להשכלה והכשרה מקצועית של עובדים ומנהלים בהן וכן דרישות לגבי ביצוע בדיקות וציוד בדיקות; לתת למעבדות, לבקשתן, הסמכה בתחומים ובסוגי</w:t>
      </w:r>
      <w:r w:rsidRPr="007B26D3">
        <w:rPr>
          <w:rFonts w:hint="cs"/>
          <w:rtl/>
        </w:rPr>
        <w:t xml:space="preserve"> </w:t>
      </w:r>
      <w:r w:rsidRPr="007B26D3">
        <w:rPr>
          <w:rtl/>
        </w:rPr>
        <w:t>בדיקות שקבעה כאמור ולקבוע דרישות למתן ההסמכה ולקיומה; וכן נתונות לה סמכויות נוספות הנלוות לסמכויות אלה, ובכלל זה סמכות לבטל הסמכה שנתנה</w:t>
      </w:r>
      <w:r w:rsidRPr="007B26D3">
        <w:rPr>
          <w:rFonts w:hint="cs"/>
          <w:rtl/>
        </w:rPr>
        <w:t>.</w:t>
      </w:r>
    </w:p>
    <w:p w:rsidR="004913A6" w:rsidRPr="007B26D3" w:rsidRDefault="004913A6" w:rsidP="007B26D3">
      <w:pPr>
        <w:pStyle w:val="Hesber"/>
        <w:rPr>
          <w:rtl/>
        </w:rPr>
      </w:pPr>
      <w:r w:rsidRPr="007B26D3">
        <w:rPr>
          <w:rFonts w:hint="cs"/>
          <w:rtl/>
        </w:rPr>
        <w:t>מו</w:t>
      </w:r>
      <w:r w:rsidRPr="007B26D3">
        <w:rPr>
          <w:rtl/>
        </w:rPr>
        <w:t>צע לתקן סעיף זה בין השאר בשל הרחבת סמכויות הרשות כמוצע בתיקון זה. בהתאם לכך מוצע שסמכויותיה של הרשות יהיו נתונות לה לא רק לגבי מעבדות אלא גם לגבי גופי בחינה וגופי התעדה</w:t>
      </w:r>
      <w:r w:rsidRPr="007B26D3">
        <w:t xml:space="preserve">. </w:t>
      </w:r>
    </w:p>
    <w:p w:rsidR="004913A6" w:rsidRPr="007B26D3" w:rsidRDefault="004913A6" w:rsidP="007B26D3">
      <w:pPr>
        <w:pStyle w:val="Hesber"/>
        <w:rPr>
          <w:rtl/>
        </w:rPr>
      </w:pPr>
      <w:r w:rsidRPr="007B26D3">
        <w:rPr>
          <w:rtl/>
        </w:rPr>
        <w:t>כמו כן מוצע לקבוע במפורש כי הרשות תוכל לקבוע</w:t>
      </w:r>
      <w:r w:rsidRPr="007B26D3">
        <w:t xml:space="preserve">, </w:t>
      </w:r>
      <w:r w:rsidRPr="007B26D3">
        <w:rPr>
          <w:rtl/>
        </w:rPr>
        <w:t xml:space="preserve">כתנאי למתן הסמכה ולקיומה, תנאים הנדרשים לשם הבטחת האמינות, ההגינות </w:t>
      </w:r>
      <w:proofErr w:type="spellStart"/>
      <w:r w:rsidRPr="007B26D3">
        <w:rPr>
          <w:rtl/>
        </w:rPr>
        <w:t>ואי־התלות</w:t>
      </w:r>
      <w:proofErr w:type="spellEnd"/>
      <w:r w:rsidRPr="007B26D3">
        <w:rPr>
          <w:rtl/>
        </w:rPr>
        <w:t xml:space="preserve"> של הגוף המוסמך</w:t>
      </w:r>
      <w:r w:rsidRPr="007B26D3">
        <w:t xml:space="preserve">. </w:t>
      </w:r>
      <w:r w:rsidRPr="007B26D3">
        <w:rPr>
          <w:rtl/>
        </w:rPr>
        <w:t xml:space="preserve">תנאים אלה נגזרים מתקני ההסמכה </w:t>
      </w:r>
      <w:proofErr w:type="spellStart"/>
      <w:r w:rsidRPr="007B26D3">
        <w:rPr>
          <w:rtl/>
        </w:rPr>
        <w:t>הבין־לאומיים</w:t>
      </w:r>
      <w:proofErr w:type="spellEnd"/>
      <w:r w:rsidRPr="007B26D3">
        <w:rPr>
          <w:rtl/>
        </w:rPr>
        <w:t xml:space="preserve"> וממסמכי ייחוס נוספים שלפיהם נדרש כי פעולתם של גופים אלה תיעשה בלא משוא פנים בכל היבטי הפעילויות שחלה לגביהם ההסמכה</w:t>
      </w:r>
      <w:r w:rsidRPr="007B26D3">
        <w:t xml:space="preserve">. </w:t>
      </w:r>
    </w:p>
    <w:p w:rsidR="004913A6" w:rsidRPr="007B26D3" w:rsidRDefault="004913A6" w:rsidP="007B26D3">
      <w:pPr>
        <w:pStyle w:val="Hesber"/>
        <w:rPr>
          <w:rtl/>
        </w:rPr>
      </w:pPr>
      <w:r w:rsidRPr="007B26D3">
        <w:rPr>
          <w:rtl/>
        </w:rPr>
        <w:t xml:space="preserve">עוד מוצע להקנות לרשות סמכות לקיים מעקב ובקרה על המשך עמידתם בדרישות למתן הסמכה ובתנאים לקיומה, זאת במטרה להבטיח שאותם גופים שומרים על רמת האיכות והאמינות שעל בסיסה קיבלו את ההסמכה </w:t>
      </w:r>
      <w:r w:rsidRPr="007B26D3">
        <w:t>)</w:t>
      </w:r>
      <w:r w:rsidRPr="007B26D3">
        <w:rPr>
          <w:rtl/>
        </w:rPr>
        <w:t>ראו פסקה )3א( המוצעת(. מדובר בסמכות הנדרשת לרשות</w:t>
      </w:r>
      <w:r w:rsidRPr="007B26D3">
        <w:t xml:space="preserve">, </w:t>
      </w:r>
      <w:r w:rsidRPr="007B26D3">
        <w:rPr>
          <w:rtl/>
        </w:rPr>
        <w:t xml:space="preserve">בין השאר, גם מכוח התקינה </w:t>
      </w:r>
      <w:proofErr w:type="spellStart"/>
      <w:r w:rsidRPr="007B26D3">
        <w:rPr>
          <w:rtl/>
        </w:rPr>
        <w:t>הבין־לאומית</w:t>
      </w:r>
      <w:proofErr w:type="spellEnd"/>
      <w:r w:rsidRPr="007B26D3">
        <w:rPr>
          <w:rtl/>
        </w:rPr>
        <w:t xml:space="preserve"> אשר מחייבת רשויות הסמכה מדינתיות לקבוע תדירות מסוימת של מבדקים </w:t>
      </w:r>
      <w:r w:rsidRPr="007B26D3">
        <w:rPr>
          <w:rtl/>
        </w:rPr>
        <w:lastRenderedPageBreak/>
        <w:t>בארגונים המוסמכים</w:t>
      </w:r>
      <w:r w:rsidRPr="007B26D3">
        <w:t xml:space="preserve">. </w:t>
      </w:r>
    </w:p>
    <w:p w:rsidR="004913A6" w:rsidRPr="007B26D3" w:rsidRDefault="004913A6" w:rsidP="007B26D3">
      <w:pPr>
        <w:pStyle w:val="Hesber"/>
        <w:rPr>
          <w:rtl/>
        </w:rPr>
      </w:pPr>
      <w:r w:rsidRPr="007B26D3">
        <w:rPr>
          <w:rtl/>
        </w:rPr>
        <w:t>כמו כן מוצע להקנות לרשות במפורש סמכות לפקח על פעילותם של גופים מוסמכים לשם עמידתם בהוראות לפי החוק</w:t>
      </w:r>
      <w:r w:rsidRPr="007B26D3">
        <w:rPr>
          <w:rFonts w:hint="cs"/>
          <w:rtl/>
        </w:rPr>
        <w:t xml:space="preserve"> (</w:t>
      </w:r>
      <w:r w:rsidRPr="007B26D3">
        <w:rPr>
          <w:rtl/>
        </w:rPr>
        <w:t>וראו לעניין זה גם את דברי ההסבר לסעיף 7ד המוצע, בסעיף 6 להצעת הח</w:t>
      </w:r>
      <w:r w:rsidRPr="007B26D3">
        <w:rPr>
          <w:rFonts w:hint="cs"/>
          <w:rtl/>
        </w:rPr>
        <w:t>וק).</w:t>
      </w:r>
      <w:r w:rsidRPr="007B26D3">
        <w:t xml:space="preserve"> </w:t>
      </w:r>
    </w:p>
    <w:p w:rsidR="004913A6" w:rsidRPr="007B26D3" w:rsidRDefault="004913A6" w:rsidP="007B26D3">
      <w:pPr>
        <w:pStyle w:val="Hesber"/>
        <w:rPr>
          <w:rtl/>
        </w:rPr>
      </w:pPr>
      <w:r w:rsidRPr="007B26D3">
        <w:rPr>
          <w:rtl/>
        </w:rPr>
        <w:t xml:space="preserve">לאור ההסדר המוצע לעניין ביטול הסמכה, התלייתה או הגבלתה, בסעיף 7ב לחוק, כנוסחו המוצע </w:t>
      </w:r>
      <w:r w:rsidRPr="007B26D3">
        <w:rPr>
          <w:b/>
          <w:bCs/>
          <w:rtl/>
        </w:rPr>
        <w:t>בסעיף 6</w:t>
      </w:r>
      <w:r w:rsidRPr="007B26D3">
        <w:rPr>
          <w:rtl/>
        </w:rPr>
        <w:t xml:space="preserve"> להצעת החוק, מוצע למחוק את פסקה</w:t>
      </w:r>
      <w:r w:rsidRPr="007B26D3">
        <w:rPr>
          <w:rFonts w:hint="cs"/>
          <w:rtl/>
        </w:rPr>
        <w:t xml:space="preserve"> (</w:t>
      </w:r>
      <w:r w:rsidRPr="007B26D3">
        <w:rPr>
          <w:rtl/>
        </w:rPr>
        <w:t>5</w:t>
      </w:r>
      <w:r w:rsidRPr="007B26D3">
        <w:rPr>
          <w:rFonts w:hint="cs"/>
          <w:rtl/>
        </w:rPr>
        <w:t xml:space="preserve">) </w:t>
      </w:r>
      <w:r w:rsidRPr="007B26D3">
        <w:rPr>
          <w:rtl/>
        </w:rPr>
        <w:t xml:space="preserve">של סעיף 5 לחוק אשר בה קבועה כיום סמכות הרשות לבטל הסמכה. </w:t>
      </w:r>
    </w:p>
    <w:p w:rsidR="004913A6" w:rsidRPr="007B26D3" w:rsidRDefault="004913A6" w:rsidP="007B26D3">
      <w:pPr>
        <w:pStyle w:val="Hesber"/>
        <w:rPr>
          <w:rtl/>
        </w:rPr>
      </w:pPr>
      <w:r w:rsidRPr="007B26D3">
        <w:rPr>
          <w:rtl/>
        </w:rPr>
        <w:t>וזה נוסח</w:t>
      </w:r>
      <w:r w:rsidRPr="007B26D3">
        <w:rPr>
          <w:rFonts w:hint="cs"/>
          <w:rtl/>
        </w:rPr>
        <w:t>ה: (5) לב</w:t>
      </w:r>
      <w:r w:rsidRPr="007B26D3">
        <w:rPr>
          <w:rtl/>
        </w:rPr>
        <w:t>טל הסמכה של מעבדה, אם לאחר שניתנה לה אפשרות להשמיע את טענותיה, מצאה כי אינה עומדת בדרישות שנקבעו למתן ההסמכ</w:t>
      </w:r>
      <w:r w:rsidRPr="007B26D3">
        <w:rPr>
          <w:rFonts w:hint="cs"/>
          <w:rtl/>
        </w:rPr>
        <w:t>ה".</w:t>
      </w:r>
      <w:r w:rsidRPr="007B26D3">
        <w:t xml:space="preserve"> </w:t>
      </w:r>
    </w:p>
    <w:p w:rsidR="004913A6" w:rsidRPr="007B26D3" w:rsidRDefault="004913A6" w:rsidP="007B26D3">
      <w:pPr>
        <w:pStyle w:val="Hesber"/>
        <w:rPr>
          <w:rtl/>
        </w:rPr>
      </w:pPr>
      <w:r w:rsidRPr="007B26D3">
        <w:rPr>
          <w:rtl/>
        </w:rPr>
        <w:t xml:space="preserve">סעיף 6 לחוק עניינו בקביעת תקופת מעבר לכניסתם לתוקף של תחום הסמכה או סוג בדיקות שלגביו תינתן הסמכה, ובפרסום קביעות הרשות </w:t>
      </w:r>
      <w:r w:rsidRPr="007B26D3">
        <w:t xml:space="preserve">- </w:t>
      </w:r>
      <w:r w:rsidRPr="007B26D3">
        <w:rPr>
          <w:rtl/>
        </w:rPr>
        <w:t>הן קביעת התחומים וסוגי הבדיקות כאמור והן קביעת תקופת המעבר - ברשומות. כדי לשפר את נגישות הציבור למידע על קביעות הרשות, מוצע לקבוע כי אלה יפורסמו</w:t>
      </w:r>
      <w:r w:rsidRPr="007B26D3">
        <w:t xml:space="preserve">, </w:t>
      </w:r>
      <w:r w:rsidRPr="007B26D3">
        <w:rPr>
          <w:rtl/>
        </w:rPr>
        <w:t>נוסף על הפרסום ברשומות, גם באתר האינטרנט של הרשות</w:t>
      </w:r>
      <w:r w:rsidRPr="007B26D3">
        <w:t xml:space="preserve">. </w:t>
      </w:r>
    </w:p>
    <w:p w:rsidR="004913A6" w:rsidRPr="007B26D3" w:rsidRDefault="004913A6" w:rsidP="007B26D3">
      <w:pPr>
        <w:pStyle w:val="Hesber"/>
        <w:rPr>
          <w:rtl/>
        </w:rPr>
      </w:pPr>
      <w:r w:rsidRPr="007B26D3">
        <w:rPr>
          <w:rtl/>
        </w:rPr>
        <w:t xml:space="preserve">לסעיף 7א המוצע סעיף 7 לחוק מסדיר את סמכותו של שר הממונה על ביצוע חיקוק, קרי מאסדר </w:t>
      </w:r>
      <w:r w:rsidR="007B26D3">
        <w:rPr>
          <w:rFonts w:hint="cs"/>
          <w:rtl/>
        </w:rPr>
        <w:t>(</w:t>
      </w:r>
      <w:r w:rsidRPr="007B26D3">
        <w:rPr>
          <w:rtl/>
        </w:rPr>
        <w:t>רגולטור</w:t>
      </w:r>
      <w:r w:rsidR="007B26D3">
        <w:rPr>
          <w:rFonts w:hint="cs"/>
          <w:rtl/>
        </w:rPr>
        <w:t>) (</w:t>
      </w:r>
      <w:r w:rsidRPr="007B26D3">
        <w:rPr>
          <w:rtl/>
        </w:rPr>
        <w:t>להלן</w:t>
      </w:r>
      <w:r w:rsidRPr="007B26D3">
        <w:t xml:space="preserve"> - </w:t>
      </w:r>
      <w:r w:rsidRPr="007B26D3">
        <w:rPr>
          <w:rtl/>
        </w:rPr>
        <w:t>השר הממונה או מאסדר</w:t>
      </w:r>
      <w:r w:rsidR="007B26D3">
        <w:rPr>
          <w:rFonts w:hint="cs"/>
          <w:rtl/>
        </w:rPr>
        <w:t>)</w:t>
      </w:r>
      <w:r w:rsidRPr="007B26D3">
        <w:rPr>
          <w:rtl/>
        </w:rPr>
        <w:t>, לקבוע כי הסמכה של מעבדה המבצעת בדיקות</w:t>
      </w:r>
      <w:r w:rsidR="007B26D3">
        <w:rPr>
          <w:rFonts w:hint="cs"/>
          <w:rtl/>
        </w:rPr>
        <w:t xml:space="preserve"> (</w:t>
      </w:r>
      <w:r w:rsidRPr="007B26D3">
        <w:t>Laboratory Testing</w:t>
      </w:r>
      <w:r w:rsidR="007B26D3">
        <w:rPr>
          <w:rFonts w:hint="cs"/>
          <w:rtl/>
        </w:rPr>
        <w:t xml:space="preserve">), </w:t>
      </w:r>
      <w:r w:rsidRPr="007B26D3">
        <w:rPr>
          <w:rtl/>
        </w:rPr>
        <w:t>בידי הרשות</w:t>
      </w:r>
      <w:r w:rsidR="007B26D3">
        <w:rPr>
          <w:rFonts w:hint="cs"/>
          <w:rtl/>
        </w:rPr>
        <w:t xml:space="preserve">, </w:t>
      </w:r>
      <w:r w:rsidRPr="007B26D3">
        <w:rPr>
          <w:rtl/>
        </w:rPr>
        <w:t xml:space="preserve">תהווה תנאי לקבלת אישור, הסמכה או הכרה </w:t>
      </w:r>
      <w:r w:rsidRPr="007B26D3">
        <w:rPr>
          <w:rFonts w:hint="cs"/>
          <w:rtl/>
        </w:rPr>
        <w:t>(</w:t>
      </w:r>
      <w:r w:rsidRPr="007B26D3">
        <w:rPr>
          <w:rtl/>
        </w:rPr>
        <w:t>להלן</w:t>
      </w:r>
      <w:r w:rsidRPr="007B26D3">
        <w:rPr>
          <w:rFonts w:hint="cs"/>
          <w:rtl/>
        </w:rPr>
        <w:t xml:space="preserve"> </w:t>
      </w:r>
      <w:r w:rsidRPr="007B26D3">
        <w:rPr>
          <w:rtl/>
        </w:rPr>
        <w:t>–</w:t>
      </w:r>
      <w:r w:rsidRPr="007B26D3">
        <w:rPr>
          <w:rFonts w:hint="cs"/>
          <w:rtl/>
        </w:rPr>
        <w:t xml:space="preserve"> </w:t>
      </w:r>
      <w:r w:rsidRPr="007B26D3">
        <w:rPr>
          <w:rtl/>
        </w:rPr>
        <w:t>אישור</w:t>
      </w:r>
      <w:r w:rsidRPr="007B26D3">
        <w:rPr>
          <w:rFonts w:hint="cs"/>
          <w:rtl/>
        </w:rPr>
        <w:t>)</w:t>
      </w:r>
      <w:r w:rsidRPr="007B26D3">
        <w:rPr>
          <w:rtl/>
        </w:rPr>
        <w:t xml:space="preserve"> שנדרשים לפי אותו חיקוק. </w:t>
      </w:r>
    </w:p>
    <w:p w:rsidR="004913A6" w:rsidRPr="007B26D3" w:rsidRDefault="004913A6" w:rsidP="007B26D3">
      <w:pPr>
        <w:pStyle w:val="Hesber"/>
        <w:rPr>
          <w:rtl/>
        </w:rPr>
      </w:pPr>
      <w:r w:rsidRPr="007B26D3">
        <w:rPr>
          <w:rtl/>
        </w:rPr>
        <w:t>על פי המוצע, הסדר זה ימשיך לחול, כפי שהוא כיום, לעניין מעבדות, ואילו לעניין גופי בחינה וגופי התעדה, יחול הסדר שונה, כמפורט להלן</w:t>
      </w:r>
      <w:r w:rsidRPr="007B26D3">
        <w:t xml:space="preserve">. </w:t>
      </w:r>
      <w:r w:rsidRPr="007B26D3">
        <w:rPr>
          <w:rtl/>
        </w:rPr>
        <w:t>על פי המוצע, מאסדר שיבקש לקבוע כי גוף, אשר אישורו נדרש על פי חיקוק, יוכל לתת אישור כאמור רק אם הוא הוסמך בידי הרשות, יידרש לעשות זאת בחוק או לפיו. דרישה זו, כמו שאר ההוראות המוצעות במסגרת סעיף 7א המוצע, תחול כאמור רק לעניין גופי בחינה וגופי התעדה. לעומת זאת, לגבי מעבדות, מעוגנת האפשרות של מאסדר לדרוש הסמכה בידי הרשות, כתנאי לשמש מעבדה הנותנת אישור שנדרש על פי חיקוק, בסעיף 7(</w:t>
      </w:r>
      <w:r w:rsidRPr="007B26D3">
        <w:rPr>
          <w:rFonts w:hint="cs"/>
          <w:rtl/>
        </w:rPr>
        <w:t xml:space="preserve">א) </w:t>
      </w:r>
      <w:r w:rsidRPr="007B26D3">
        <w:rPr>
          <w:rtl/>
        </w:rPr>
        <w:t>לחוק</w:t>
      </w:r>
      <w:r w:rsidRPr="007B26D3">
        <w:t xml:space="preserve">. </w:t>
      </w:r>
    </w:p>
    <w:p w:rsidR="004913A6" w:rsidRPr="007B26D3" w:rsidRDefault="004913A6" w:rsidP="007B26D3">
      <w:pPr>
        <w:pStyle w:val="Hesber"/>
      </w:pPr>
      <w:r w:rsidRPr="007B26D3">
        <w:rPr>
          <w:rtl/>
        </w:rPr>
        <w:t xml:space="preserve">בהמשך לכך, מוצע לעגן, בסעיף קטן </w:t>
      </w:r>
      <w:r w:rsidR="007B26D3">
        <w:rPr>
          <w:rFonts w:hint="cs"/>
          <w:rtl/>
        </w:rPr>
        <w:t>(ד)</w:t>
      </w:r>
      <w:r w:rsidRPr="007B26D3">
        <w:rPr>
          <w:rtl/>
        </w:rPr>
        <w:t xml:space="preserve"> כנוסחו המוצע, את סמכותו של השר הממונה לקבוע דרישה כאמור בתקנות. הוראה זו תשמש מקור הסמכות לקביעת הדרישה בתקנות ככל שסמכות כזו אינה נתונה לשר לפי החיקוק שעל ביצועו הוא ממונה</w:t>
      </w:r>
      <w:r w:rsidRPr="007B26D3">
        <w:t>.</w:t>
      </w:r>
    </w:p>
    <w:p w:rsidR="004913A6" w:rsidRPr="007B26D3" w:rsidRDefault="004913A6" w:rsidP="007B26D3">
      <w:pPr>
        <w:pStyle w:val="Hesber"/>
        <w:rPr>
          <w:rtl/>
        </w:rPr>
      </w:pPr>
      <w:r w:rsidRPr="007B26D3">
        <w:rPr>
          <w:rtl/>
        </w:rPr>
        <w:t>משנקבעה בחיקוק דרישה להסמכה בידי הרשות כאמור, מוצע כי השר הממונה יוכל, בהסכמת הרשות</w:t>
      </w:r>
      <w:r w:rsidRPr="007B26D3">
        <w:t xml:space="preserve">, </w:t>
      </w:r>
      <w:r w:rsidRPr="007B26D3">
        <w:rPr>
          <w:rtl/>
        </w:rPr>
        <w:t xml:space="preserve">לקבוע בתקנות תנאים ודרישות לעניין השכלה וכשירות מקצועית של נושאי משרה ועובדים בגוף הבחינה או גוף ההתעדה ותנאים ודרישות לעניין הבטחת אמינותו </w:t>
      </w:r>
      <w:proofErr w:type="spellStart"/>
      <w:r w:rsidRPr="007B26D3">
        <w:rPr>
          <w:rtl/>
        </w:rPr>
        <w:t>ואי־תלותו</w:t>
      </w:r>
      <w:proofErr w:type="spellEnd"/>
      <w:r w:rsidRPr="007B26D3">
        <w:rPr>
          <w:rtl/>
        </w:rPr>
        <w:t xml:space="preserve"> של הגוף, הכול לאור אותו חיקוק ובהתאם לתקנים, לתקנות, למפרטים או למסמכי ייחוס אחרים, וכן דרישה להעדר הרשעה של הגוף ושל גורמים מרכזיים בו</w:t>
      </w:r>
      <w:r w:rsidRPr="007B26D3">
        <w:t xml:space="preserve">, </w:t>
      </w:r>
      <w:r w:rsidRPr="007B26D3">
        <w:rPr>
          <w:rtl/>
        </w:rPr>
        <w:t>כמפורט בסעיף 7א)ב()1()א( ו–)ב( המוצע. תנאים ודרישות כאמור יכול שייקבעו נוסף על התנאים והדרישות שקבעה הרשות מכוח סעיף 5 לחוק</w:t>
      </w:r>
      <w:r w:rsidRPr="007B26D3">
        <w:t xml:space="preserve">. </w:t>
      </w:r>
      <w:r w:rsidRPr="007B26D3">
        <w:rPr>
          <w:rtl/>
        </w:rPr>
        <w:t xml:space="preserve">כמו כן מוצע לאפשר לרשות, במקרים שבהם נקבעה בחוק או לפיו דרישה להסמכה בידיה של גוף בחינה או גוף התעדה, להציב תנאים נוספים להסמכה, מעבר לדרישות ולתנאים שהיא מוסמכת לקבוע לעניין הסמכה של גופים בנסיבות שבהן אישורם אינו נדרש על פי דין </w:t>
      </w:r>
      <w:r w:rsidRPr="007B26D3">
        <w:rPr>
          <w:rFonts w:hint="cs"/>
          <w:rtl/>
        </w:rPr>
        <w:t>(</w:t>
      </w:r>
      <w:r w:rsidRPr="007B26D3">
        <w:rPr>
          <w:rtl/>
        </w:rPr>
        <w:t>כלומר, לפי סעיף 5 לחוק</w:t>
      </w:r>
      <w:r w:rsidRPr="007B26D3">
        <w:rPr>
          <w:rFonts w:hint="cs"/>
          <w:rtl/>
        </w:rPr>
        <w:t>)</w:t>
      </w:r>
      <w:r w:rsidRPr="007B26D3">
        <w:rPr>
          <w:rtl/>
        </w:rPr>
        <w:t xml:space="preserve"> וכן מעבר לדרישות שקבע השר הממונה מכוח סמכותו כמוצע לעיל</w:t>
      </w:r>
      <w:r w:rsidRPr="007B26D3">
        <w:t xml:space="preserve">. </w:t>
      </w:r>
    </w:p>
    <w:p w:rsidR="004913A6" w:rsidRPr="007B26D3" w:rsidRDefault="004913A6" w:rsidP="007B26D3">
      <w:pPr>
        <w:pStyle w:val="Hesber"/>
        <w:rPr>
          <w:rtl/>
        </w:rPr>
      </w:pPr>
      <w:r w:rsidRPr="007B26D3">
        <w:rPr>
          <w:rtl/>
        </w:rPr>
        <w:t xml:space="preserve">על פי המוצע, התנאים והדרישות שרשאית הרשות לקבוע כאמור יכולים להיות רק כאלה שתואמים </w:t>
      </w:r>
      <w:r w:rsidRPr="007B26D3">
        <w:rPr>
          <w:rtl/>
        </w:rPr>
        <w:lastRenderedPageBreak/>
        <w:t xml:space="preserve">את התקנים, התקנות המפרטים ומסמכי הייחוס האחרים הנוגעים לעניין. מאפיין זה של התנאים והדרישות שהרשות מוסמכת לקבוע הוא מאפיין יסודי בפעילותה של הרשות ונוגע לעצם טיבה של ההסמכה שהיא נותנת </w:t>
      </w:r>
      <w:r w:rsidRPr="007B26D3">
        <w:rPr>
          <w:rFonts w:hint="cs"/>
          <w:rtl/>
        </w:rPr>
        <w:t>(</w:t>
      </w:r>
      <w:r w:rsidRPr="007B26D3">
        <w:rPr>
          <w:rtl/>
        </w:rPr>
        <w:t>ראו</w:t>
      </w:r>
      <w:r w:rsidRPr="007B26D3">
        <w:rPr>
          <w:rFonts w:hint="cs"/>
          <w:rtl/>
        </w:rPr>
        <w:t xml:space="preserve"> </w:t>
      </w:r>
      <w:r w:rsidRPr="007B26D3">
        <w:rPr>
          <w:rtl/>
        </w:rPr>
        <w:t xml:space="preserve">ההגדרה "הסמכה" בסעיף 1 לחוק כתיקונה המוצע בסעיף </w:t>
      </w:r>
      <w:r w:rsidR="003D3399" w:rsidRPr="007B26D3">
        <w:rPr>
          <w:rFonts w:hint="cs"/>
          <w:rtl/>
        </w:rPr>
        <w:t>(2) להצעת החוק.</w:t>
      </w:r>
      <w:r w:rsidRPr="007B26D3">
        <w:rPr>
          <w:rtl/>
        </w:rPr>
        <w:t xml:space="preserve"> בדרך זו, תוכל הרשות לקבוע, למשל</w:t>
      </w:r>
      <w:r w:rsidRPr="007B26D3">
        <w:t xml:space="preserve">, </w:t>
      </w:r>
      <w:r w:rsidRPr="007B26D3">
        <w:rPr>
          <w:rtl/>
        </w:rPr>
        <w:t>תנאים לעניין פרטים שיש לכלול בדיווחים, תנאים לביצוע מבדקים תקופתיים, תנאים להסתייעות באחר וכדומה</w:t>
      </w:r>
      <w:r w:rsidRPr="007B26D3">
        <w:t xml:space="preserve">. </w:t>
      </w:r>
    </w:p>
    <w:p w:rsidR="004913A6" w:rsidRPr="007B26D3" w:rsidRDefault="004913A6" w:rsidP="007B26D3">
      <w:pPr>
        <w:pStyle w:val="Hesber"/>
        <w:rPr>
          <w:rtl/>
        </w:rPr>
      </w:pPr>
      <w:r w:rsidRPr="007B26D3">
        <w:rPr>
          <w:rtl/>
        </w:rPr>
        <w:t>בשל ההסתמכות הצפויה של גופים, רשויות ומשרדי ממשלה על הסמכת הרשות, מוצע לקבוע כי התנאים והדרישות למתן ההסמכה שתקבע הרשות לפי ההוראה המוצעת וכן רשימת הגופים שקיבלו הסמכה יפורסמו באתר האינטרנט של הרשות, כך שיהיה אפשר לעיין בהם בלא הגבלה )ראו סעיף 7י המוצע</w:t>
      </w:r>
      <w:r w:rsidRPr="007B26D3">
        <w:t>(</w:t>
      </w:r>
      <w:r w:rsidRPr="007B26D3">
        <w:rPr>
          <w:rFonts w:hint="cs"/>
          <w:rtl/>
        </w:rPr>
        <w:t>.</w:t>
      </w:r>
    </w:p>
    <w:p w:rsidR="004913A6" w:rsidRPr="007B26D3" w:rsidRDefault="004913A6" w:rsidP="007B26D3">
      <w:pPr>
        <w:pStyle w:val="Hesber"/>
        <w:rPr>
          <w:rtl/>
        </w:rPr>
      </w:pPr>
      <w:r w:rsidRPr="007B26D3">
        <w:rPr>
          <w:rFonts w:hint="cs"/>
          <w:rtl/>
        </w:rPr>
        <w:t>לב</w:t>
      </w:r>
      <w:r w:rsidRPr="007B26D3">
        <w:rPr>
          <w:rtl/>
        </w:rPr>
        <w:t>סוף, מוצע לקבוע במפורש כי לצד הרשות, יהיה גם המאסדר, או מי שהוא הסמיך לכך, רשאי לבדוק באופן שוטף את התקיימותם, בגוף הבחינה או גוף ההתעדה, של התנאים והדרישות שקבע המאסדר כתנאי למתן הסמכה בידי הרשות. אם הגוף המוסמך הוא תאגיד, תהיה נתונה למאסדר הסמכות לערוך בדיקה כאמור גם לגבי בעל התאגיד, מנהלו או מי שממלא בו תפקיד בכי</w:t>
      </w:r>
      <w:r w:rsidRPr="007B26D3">
        <w:rPr>
          <w:rFonts w:hint="cs"/>
          <w:rtl/>
        </w:rPr>
        <w:t>ר.</w:t>
      </w:r>
    </w:p>
    <w:p w:rsidR="004913A6" w:rsidRPr="007B26D3" w:rsidRDefault="004913A6" w:rsidP="007B26D3">
      <w:pPr>
        <w:pStyle w:val="Hesber"/>
        <w:rPr>
          <w:rtl/>
        </w:rPr>
      </w:pPr>
      <w:r w:rsidRPr="007B26D3">
        <w:rPr>
          <w:rFonts w:hint="cs"/>
          <w:rtl/>
        </w:rPr>
        <w:t xml:space="preserve">לסעיף 7ב המוצע, </w:t>
      </w:r>
      <w:r w:rsidRPr="007B26D3">
        <w:rPr>
          <w:rtl/>
        </w:rPr>
        <w:t xml:space="preserve">מוצע להקנות למנהל הרשות </w:t>
      </w:r>
      <w:r w:rsidRPr="007B26D3">
        <w:rPr>
          <w:rFonts w:hint="cs"/>
          <w:rtl/>
        </w:rPr>
        <w:t>(</w:t>
      </w:r>
      <w:r w:rsidRPr="007B26D3">
        <w:rPr>
          <w:rtl/>
        </w:rPr>
        <w:t>להלן – המנהל</w:t>
      </w:r>
      <w:r w:rsidRPr="007B26D3">
        <w:rPr>
          <w:rFonts w:hint="cs"/>
          <w:rtl/>
        </w:rPr>
        <w:t xml:space="preserve">) </w:t>
      </w:r>
      <w:r w:rsidRPr="007B26D3">
        <w:rPr>
          <w:rtl/>
        </w:rPr>
        <w:t>סמכות לבטל הסמכה, להתלותה או להגבילה, וזאת בהתקיים עילה מהעילות המפורטות בסעיף קטן )א( כנוסחו המוצע</w:t>
      </w:r>
      <w:r w:rsidRPr="007B26D3">
        <w:t xml:space="preserve">, </w:t>
      </w:r>
      <w:r w:rsidRPr="007B26D3">
        <w:rPr>
          <w:rtl/>
        </w:rPr>
        <w:t xml:space="preserve">ובכפוף למתן זכות טיעון לגוף המוסמך, קרי למעבדה, לגוף הבחינה או לגוף ההתעדה שקיבלו הסמכה מאת הרשות </w:t>
      </w:r>
      <w:r w:rsidRPr="007B26D3">
        <w:t>)</w:t>
      </w:r>
      <w:r w:rsidRPr="007B26D3">
        <w:rPr>
          <w:rtl/>
        </w:rPr>
        <w:t>להלן - גוף מוסמך</w:t>
      </w:r>
      <w:r w:rsidRPr="007B26D3">
        <w:rPr>
          <w:rFonts w:hint="cs"/>
          <w:rtl/>
        </w:rPr>
        <w:t>).</w:t>
      </w:r>
      <w:r w:rsidRPr="007B26D3">
        <w:rPr>
          <w:rtl/>
        </w:rPr>
        <w:t xml:space="preserve"> מדובר בעילות מקובלות בחקיקה</w:t>
      </w:r>
      <w:r w:rsidRPr="007B26D3">
        <w:t xml:space="preserve">, </w:t>
      </w:r>
      <w:r w:rsidRPr="007B26D3">
        <w:rPr>
          <w:rtl/>
        </w:rPr>
        <w:t>וראו למשל סעיף 29 לחוק אומנה לילדים, התשע"ו-2016</w:t>
      </w:r>
      <w:r w:rsidRPr="007B26D3">
        <w:rPr>
          <w:rFonts w:hint="cs"/>
          <w:rtl/>
        </w:rPr>
        <w:t>.</w:t>
      </w:r>
    </w:p>
    <w:p w:rsidR="003D3399" w:rsidRPr="007B26D3" w:rsidRDefault="003D3399" w:rsidP="007B26D3">
      <w:pPr>
        <w:pStyle w:val="Hesber"/>
        <w:rPr>
          <w:rtl/>
        </w:rPr>
      </w:pPr>
      <w:r w:rsidRPr="007B26D3">
        <w:rPr>
          <w:rtl/>
        </w:rPr>
        <w:t>כאשר מדובר בביטול, התליה או הגבלה של הסמכה הנדרשת על פי חיקוק, מוצע כי המנהל יודיע על כך לשר הממונה על ביצוע החיקוק, וכן כי דבר הביטול, ההתליה או ההגבלה יפורסם באתר הרשות)ראו סעיף 7י המוצע</w:t>
      </w:r>
      <w:r w:rsidRPr="007B26D3">
        <w:rPr>
          <w:rFonts w:hint="cs"/>
          <w:rtl/>
        </w:rPr>
        <w:t>).</w:t>
      </w:r>
    </w:p>
    <w:p w:rsidR="004913A6" w:rsidRPr="007B26D3" w:rsidRDefault="003D3399" w:rsidP="007B26D3">
      <w:pPr>
        <w:pStyle w:val="Hesber"/>
        <w:rPr>
          <w:rtl/>
        </w:rPr>
      </w:pPr>
      <w:r w:rsidRPr="007B26D3">
        <w:t xml:space="preserve"> </w:t>
      </w:r>
      <w:r w:rsidRPr="007B26D3">
        <w:rPr>
          <w:rtl/>
        </w:rPr>
        <w:t>לבסוף, מוצע כי המנהל יפרסם הודעה על כל ביטול, התליה או הגבלה של הסמכה, בידי הרשות</w:t>
      </w:r>
      <w:r w:rsidRPr="007B26D3">
        <w:t xml:space="preserve">, </w:t>
      </w:r>
      <w:r w:rsidRPr="007B26D3">
        <w:rPr>
          <w:rtl/>
        </w:rPr>
        <w:t>באתר האינטרנט של הרשות. כמו כן יוכל המנהל לפרסם הודעה כאמור בכל דרך אחרת שימצא לנכון. עוד מוצע</w:t>
      </w:r>
      <w:r w:rsidRPr="007B26D3">
        <w:t xml:space="preserve">, </w:t>
      </w:r>
      <w:r w:rsidRPr="007B26D3">
        <w:rPr>
          <w:rtl/>
        </w:rPr>
        <w:t>כמקובל בהוראות חוק הנוגעות לפרסום מידע בידי רשויות ציבוריות, כי המנהל לא יכלול בהודעה שהוא מפרסם כאמור פרטים שהם בגדר מידע שרשות ציבורית מנועה מלמסור לפי סעיף 9(א( לחוק חופש המידע, התשנ"ח-1998</w:t>
      </w:r>
      <w:r w:rsidRPr="007B26D3">
        <w:t xml:space="preserve">, </w:t>
      </w:r>
      <w:r w:rsidRPr="007B26D3">
        <w:rPr>
          <w:rtl/>
        </w:rPr>
        <w:t>וכן כי הוא רשאי שלא לפרסם כאמור פרטים המהווים מידע שרשות ציבורית אינה חייבת למסור לפי סעיף 9(ב</w:t>
      </w:r>
      <w:r w:rsidRPr="007B26D3">
        <w:t xml:space="preserve">( </w:t>
      </w:r>
      <w:r w:rsidRPr="007B26D3">
        <w:rPr>
          <w:rtl/>
        </w:rPr>
        <w:t>לחוק האמור</w:t>
      </w:r>
      <w:r w:rsidRPr="007B26D3">
        <w:rPr>
          <w:rFonts w:hint="cs"/>
          <w:rtl/>
        </w:rPr>
        <w:t>.</w:t>
      </w:r>
    </w:p>
    <w:p w:rsidR="003D3399" w:rsidRPr="007B26D3" w:rsidRDefault="003D3399" w:rsidP="007B26D3">
      <w:pPr>
        <w:pStyle w:val="Hesber"/>
        <w:rPr>
          <w:rtl/>
        </w:rPr>
      </w:pPr>
      <w:r w:rsidRPr="007B26D3">
        <w:rPr>
          <w:rtl/>
        </w:rPr>
        <w:t>לסעיף 7ג המוצע</w:t>
      </w:r>
      <w:r w:rsidRPr="007B26D3">
        <w:rPr>
          <w:rFonts w:hint="cs"/>
          <w:rtl/>
        </w:rPr>
        <w:t>,</w:t>
      </w:r>
      <w:r w:rsidRPr="007B26D3">
        <w:rPr>
          <w:rtl/>
        </w:rPr>
        <w:t xml:space="preserve"> תעודות הסמכה ניתנות על בסיס מצב עובדתי מסוים שבו מתקיימים התנאים להסמכה. ככאלה, יש להן ערך ראייתי במישור הבטיחותי או הטכנולוגי, כלומר, הן משמשות הוכחה לכך שבזמן נתון, מתקיימים בפעילותו של גוף מסוים - בכוח האדם, בתהליכי העבודה, בציוד ובמיתקנים המשמשים את אותו גוף - התנאים האמורים</w:t>
      </w:r>
      <w:r w:rsidRPr="007B26D3">
        <w:t xml:space="preserve">. </w:t>
      </w:r>
      <w:r w:rsidRPr="007B26D3">
        <w:rPr>
          <w:rtl/>
        </w:rPr>
        <w:t>הגורמים המעוניינים בקיומה של תעודת הסמכה )כגון רגולטורים( מסתמכים על כך שמצב דברים זה מתקיים בגוף המוסמך</w:t>
      </w:r>
      <w:r w:rsidRPr="007B26D3">
        <w:t xml:space="preserve">. </w:t>
      </w:r>
      <w:r w:rsidRPr="007B26D3">
        <w:rPr>
          <w:rtl/>
        </w:rPr>
        <w:t>לאור האמור מוצע, ככלל, לאסור על העברת תעודת הסמכה, ומכאן - על העברת הסמכה - שנתנה הרשות. כך</w:t>
      </w:r>
      <w:r w:rsidRPr="007B26D3">
        <w:t xml:space="preserve">, </w:t>
      </w:r>
      <w:r w:rsidRPr="007B26D3">
        <w:rPr>
          <w:rtl/>
        </w:rPr>
        <w:t xml:space="preserve">הסמכה שניתנה, לרבות הזכויות שמוקנות לגוף המוסמך מתוקף ההסמכה, לא יהיה ניתן להעבירה לאחר, אלא אם כן אישר המנהל, מראש ובכתב, כי ניתן להעביר את תעודת ההסמכה, ובהמשך לכך - את ההסמכה, בלי צורך בהסמכה מחדש. העברה כאמור תתאפשר, למשל, לפי שיקול דעתו של המנהל, אם הבעלות בגוף מוסמך עברה במלואה לגורם אחר, או אם פעילות מסוימת המבוצעת בידי גוף מוסמך נרכשת על ידי גוף אחר, ולפי </w:t>
      </w:r>
      <w:r w:rsidRPr="007B26D3">
        <w:rPr>
          <w:rtl/>
        </w:rPr>
        <w:lastRenderedPageBreak/>
        <w:t>בדיקת הרשות אין בהעברה כאמור כדי לפגוע בפעילות</w:t>
      </w:r>
      <w:r w:rsidRPr="007B26D3">
        <w:t xml:space="preserve">. </w:t>
      </w:r>
      <w:r w:rsidRPr="007B26D3">
        <w:rPr>
          <w:rtl/>
        </w:rPr>
        <w:t>מוצע גם להתייחס במפורש למצב שבו, בעקבות העברת שליטה בתאגיד שהוא גוף מוסמך, לתאגיד אחר</w:t>
      </w:r>
      <w:r w:rsidRPr="007B26D3">
        <w:t xml:space="preserve">, </w:t>
      </w:r>
      <w:r w:rsidRPr="007B26D3">
        <w:rPr>
          <w:rtl/>
        </w:rPr>
        <w:t>עוברת לכאורה גם ההסמכה לתאגיד האחר. גם בהקשר זה מוצע כי העברת ההסמכה לתאגיד האחר תתאפשר רק אם אישר זאת המנהל מראש ובכתב, וכן מוצע לאפשר למנהל להציב תנאים למתן אישור כאמור</w:t>
      </w:r>
      <w:r w:rsidRPr="007B26D3">
        <w:t xml:space="preserve">. </w:t>
      </w:r>
    </w:p>
    <w:p w:rsidR="003D3399" w:rsidRPr="007B26D3" w:rsidRDefault="003D3399" w:rsidP="007B26D3">
      <w:pPr>
        <w:pStyle w:val="Hesber"/>
        <w:rPr>
          <w:rtl/>
        </w:rPr>
      </w:pPr>
      <w:r w:rsidRPr="007B26D3">
        <w:rPr>
          <w:rtl/>
        </w:rPr>
        <w:t>לסעיף 7ד המוצע</w:t>
      </w:r>
      <w:r w:rsidRPr="007B26D3">
        <w:rPr>
          <w:rFonts w:hint="cs"/>
          <w:rtl/>
        </w:rPr>
        <w:t>,</w:t>
      </w:r>
      <w:r w:rsidRPr="007B26D3">
        <w:rPr>
          <w:rtl/>
        </w:rPr>
        <w:t xml:space="preserve"> כיום, החוק אינו מעניק לרשות כלים ייעודיים שבאמצעותם היא יכולה לפקח על המעבדות שהסמיכה</w:t>
      </w:r>
      <w:r w:rsidRPr="007B26D3">
        <w:t xml:space="preserve">, </w:t>
      </w:r>
      <w:r w:rsidRPr="007B26D3">
        <w:rPr>
          <w:rtl/>
        </w:rPr>
        <w:t>למעט הסמכות הכללית הנתונה לה בסעיף 5(6 )לחוק</w:t>
      </w:r>
      <w:r w:rsidRPr="007B26D3">
        <w:t>, "</w:t>
      </w:r>
      <w:r w:rsidRPr="007B26D3">
        <w:rPr>
          <w:rtl/>
        </w:rPr>
        <w:t>ליזום כל פעולה הכרוכה או הקשורה בהסמכה של מעבדות המבצעות בדיקות" וכן סמכויות עזר הנתונות לכל רשות מינהלית מכוח סעיף 17(ב( לחוק הפרשנות</w:t>
      </w:r>
      <w:r w:rsidRPr="007B26D3">
        <w:t xml:space="preserve">, </w:t>
      </w:r>
      <w:r w:rsidRPr="007B26D3">
        <w:rPr>
          <w:rtl/>
        </w:rPr>
        <w:t>התשמ"א-1981 ,הנדרשות לה במידה סבירה לצורך החלטה על מתן הסמכה, חידושה, ביטולה, התלייתה או הגבלתה</w:t>
      </w:r>
      <w:r w:rsidRPr="007B26D3">
        <w:t xml:space="preserve">. </w:t>
      </w:r>
      <w:r w:rsidRPr="007B26D3">
        <w:rPr>
          <w:rtl/>
        </w:rPr>
        <w:t xml:space="preserve">מוצע, בהמשך לסמכות הכללית של הרשות לקיים פיקוח על פעילותם של הגופים שהיא מסמיכה, כאמור בסעיף 5(3ב( כנוסחו המוצע, להסמיך את המנהל למנות מפקחים מקרב עובדי הרשות, שיהיו להם סמכויות פיקוח במישור </w:t>
      </w:r>
      <w:proofErr w:type="spellStart"/>
      <w:r w:rsidRPr="007B26D3">
        <w:rPr>
          <w:rtl/>
        </w:rPr>
        <w:t>המינהלי</w:t>
      </w:r>
      <w:proofErr w:type="spellEnd"/>
      <w:r w:rsidRPr="007B26D3">
        <w:rPr>
          <w:rFonts w:hint="cs"/>
          <w:rtl/>
        </w:rPr>
        <w:t>.</w:t>
      </w:r>
    </w:p>
    <w:p w:rsidR="003D3399" w:rsidRPr="007B26D3" w:rsidRDefault="003D3399" w:rsidP="007B26D3">
      <w:pPr>
        <w:pStyle w:val="Hesber"/>
        <w:rPr>
          <w:rtl/>
        </w:rPr>
      </w:pPr>
      <w:r w:rsidRPr="007B26D3">
        <w:rPr>
          <w:rtl/>
        </w:rPr>
        <w:t xml:space="preserve">בין השאר מוצע להעניק למפקחים כאמור סמכות להיכנס </w:t>
      </w:r>
      <w:proofErr w:type="spellStart"/>
      <w:r w:rsidRPr="007B26D3">
        <w:rPr>
          <w:rtl/>
        </w:rPr>
        <w:t>למיתקניו</w:t>
      </w:r>
      <w:proofErr w:type="spellEnd"/>
      <w:r w:rsidRPr="007B26D3">
        <w:rPr>
          <w:rtl/>
        </w:rPr>
        <w:t xml:space="preserve"> של גוף מוסמך </w:t>
      </w:r>
      <w:r w:rsidRPr="007B26D3">
        <w:rPr>
          <w:rFonts w:hint="cs"/>
          <w:rtl/>
        </w:rPr>
        <w:t>(</w:t>
      </w:r>
      <w:r w:rsidRPr="007B26D3">
        <w:rPr>
          <w:rtl/>
        </w:rPr>
        <w:t>למעט מקום המשמש למגורים שאליו ניתן להיכנס רק על פי צו מאת בית משפט</w:t>
      </w:r>
      <w:r w:rsidRPr="007B26D3">
        <w:rPr>
          <w:rFonts w:hint="cs"/>
          <w:rtl/>
        </w:rPr>
        <w:t>)</w:t>
      </w:r>
      <w:r w:rsidRPr="007B26D3">
        <w:rPr>
          <w:rtl/>
        </w:rPr>
        <w:t xml:space="preserve">, לצורך פיקוח על פעילותו של הגוף בתחום ההסמכה ועל עמידתו בדרישות החוק ובדרישות שקבעה הרשות מכוחו כתנאי למתן ההסמכה ולקיומה </w:t>
      </w:r>
      <w:r w:rsidRPr="007B26D3">
        <w:rPr>
          <w:rFonts w:hint="cs"/>
          <w:rtl/>
        </w:rPr>
        <w:t>(ראו סעיף קטן (ד)(2) המוצע).</w:t>
      </w:r>
      <w:r w:rsidRPr="007B26D3">
        <w:rPr>
          <w:rtl/>
        </w:rPr>
        <w:t xml:space="preserve"> כמו כן מוצע להקנות למפקחים סמכות לדרוש מכל אדם להזדהות לפניהם </w:t>
      </w:r>
      <w:r w:rsidRPr="007B26D3">
        <w:rPr>
          <w:rFonts w:hint="cs"/>
          <w:rtl/>
        </w:rPr>
        <w:t>(ראו סעיף קטן (ד)(1) המוצע),</w:t>
      </w:r>
      <w:r w:rsidRPr="007B26D3">
        <w:rPr>
          <w:rtl/>
        </w:rPr>
        <w:t xml:space="preserve"> סמכות לדרוש שיוצגו להם מידע ומסמכים שיש בהם כדי להבטיח את ביצוען של הוראות החוק וההוראות שנקבעו מכוחו או להקל על ביצוען </w:t>
      </w:r>
      <w:r w:rsidRPr="007B26D3">
        <w:rPr>
          <w:rFonts w:hint="cs"/>
          <w:rtl/>
        </w:rPr>
        <w:t>(</w:t>
      </w:r>
      <w:r w:rsidRPr="007B26D3">
        <w:rPr>
          <w:rtl/>
        </w:rPr>
        <w:t>ראו סעיף קטן</w:t>
      </w:r>
      <w:r w:rsidRPr="007B26D3">
        <w:rPr>
          <w:rFonts w:hint="cs"/>
          <w:rtl/>
        </w:rPr>
        <w:t xml:space="preserve"> (</w:t>
      </w:r>
      <w:r w:rsidRPr="007B26D3">
        <w:rPr>
          <w:rtl/>
        </w:rPr>
        <w:t>ד</w:t>
      </w:r>
      <w:r w:rsidRPr="007B26D3">
        <w:rPr>
          <w:rFonts w:hint="cs"/>
          <w:rtl/>
        </w:rPr>
        <w:t>)(</w:t>
      </w:r>
      <w:r w:rsidRPr="007B26D3">
        <w:rPr>
          <w:rtl/>
        </w:rPr>
        <w:t>3</w:t>
      </w:r>
      <w:r w:rsidRPr="007B26D3">
        <w:rPr>
          <w:rFonts w:hint="cs"/>
          <w:rtl/>
        </w:rPr>
        <w:t>)</w:t>
      </w:r>
      <w:r w:rsidRPr="007B26D3">
        <w:t xml:space="preserve"> </w:t>
      </w:r>
      <w:r w:rsidRPr="007B26D3">
        <w:rPr>
          <w:rtl/>
        </w:rPr>
        <w:t>המוצע</w:t>
      </w:r>
      <w:r w:rsidRPr="007B26D3">
        <w:rPr>
          <w:rFonts w:hint="cs"/>
          <w:rtl/>
        </w:rPr>
        <w:t>)</w:t>
      </w:r>
      <w:r w:rsidRPr="007B26D3">
        <w:rPr>
          <w:rtl/>
        </w:rPr>
        <w:t xml:space="preserve">, וכן סמכות לבצע בדיקות בנוגע לעמידה בדרישות ההסמכה, לבצע מדידות וליטול דוגמאות </w:t>
      </w:r>
      <w:r w:rsidRPr="007B26D3">
        <w:rPr>
          <w:rFonts w:hint="cs"/>
          <w:rtl/>
        </w:rPr>
        <w:t>(</w:t>
      </w:r>
      <w:r w:rsidRPr="007B26D3">
        <w:rPr>
          <w:rtl/>
        </w:rPr>
        <w:t xml:space="preserve">ראו סעיף קטן </w:t>
      </w:r>
      <w:r w:rsidRPr="007B26D3">
        <w:rPr>
          <w:rFonts w:hint="cs"/>
          <w:rtl/>
        </w:rPr>
        <w:t>(ד)(4) המוצע).</w:t>
      </w:r>
      <w:r w:rsidRPr="007B26D3">
        <w:t xml:space="preserve"> </w:t>
      </w:r>
    </w:p>
    <w:p w:rsidR="003D3399" w:rsidRPr="007B26D3" w:rsidRDefault="003D3399" w:rsidP="007B26D3">
      <w:pPr>
        <w:pStyle w:val="Hesber"/>
        <w:rPr>
          <w:rtl/>
        </w:rPr>
      </w:pPr>
      <w:r w:rsidRPr="007B26D3">
        <w:rPr>
          <w:rtl/>
        </w:rPr>
        <w:t xml:space="preserve">על פי המוצע, מפקח יוכל לעשות שימוש בסמכויות הנתונות לו רק בעת מילוי תפקידו וכשהוא עונד באופן גלוי תג מזהה ונושא תעודה חתומה בידי המנהל המפרטת את תפקידו וסמכויותיו </w:t>
      </w:r>
      <w:r w:rsidRPr="007B26D3">
        <w:rPr>
          <w:rFonts w:hint="cs"/>
          <w:rtl/>
        </w:rPr>
        <w:t>(</w:t>
      </w:r>
      <w:r w:rsidRPr="007B26D3">
        <w:rPr>
          <w:rtl/>
        </w:rPr>
        <w:t xml:space="preserve">ראו סעיף קטן </w:t>
      </w:r>
      <w:r w:rsidRPr="007B26D3">
        <w:rPr>
          <w:rFonts w:hint="cs"/>
          <w:rtl/>
        </w:rPr>
        <w:t xml:space="preserve">(ה) </w:t>
      </w:r>
      <w:r w:rsidRPr="007B26D3">
        <w:rPr>
          <w:rtl/>
        </w:rPr>
        <w:t>המוצע</w:t>
      </w:r>
      <w:r w:rsidRPr="007B26D3">
        <w:rPr>
          <w:rFonts w:hint="cs"/>
          <w:rtl/>
        </w:rPr>
        <w:t>).</w:t>
      </w:r>
    </w:p>
    <w:p w:rsidR="003D3399" w:rsidRPr="007B26D3" w:rsidRDefault="003D3399" w:rsidP="007B26D3">
      <w:pPr>
        <w:pStyle w:val="Hesber"/>
        <w:rPr>
          <w:rtl/>
        </w:rPr>
      </w:pPr>
      <w:r w:rsidRPr="007B26D3">
        <w:rPr>
          <w:rtl/>
        </w:rPr>
        <w:t xml:space="preserve">ההסדר המוצע יאפשר פיקוח הדוק יותר על פעילותם של הגופים המוסמכים ויקנה לרשות אמצעים </w:t>
      </w:r>
      <w:proofErr w:type="spellStart"/>
      <w:r w:rsidRPr="007B26D3">
        <w:rPr>
          <w:rtl/>
        </w:rPr>
        <w:t>מינהליים</w:t>
      </w:r>
      <w:proofErr w:type="spellEnd"/>
      <w:r w:rsidRPr="007B26D3">
        <w:rPr>
          <w:rtl/>
        </w:rPr>
        <w:t xml:space="preserve"> יעילים </w:t>
      </w:r>
      <w:proofErr w:type="spellStart"/>
      <w:r w:rsidRPr="007B26D3">
        <w:rPr>
          <w:rtl/>
        </w:rPr>
        <w:t>ומיידיים</w:t>
      </w:r>
      <w:proofErr w:type="spellEnd"/>
      <w:r w:rsidRPr="007B26D3">
        <w:rPr>
          <w:rtl/>
        </w:rPr>
        <w:t xml:space="preserve"> שהיא תוכל לנקוט כלפי גופים שהפרו את התנאים הקבועים בחוק. ומוצע להבהיר, בסעיף קטן </w:t>
      </w:r>
      <w:r w:rsidRPr="007B26D3">
        <w:rPr>
          <w:rFonts w:hint="cs"/>
          <w:rtl/>
        </w:rPr>
        <w:t>(ו),</w:t>
      </w:r>
      <w:r w:rsidRPr="007B26D3">
        <w:rPr>
          <w:rtl/>
        </w:rPr>
        <w:t xml:space="preserve"> כי סמכויות אלה שמוצע להקנות למפקחי הרשות</w:t>
      </w:r>
      <w:r w:rsidRPr="007B26D3">
        <w:t xml:space="preserve">, </w:t>
      </w:r>
      <w:r w:rsidRPr="007B26D3">
        <w:rPr>
          <w:rtl/>
        </w:rPr>
        <w:t xml:space="preserve">באות נוסף על סמכויות הפיקוח הנתונות לשרים הממונים על ביצועם של חיקוקים </w:t>
      </w:r>
      <w:r w:rsidRPr="007B26D3">
        <w:rPr>
          <w:rFonts w:hint="cs"/>
          <w:rtl/>
        </w:rPr>
        <w:t>(</w:t>
      </w:r>
      <w:r w:rsidRPr="007B26D3">
        <w:rPr>
          <w:rtl/>
        </w:rPr>
        <w:t>שנקבעה בהם דרישה להסמכה בידי הרשות</w:t>
      </w:r>
      <w:r w:rsidRPr="007B26D3">
        <w:rPr>
          <w:rFonts w:hint="cs"/>
          <w:rtl/>
        </w:rPr>
        <w:t>)</w:t>
      </w:r>
      <w:r w:rsidRPr="007B26D3">
        <w:rPr>
          <w:rtl/>
        </w:rPr>
        <w:t>, ולמי שאותם שרים הסמיכו לכך, לגבי גופי הבחינה וגופי ההתעדה השונים, בהתאם לשיקול דעתם</w:t>
      </w:r>
      <w:r w:rsidRPr="007B26D3">
        <w:t xml:space="preserve">. </w:t>
      </w:r>
      <w:r w:rsidRPr="007B26D3">
        <w:rPr>
          <w:rtl/>
        </w:rPr>
        <w:t xml:space="preserve">כמו כן מוצע להבהיר כי אין בסמכויות הפיקוח המוקנות על פי המוצע למפקחי הרשות כדי למנוע מהשר הממונה או ממי שהשר הסמיך מכוח החיקוק שעליו הוא ממונה, להתלוות למפקחי הרשות בעת הפעלת סמכויותיהם לפי סעיף קטן </w:t>
      </w:r>
      <w:r w:rsidRPr="007B26D3">
        <w:rPr>
          <w:rFonts w:hint="cs"/>
          <w:rtl/>
        </w:rPr>
        <w:t xml:space="preserve">(ד) </w:t>
      </w:r>
      <w:r w:rsidRPr="007B26D3">
        <w:rPr>
          <w:rtl/>
        </w:rPr>
        <w:t>המוצע</w:t>
      </w:r>
      <w:r w:rsidRPr="007B26D3">
        <w:rPr>
          <w:rFonts w:hint="cs"/>
          <w:rtl/>
        </w:rPr>
        <w:t>.</w:t>
      </w:r>
    </w:p>
    <w:p w:rsidR="003D3399" w:rsidRPr="007B26D3" w:rsidRDefault="003D3399" w:rsidP="007B26D3">
      <w:pPr>
        <w:pStyle w:val="Hesber"/>
        <w:rPr>
          <w:rtl/>
        </w:rPr>
      </w:pPr>
      <w:r w:rsidRPr="007B26D3">
        <w:rPr>
          <w:rFonts w:hint="cs"/>
          <w:rtl/>
        </w:rPr>
        <w:t>ב</w:t>
      </w:r>
      <w:r w:rsidRPr="007B26D3">
        <w:rPr>
          <w:rtl/>
        </w:rPr>
        <w:t xml:space="preserve">סעיף קטן </w:t>
      </w:r>
      <w:r w:rsidRPr="007B26D3">
        <w:rPr>
          <w:rFonts w:hint="cs"/>
          <w:rtl/>
        </w:rPr>
        <w:t xml:space="preserve">(ב) </w:t>
      </w:r>
      <w:r w:rsidRPr="007B26D3">
        <w:rPr>
          <w:rtl/>
        </w:rPr>
        <w:t xml:space="preserve">המוצע, מוצע למנות את תנאי הסף ותנאי הכשירות שצריכים להתקיים במפקח. כמו כן מוצע לקבוע, בסעיף קטן </w:t>
      </w:r>
      <w:r w:rsidRPr="007B26D3">
        <w:rPr>
          <w:rFonts w:hint="cs"/>
          <w:rtl/>
        </w:rPr>
        <w:t xml:space="preserve">(ג), </w:t>
      </w:r>
      <w:r w:rsidRPr="007B26D3">
        <w:rPr>
          <w:rtl/>
        </w:rPr>
        <w:t>כי תפורסם ברשומות הודעה על מינוי מפקח לפי סעיף זה</w:t>
      </w:r>
      <w:r w:rsidRPr="007B26D3">
        <w:t xml:space="preserve">. </w:t>
      </w:r>
      <w:r w:rsidRPr="007B26D3">
        <w:rPr>
          <w:rtl/>
        </w:rPr>
        <w:t>ככלל, ההוראות המוצעות בסעיף זה הן הוראות מקובלות בחקיקה העוסקת במינוי מפקחים ובסמכויותיהם</w:t>
      </w:r>
      <w:r w:rsidRPr="007B26D3">
        <w:rPr>
          <w:rFonts w:hint="cs"/>
          <w:rtl/>
        </w:rPr>
        <w:t>.</w:t>
      </w:r>
    </w:p>
    <w:p w:rsidR="003D3399" w:rsidRPr="007B26D3" w:rsidRDefault="003D3399" w:rsidP="007B26D3">
      <w:pPr>
        <w:pStyle w:val="Hesber"/>
        <w:rPr>
          <w:rtl/>
        </w:rPr>
      </w:pPr>
      <w:r w:rsidRPr="007B26D3">
        <w:rPr>
          <w:rtl/>
        </w:rPr>
        <w:t>לסעיף 7ה המוצע</w:t>
      </w:r>
      <w:r w:rsidRPr="007B26D3">
        <w:rPr>
          <w:rFonts w:hint="cs"/>
          <w:rtl/>
        </w:rPr>
        <w:t>,</w:t>
      </w:r>
      <w:r w:rsidRPr="007B26D3">
        <w:rPr>
          <w:rtl/>
        </w:rPr>
        <w:t xml:space="preserve"> כאמור, תפקידם של המפקחים הוא לפקח על הגופים המוסמכים ולהבטיח את ביצוע הוראות החוק, התקנות וכל הוראה אחרת שניתנה מכוח החוק. כדי להבטיח את יעילותו של מנגנון הפיקוח ולאפשר למפקחי הרשות לבצע את תפקידם, ובשל החיוניות שיש לביצוע הבקרה בזמן אמת, מוצע </w:t>
      </w:r>
      <w:r w:rsidRPr="007B26D3">
        <w:rPr>
          <w:rtl/>
        </w:rPr>
        <w:lastRenderedPageBreak/>
        <w:t>לקבוע כי מפקח שגוף מוסמך או מי מטעמו הפריע לו להפעיל את סמכויות הפיקוח הנתונות לו לפי סעיף 7ד)ד( המוצע, יוכל למסור לגורם המפריע התראה ולפיה אם לא יחדל להפריע כאמור, הדבר עלול להוות עילה לביטול ההסמכה, להתלייתה או להגבלתה. בהתאם לכך, מוצע למנות עילה זו בין העילות להפעלת הסמכות האמורה, בסעיף 7ב)א()4 )המוצע</w:t>
      </w:r>
      <w:r w:rsidRPr="007B26D3">
        <w:t xml:space="preserve">. </w:t>
      </w:r>
    </w:p>
    <w:p w:rsidR="003D3399" w:rsidRPr="007B26D3" w:rsidRDefault="003D3399" w:rsidP="007B26D3">
      <w:pPr>
        <w:pStyle w:val="Hesber"/>
        <w:rPr>
          <w:rtl/>
        </w:rPr>
      </w:pPr>
      <w:r w:rsidRPr="007B26D3">
        <w:rPr>
          <w:rtl/>
        </w:rPr>
        <w:t>לסעיף 7ו המוצע</w:t>
      </w:r>
      <w:r w:rsidRPr="007B26D3">
        <w:rPr>
          <w:rFonts w:hint="cs"/>
          <w:rtl/>
        </w:rPr>
        <w:t>,</w:t>
      </w:r>
      <w:r w:rsidRPr="007B26D3">
        <w:rPr>
          <w:rtl/>
        </w:rPr>
        <w:t xml:space="preserve"> כאמור, הרשות פועלת בשני מישורים - במישור הוולונטרי, שבו גופים מבקשים לקבל את הסמכתה מיוזמתם, משיקולים מסחריים-עסקיים, ובמישור הרגולטורי, שבו הסמכתה של הרשות נדרשת על פי חיקוק. כאשר הרשות, ובכלל זה מפקחיה, פועלת במישור הרגולטורי, הרי שהיא פועלת לצד השר הממונה על ביצוע החיקוק שמכוחו נדרשת הסמכת הרשות </w:t>
      </w:r>
      <w:r w:rsidRPr="007B26D3">
        <w:rPr>
          <w:rFonts w:hint="cs"/>
          <w:rtl/>
        </w:rPr>
        <w:t>(</w:t>
      </w:r>
      <w:r w:rsidRPr="007B26D3">
        <w:rPr>
          <w:rtl/>
        </w:rPr>
        <w:t xml:space="preserve">ראו סעיף </w:t>
      </w:r>
      <w:r w:rsidRPr="007B26D3">
        <w:rPr>
          <w:rFonts w:hint="cs"/>
          <w:rtl/>
        </w:rPr>
        <w:t>7ד(ו) המוצע).</w:t>
      </w:r>
      <w:r w:rsidRPr="007B26D3">
        <w:rPr>
          <w:rtl/>
        </w:rPr>
        <w:t xml:space="preserve"> בהמשך לכך, מוצע לאפשר לשר הממונה כאמור לדרוש מהרשות כל מסמך </w:t>
      </w:r>
      <w:r w:rsidRPr="007B26D3">
        <w:rPr>
          <w:rFonts w:hint="cs"/>
          <w:rtl/>
        </w:rPr>
        <w:t>(כהגדרתו</w:t>
      </w:r>
      <w:r w:rsidRPr="007B26D3">
        <w:rPr>
          <w:rtl/>
        </w:rPr>
        <w:t xml:space="preserve"> המוצעת בסעיף </w:t>
      </w:r>
      <w:r w:rsidRPr="007B26D3">
        <w:rPr>
          <w:rFonts w:hint="cs"/>
          <w:rtl/>
        </w:rPr>
        <w:t>7ד(ד)(3) האמור).</w:t>
      </w:r>
      <w:r w:rsidRPr="007B26D3">
        <w:rPr>
          <w:rtl/>
        </w:rPr>
        <w:t xml:space="preserve"> או מידע לעניין גוף מוסמך, המצוי ברשותה או שיש בידה להשיגו, הנוגע לפעילותו של הגוף המוסמך לפי החיקוק שמכוחו נקבעה הדרישה להסמכה כאמור</w:t>
      </w:r>
      <w:r w:rsidRPr="007B26D3">
        <w:t xml:space="preserve">. </w:t>
      </w:r>
    </w:p>
    <w:p w:rsidR="003D3399" w:rsidRPr="007B26D3" w:rsidRDefault="003D3399" w:rsidP="007B26D3">
      <w:pPr>
        <w:pStyle w:val="Hesber"/>
        <w:rPr>
          <w:rtl/>
        </w:rPr>
      </w:pPr>
      <w:r w:rsidRPr="007B26D3">
        <w:rPr>
          <w:rtl/>
        </w:rPr>
        <w:t>לסעיפים 7ז ו־7ח המוצעים</w:t>
      </w:r>
      <w:r w:rsidRPr="007B26D3">
        <w:rPr>
          <w:rFonts w:hint="cs"/>
          <w:rtl/>
        </w:rPr>
        <w:t>,</w:t>
      </w:r>
      <w:r w:rsidRPr="007B26D3">
        <w:rPr>
          <w:rtl/>
        </w:rPr>
        <w:t xml:space="preserve"> מוצע לעגן בחוק הסדר המאפשר לרשות להסתייע</w:t>
      </w:r>
      <w:r w:rsidRPr="007B26D3">
        <w:t xml:space="preserve">, </w:t>
      </w:r>
      <w:r w:rsidRPr="007B26D3">
        <w:rPr>
          <w:rtl/>
        </w:rPr>
        <w:t xml:space="preserve">לצורך בדיקת עמידתו של גוף המבקש הסמכה בתנאים למתן הסמכה ולצורך בדיקת עמידתו של גוף מוסמך בתנאים לקיומה של ההסמכה, בבודקים מקצועיים שאינם עובדי הרשות </w:t>
      </w:r>
      <w:r w:rsidRPr="007B26D3">
        <w:rPr>
          <w:rFonts w:hint="cs"/>
          <w:rtl/>
        </w:rPr>
        <w:t>(</w:t>
      </w:r>
      <w:r w:rsidRPr="007B26D3">
        <w:rPr>
          <w:rtl/>
        </w:rPr>
        <w:t>להלן - בודקים חיצוניים</w:t>
      </w:r>
      <w:r w:rsidRPr="007B26D3">
        <w:rPr>
          <w:rFonts w:hint="cs"/>
          <w:rtl/>
        </w:rPr>
        <w:t>)</w:t>
      </w:r>
      <w:r w:rsidRPr="007B26D3">
        <w:rPr>
          <w:rtl/>
        </w:rPr>
        <w:t>. מאחר</w:t>
      </w:r>
      <w:r w:rsidRPr="007B26D3">
        <w:rPr>
          <w:rFonts w:hint="cs"/>
          <w:rtl/>
        </w:rPr>
        <w:t xml:space="preserve"> </w:t>
      </w:r>
      <w:r w:rsidRPr="007B26D3">
        <w:rPr>
          <w:rtl/>
        </w:rPr>
        <w:t>שהרשות היא תאגיד ציבורי, תיעשה ההתקשרות עם אותם בודקים חיצוניים בהתאם להוראות חוק חובת המכרזים</w:t>
      </w:r>
      <w:r w:rsidRPr="007B26D3">
        <w:t xml:space="preserve">, </w:t>
      </w:r>
      <w:r w:rsidRPr="007B26D3">
        <w:rPr>
          <w:rtl/>
        </w:rPr>
        <w:t>התשנ"ב-1992</w:t>
      </w:r>
      <w:r w:rsidRPr="007B26D3">
        <w:t xml:space="preserve">. </w:t>
      </w:r>
    </w:p>
    <w:p w:rsidR="00DA2B63" w:rsidRPr="007B26D3" w:rsidRDefault="003D3399" w:rsidP="007B26D3">
      <w:pPr>
        <w:pStyle w:val="Hesber"/>
        <w:rPr>
          <w:rtl/>
        </w:rPr>
      </w:pPr>
      <w:r w:rsidRPr="007B26D3">
        <w:rPr>
          <w:rtl/>
        </w:rPr>
        <w:t>על פי המוצע, יוכלו הבודקים החיצוניים לערוך בדיקות כמפורט בסעיף 7ז)א()1 )המוצע, וכן להיכנס למקום שפועל בו גוף מוסמך או גוף המבקש הסמכה או למקום שבו גוף כאמור מבצע בדיקות או שמבוצעות בו בדיקות בעבור אותו גוף )למעט מקום כאמור המשמש למגורים</w:t>
      </w:r>
      <w:r w:rsidRPr="007B26D3">
        <w:t xml:space="preserve">(, </w:t>
      </w:r>
      <w:r w:rsidRPr="007B26D3">
        <w:rPr>
          <w:rtl/>
        </w:rPr>
        <w:t>ובלבד שהם יוכלו להיכנס כאמור רק לאחר שניתנה לכך הסכמה בכתב של מנהל הגוף המוסמך או הגוף המבקש הסמכה או מי שאותו מנהל הסמיכו לכך</w:t>
      </w:r>
      <w:r w:rsidR="00DA2B63" w:rsidRPr="007B26D3">
        <w:rPr>
          <w:rFonts w:hint="cs"/>
          <w:rtl/>
        </w:rPr>
        <w:t>.</w:t>
      </w:r>
    </w:p>
    <w:p w:rsidR="00DA2B63" w:rsidRPr="007B26D3" w:rsidRDefault="003D3399" w:rsidP="007B26D3">
      <w:pPr>
        <w:pStyle w:val="Hesber"/>
        <w:rPr>
          <w:rtl/>
        </w:rPr>
      </w:pPr>
      <w:r w:rsidRPr="007B26D3">
        <w:rPr>
          <w:rtl/>
        </w:rPr>
        <w:t>כמו כן מוצע לאפשר לבודקים חיצוניים לדרוש מגוף כאמור, ומכל עובד בו, מסמכים שנמצאים בידיו הנוגעים לתחום הסמכתו</w:t>
      </w:r>
      <w:r w:rsidRPr="007B26D3">
        <w:t xml:space="preserve">. </w:t>
      </w:r>
    </w:p>
    <w:p w:rsidR="00DA2B63" w:rsidRPr="007B26D3" w:rsidRDefault="003D3399" w:rsidP="007B26D3">
      <w:pPr>
        <w:pStyle w:val="Hesber"/>
        <w:rPr>
          <w:rtl/>
        </w:rPr>
      </w:pPr>
      <w:r w:rsidRPr="007B26D3">
        <w:rPr>
          <w:rtl/>
        </w:rPr>
        <w:t>ההוראות המוצעות בסעיפים קטנים</w:t>
      </w:r>
      <w:r w:rsidR="00DA2B63" w:rsidRPr="007B26D3">
        <w:rPr>
          <w:rFonts w:hint="cs"/>
          <w:rtl/>
        </w:rPr>
        <w:t xml:space="preserve">(ב) עד (ד) </w:t>
      </w:r>
      <w:r w:rsidRPr="007B26D3">
        <w:rPr>
          <w:rtl/>
        </w:rPr>
        <w:t>של סעיף 7ז המוצע, מעגנות בחוק את תפקידם של הבודקים החיצוניים כגורמים המסייעים לרשות ופועלים תחת פיקוחה. בהתאם לכך, מוצע לקבוע כי הבודקים, שאותם ימנה מנהל הרשות, יפעלו מטעם הרשות, תחת פיקוחה ובהתאם להנחיותיה. כמו כן מוצע כי בודק חיצוני יגיש לרשות ולגוף הנבדק דוח בדבר ממצאי בדיקתו סמוך ככל האפשר לאחר השלמת הבדיקה. עוד מוצע להבהיר כי בודקים חיצוניים אינם רשאים להפעיל סמכות הכרוכה בהפעלת שיקול דעת שניתן לרשות לפי דין</w:t>
      </w:r>
      <w:r w:rsidRPr="007B26D3">
        <w:t xml:space="preserve">. </w:t>
      </w:r>
    </w:p>
    <w:p w:rsidR="00DA2B63" w:rsidRPr="007B26D3" w:rsidRDefault="003D3399" w:rsidP="007B26D3">
      <w:pPr>
        <w:pStyle w:val="Hesber"/>
        <w:rPr>
          <w:rtl/>
        </w:rPr>
      </w:pPr>
      <w:r w:rsidRPr="007B26D3">
        <w:rPr>
          <w:rtl/>
        </w:rPr>
        <w:t xml:space="preserve">בסעיף </w:t>
      </w:r>
      <w:r w:rsidR="00DA2B63" w:rsidRPr="007B26D3">
        <w:rPr>
          <w:rFonts w:hint="cs"/>
          <w:rtl/>
        </w:rPr>
        <w:t>7ז(ה)</w:t>
      </w:r>
      <w:r w:rsidRPr="007B26D3">
        <w:rPr>
          <w:rtl/>
        </w:rPr>
        <w:t xml:space="preserve"> מוצע לאפשר לכל מי שרואה את עצמו נפגע מפעילות בודק חיצוני, לפנות למנהל בבקשה מנומקת בעניין זה. כך למשל, ניתן לפנות למנהל בטענה שעבודתו של הבודק החיצוני לא בוצעה באופן תקין או שיש חשש שהבודק מצוי במצב של ניגוד עניינים</w:t>
      </w:r>
      <w:r w:rsidRPr="007B26D3">
        <w:t xml:space="preserve">. </w:t>
      </w:r>
    </w:p>
    <w:p w:rsidR="00DA2B63" w:rsidRPr="007B26D3" w:rsidRDefault="003D3399" w:rsidP="007B26D3">
      <w:pPr>
        <w:pStyle w:val="Hesber"/>
        <w:rPr>
          <w:rtl/>
        </w:rPr>
      </w:pPr>
      <w:r w:rsidRPr="007B26D3">
        <w:rPr>
          <w:rtl/>
        </w:rPr>
        <w:t xml:space="preserve">על פי המוצע בסעיף </w:t>
      </w:r>
      <w:r w:rsidR="00DA2B63" w:rsidRPr="007B26D3">
        <w:rPr>
          <w:rFonts w:hint="cs"/>
          <w:rtl/>
        </w:rPr>
        <w:t>7ז(ו), יכול</w:t>
      </w:r>
      <w:r w:rsidRPr="007B26D3">
        <w:rPr>
          <w:rtl/>
        </w:rPr>
        <w:t xml:space="preserve"> המנהל לתת לבודק חיצוני הוראות בעניין עריכת בדיקות, לערוך בדיקות נוספות בעצמו, למנות בודק חיצוני אחר או לפעול בכל דרך אחרת שימצא לנכון, וזאת ע</w:t>
      </w:r>
      <w:r w:rsidR="00DA2B63" w:rsidRPr="007B26D3">
        <w:rPr>
          <w:rtl/>
        </w:rPr>
        <w:t>ל פי בקשה שהוגשה לו לפי סעיף 7ז</w:t>
      </w:r>
      <w:r w:rsidR="00DA2B63" w:rsidRPr="007B26D3">
        <w:rPr>
          <w:rFonts w:hint="cs"/>
          <w:rtl/>
        </w:rPr>
        <w:t>(ה)</w:t>
      </w:r>
      <w:r w:rsidRPr="007B26D3">
        <w:rPr>
          <w:rtl/>
        </w:rPr>
        <w:t xml:space="preserve"> או מיוזמתו</w:t>
      </w:r>
      <w:r w:rsidRPr="007B26D3">
        <w:t xml:space="preserve">. </w:t>
      </w:r>
    </w:p>
    <w:p w:rsidR="00DA2B63" w:rsidRPr="007B26D3" w:rsidRDefault="003D3399" w:rsidP="007B26D3">
      <w:pPr>
        <w:pStyle w:val="Hesber"/>
        <w:rPr>
          <w:rtl/>
        </w:rPr>
      </w:pPr>
      <w:r w:rsidRPr="007B26D3">
        <w:rPr>
          <w:rtl/>
        </w:rPr>
        <w:t xml:space="preserve">אדם שמבקש לשמש בודק חיצוני יידרש להגיש בקשה לכך ולעמוד בתנאי הכשירות המוצעים בסעיף </w:t>
      </w:r>
      <w:r w:rsidRPr="007B26D3">
        <w:rPr>
          <w:rtl/>
        </w:rPr>
        <w:lastRenderedPageBreak/>
        <w:t>7ח</w:t>
      </w:r>
      <w:r w:rsidR="00DA2B63" w:rsidRPr="007B26D3">
        <w:rPr>
          <w:rFonts w:hint="cs"/>
          <w:rtl/>
        </w:rPr>
        <w:t>(א)</w:t>
      </w:r>
      <w:r w:rsidRPr="007B26D3">
        <w:rPr>
          <w:rtl/>
        </w:rPr>
        <w:t xml:space="preserve"> לחוק</w:t>
      </w:r>
      <w:r w:rsidRPr="007B26D3">
        <w:t xml:space="preserve">. </w:t>
      </w:r>
      <w:r w:rsidRPr="007B26D3">
        <w:rPr>
          <w:rtl/>
        </w:rPr>
        <w:t>בין השאר ייב</w:t>
      </w:r>
      <w:r w:rsidR="00DA2B63" w:rsidRPr="007B26D3">
        <w:rPr>
          <w:rtl/>
        </w:rPr>
        <w:t xml:space="preserve">דק עברו הפלילי כמפורט בפסקה </w:t>
      </w:r>
      <w:r w:rsidR="00DA2B63" w:rsidRPr="007B26D3">
        <w:rPr>
          <w:rFonts w:hint="cs"/>
          <w:rtl/>
        </w:rPr>
        <w:t xml:space="preserve">(3) </w:t>
      </w:r>
      <w:r w:rsidRPr="007B26D3">
        <w:rPr>
          <w:rtl/>
        </w:rPr>
        <w:t>המוצעת</w:t>
      </w:r>
      <w:r w:rsidRPr="007B26D3">
        <w:t xml:space="preserve">. </w:t>
      </w:r>
      <w:r w:rsidRPr="007B26D3">
        <w:rPr>
          <w:rtl/>
        </w:rPr>
        <w:t>בדיקה זו תבוצע בידי משרד הכלכלה מול משטרת ישראל</w:t>
      </w:r>
      <w:r w:rsidRPr="007B26D3">
        <w:t xml:space="preserve">. </w:t>
      </w:r>
      <w:r w:rsidRPr="007B26D3">
        <w:rPr>
          <w:rtl/>
        </w:rPr>
        <w:t>עוד ייבדק כי הבודק החיצוני, או מי שמבקש להתמנות לבודק כאמור, לא נמצא, במישרין או בעקיפין, במצב של</w:t>
      </w:r>
      <w:r w:rsidR="00DA2B63" w:rsidRPr="007B26D3">
        <w:rPr>
          <w:rFonts w:hint="cs"/>
          <w:rtl/>
        </w:rPr>
        <w:t xml:space="preserve"> </w:t>
      </w:r>
      <w:r w:rsidR="00DA2B63" w:rsidRPr="007B26D3">
        <w:rPr>
          <w:rtl/>
        </w:rPr>
        <w:t xml:space="preserve">ניגוד עניינים כאמור בפסקה </w:t>
      </w:r>
      <w:r w:rsidR="00DA2B63" w:rsidRPr="007B26D3">
        <w:rPr>
          <w:rFonts w:hint="cs"/>
          <w:rtl/>
        </w:rPr>
        <w:t xml:space="preserve">(4) </w:t>
      </w:r>
      <w:r w:rsidR="00DA2B63" w:rsidRPr="007B26D3">
        <w:rPr>
          <w:rtl/>
        </w:rPr>
        <w:t xml:space="preserve">המוצעת. תנאים אלה נועדו להבטיח את </w:t>
      </w:r>
      <w:proofErr w:type="spellStart"/>
      <w:r w:rsidR="00DA2B63" w:rsidRPr="007B26D3">
        <w:rPr>
          <w:rtl/>
        </w:rPr>
        <w:t>אי־התלות</w:t>
      </w:r>
      <w:proofErr w:type="spellEnd"/>
      <w:r w:rsidR="00DA2B63" w:rsidRPr="007B26D3">
        <w:rPr>
          <w:rtl/>
        </w:rPr>
        <w:t xml:space="preserve"> ואת האובייקטיביות של הבודק החיצוני</w:t>
      </w:r>
      <w:r w:rsidR="00DA2B63" w:rsidRPr="007B26D3">
        <w:t xml:space="preserve">. </w:t>
      </w:r>
    </w:p>
    <w:p w:rsidR="00DA2B63" w:rsidRPr="007B26D3" w:rsidRDefault="00DA2B63" w:rsidP="007B26D3">
      <w:pPr>
        <w:pStyle w:val="Hesber"/>
        <w:rPr>
          <w:rtl/>
        </w:rPr>
      </w:pPr>
      <w:r w:rsidRPr="007B26D3">
        <w:rPr>
          <w:rtl/>
        </w:rPr>
        <w:t>על פי המוצע בסעיף 7ח</w:t>
      </w:r>
      <w:r w:rsidRPr="007B26D3">
        <w:rPr>
          <w:rFonts w:hint="cs"/>
          <w:rtl/>
        </w:rPr>
        <w:t>(ב),</w:t>
      </w:r>
      <w:r w:rsidRPr="007B26D3">
        <w:rPr>
          <w:rtl/>
        </w:rPr>
        <w:t xml:space="preserve"> יתמנו בודקים חיצוניים לתקופה של חמש שנים לכל היותר, ומוצע להסמיך את המנהל להאריך את מינויו של בודק חיצוני בתקופות נוספות שלא יעלו על חמש שנים כל אחת. כמו כן מוצע כי בודק חיצוני שחדל להתקיים בו תנאי מהתנאים למינוי כאמור בסעיף 7ח</w:t>
      </w:r>
      <w:r w:rsidRPr="007B26D3">
        <w:rPr>
          <w:rFonts w:hint="cs"/>
          <w:rtl/>
        </w:rPr>
        <w:t>(א)</w:t>
      </w:r>
      <w:r w:rsidRPr="007B26D3">
        <w:rPr>
          <w:rtl/>
        </w:rPr>
        <w:t xml:space="preserve"> המוצע, או שמתקיימת לגביו עילה המונעת ממנו לשמש בודק חיצוני, יידרש להודיע על כך למנהל בלא דיחוי</w:t>
      </w:r>
      <w:r w:rsidRPr="007B26D3">
        <w:rPr>
          <w:rFonts w:hint="cs"/>
          <w:rtl/>
        </w:rPr>
        <w:t>.</w:t>
      </w:r>
    </w:p>
    <w:p w:rsidR="00DA2B63" w:rsidRPr="007B26D3" w:rsidRDefault="00DA2B63" w:rsidP="007B26D3">
      <w:pPr>
        <w:pStyle w:val="Hesber"/>
        <w:rPr>
          <w:rtl/>
        </w:rPr>
      </w:pPr>
      <w:r w:rsidRPr="007B26D3">
        <w:rPr>
          <w:rtl/>
        </w:rPr>
        <w:t>בסעיף 7ח</w:t>
      </w:r>
      <w:r w:rsidRPr="007B26D3">
        <w:rPr>
          <w:rFonts w:hint="cs"/>
          <w:rtl/>
        </w:rPr>
        <w:t>(ד)</w:t>
      </w:r>
      <w:r w:rsidRPr="007B26D3">
        <w:rPr>
          <w:rtl/>
        </w:rPr>
        <w:t xml:space="preserve"> המוצע, מוצע גם להסמיך את המנהל לבטל מינוי של בודק חיצוני או להתלותו לתקופה נקובה</w:t>
      </w:r>
      <w:r w:rsidRPr="007B26D3">
        <w:t xml:space="preserve">, </w:t>
      </w:r>
      <w:r w:rsidRPr="007B26D3">
        <w:rPr>
          <w:rtl/>
        </w:rPr>
        <w:t>וזאת אם מצא כי מתקיימת עילה מהעילות לכך כמפורט באותו סעיף, ובכפוף למתן זכות טיעון לבודק החיצוני</w:t>
      </w:r>
      <w:r w:rsidRPr="007B26D3">
        <w:t xml:space="preserve">. </w:t>
      </w:r>
      <w:r w:rsidRPr="007B26D3">
        <w:rPr>
          <w:rtl/>
        </w:rPr>
        <w:t>לבסוף, מוצע כי הרשות תיידע את הגוף הנבדק על זהות הבודק החיצוני שמונה לבדיקתו</w:t>
      </w:r>
      <w:r w:rsidRPr="007B26D3">
        <w:t xml:space="preserve">. </w:t>
      </w:r>
    </w:p>
    <w:p w:rsidR="00DA2B63" w:rsidRPr="007B26D3" w:rsidRDefault="00DA2B63" w:rsidP="007B26D3">
      <w:pPr>
        <w:pStyle w:val="Hesber"/>
        <w:rPr>
          <w:rtl/>
        </w:rPr>
      </w:pPr>
      <w:r w:rsidRPr="007B26D3">
        <w:rPr>
          <w:rtl/>
        </w:rPr>
        <w:t>יצוין כי אין בהסדר המוצע לעניין בודקים חיצוניים כדי למנוע ממפקח להיעזר, לצורך הפעלת סמכותו לבצע בדיקות, בבודק תושב חוץ בעל מומחיות מיוחדת בתחום הנבדק. בודק כאמור יוכל לבצע את הבדיקות כזרועו הארוכה של המפקח, ובנוכחותו</w:t>
      </w:r>
      <w:r w:rsidRPr="007B26D3">
        <w:t xml:space="preserve">. </w:t>
      </w:r>
    </w:p>
    <w:p w:rsidR="003D3399" w:rsidRPr="007B26D3" w:rsidRDefault="00DA2B63" w:rsidP="007B26D3">
      <w:pPr>
        <w:pStyle w:val="Hesber"/>
        <w:rPr>
          <w:rtl/>
        </w:rPr>
      </w:pPr>
      <w:r w:rsidRPr="007B26D3">
        <w:rPr>
          <w:rtl/>
        </w:rPr>
        <w:t>ההסדר המוצע לעיל לגבי בודקים חיצוניים דומה בעיקרו להסדר הקבוע בסעיפים 345כד2 עד 345כד4 לחוק החברות, התשנ"ו-1996 ,שמכוחו מסייעים בודקים חיצוניים לרשם ההקדשות לבדוק את עמידתן של חברות לתועלת הציבור בהוראות לפי אותו חוק החלות עליהן ובהוראות התקנון שלהן, וכן להסדר הקבוע בפרק ה'1 לחוק העמותות, התש"ם-1980 ,שמכוחו מסתייע רשם העמותות בבודקים כאמור</w:t>
      </w:r>
      <w:r w:rsidRPr="007B26D3">
        <w:rPr>
          <w:rFonts w:hint="cs"/>
          <w:rtl/>
        </w:rPr>
        <w:t>.</w:t>
      </w:r>
    </w:p>
    <w:p w:rsidR="00DA2B63" w:rsidRPr="007B26D3" w:rsidRDefault="00DA2B63" w:rsidP="007B26D3">
      <w:pPr>
        <w:pStyle w:val="Hesber"/>
        <w:rPr>
          <w:rtl/>
        </w:rPr>
      </w:pPr>
      <w:r w:rsidRPr="007B26D3">
        <w:rPr>
          <w:rtl/>
        </w:rPr>
        <w:t>לסעיף 7ט המוצע</w:t>
      </w:r>
      <w:r w:rsidRPr="007B26D3">
        <w:rPr>
          <w:rFonts w:hint="cs"/>
          <w:rtl/>
        </w:rPr>
        <w:t>,</w:t>
      </w:r>
      <w:r w:rsidRPr="007B26D3">
        <w:rPr>
          <w:rtl/>
        </w:rPr>
        <w:t xml:space="preserve"> מוצע לקבוע כי מפקח או בודק חיצוני יעשה שימוש בסמכויות הפיקוח או הבדיקה הנתונות לו מכוח החוק המוצע, כלפי גופים המנויים בהגדרה המוצעת בסעיף זה ל"מערכת הביטחון" </w:t>
      </w:r>
      <w:r w:rsidRPr="007B26D3">
        <w:rPr>
          <w:rFonts w:hint="cs"/>
          <w:rtl/>
        </w:rPr>
        <w:t>(</w:t>
      </w:r>
      <w:r w:rsidRPr="007B26D3">
        <w:rPr>
          <w:rtl/>
        </w:rPr>
        <w:t>להלן - גוף ביטחוני</w:t>
      </w:r>
      <w:r w:rsidRPr="007B26D3">
        <w:rPr>
          <w:rFonts w:hint="cs"/>
          <w:rtl/>
        </w:rPr>
        <w:t>)</w:t>
      </w:r>
      <w:r w:rsidRPr="007B26D3">
        <w:rPr>
          <w:rtl/>
        </w:rPr>
        <w:t>, רק אם עבר התאמה ביטחונית, כמשמעותה בסעיף 15 לחוק שירות הביטחון הכללי, התשס"ב-2002</w:t>
      </w:r>
      <w:r w:rsidRPr="007B26D3">
        <w:t xml:space="preserve"> . </w:t>
      </w:r>
    </w:p>
    <w:p w:rsidR="00DA2B63" w:rsidRPr="007B26D3" w:rsidRDefault="00DA2B63" w:rsidP="007B26D3">
      <w:pPr>
        <w:pStyle w:val="Hesber"/>
        <w:rPr>
          <w:rtl/>
        </w:rPr>
      </w:pPr>
      <w:r w:rsidRPr="007B26D3">
        <w:rPr>
          <w:rtl/>
        </w:rPr>
        <w:t>עוד מוצע לקבוע סייגים לסמכות הכניסה של מפקח או בודק החיצוני למיתקן המוחזק בידי מערכת הביטחון</w:t>
      </w:r>
      <w:r w:rsidRPr="007B26D3">
        <w:t xml:space="preserve">, </w:t>
      </w:r>
      <w:r w:rsidRPr="007B26D3">
        <w:rPr>
          <w:rtl/>
        </w:rPr>
        <w:t>סייג לחובת ההזדהות לפני מפקח, וכן הוראות מיוחדות לעניין תיעוד ממצאים בגוף הביטחוני, מסירת ידיעות ומסמכים ועריכת מדידות ונטילת דוגמאות</w:t>
      </w:r>
      <w:r w:rsidRPr="007B26D3">
        <w:t xml:space="preserve">. </w:t>
      </w:r>
    </w:p>
    <w:p w:rsidR="00DA2B63" w:rsidRPr="007B26D3" w:rsidRDefault="00DA2B63" w:rsidP="007B26D3">
      <w:pPr>
        <w:pStyle w:val="Hesber"/>
        <w:rPr>
          <w:rtl/>
        </w:rPr>
      </w:pPr>
      <w:r w:rsidRPr="007B26D3">
        <w:rPr>
          <w:rtl/>
        </w:rPr>
        <w:t>כמו כן מוצע כי אופן הפעלת הסמכויות לפי החוק בידי המפקחים והבודקים החיצוניים, כלפי גופים ביטחוניים ייקבע בהסכמה בין הרשות והגוף הביטחוני</w:t>
      </w:r>
      <w:r w:rsidRPr="007B26D3">
        <w:t xml:space="preserve">. </w:t>
      </w:r>
      <w:r w:rsidRPr="007B26D3">
        <w:rPr>
          <w:rtl/>
        </w:rPr>
        <w:t>כך, תיעשה הפעלת הסמכויות כאמור בהתחשב בהיבטים הייחודיים להפעלת סמכויות אלה כלפי מערכת הביטחון</w:t>
      </w:r>
      <w:r w:rsidRPr="007B26D3">
        <w:t xml:space="preserve">, </w:t>
      </w:r>
      <w:r w:rsidRPr="007B26D3">
        <w:rPr>
          <w:rtl/>
        </w:rPr>
        <w:t>לרבות היבטים הנובעים מהצורך בשמירה על ביטחון מידע</w:t>
      </w:r>
      <w:r w:rsidRPr="007B26D3">
        <w:t xml:space="preserve">, </w:t>
      </w:r>
      <w:r w:rsidRPr="007B26D3">
        <w:rPr>
          <w:rtl/>
        </w:rPr>
        <w:t>או בצורך שלא לפגוע בפעילות מבצעית</w:t>
      </w:r>
      <w:r w:rsidRPr="007B26D3">
        <w:t>.</w:t>
      </w:r>
    </w:p>
    <w:p w:rsidR="00DA2B63" w:rsidRPr="007B26D3" w:rsidRDefault="00DA2B63" w:rsidP="007B26D3">
      <w:pPr>
        <w:pStyle w:val="Hesber"/>
        <w:rPr>
          <w:rtl/>
        </w:rPr>
      </w:pPr>
      <w:r w:rsidRPr="007B26D3">
        <w:rPr>
          <w:rtl/>
        </w:rPr>
        <w:t xml:space="preserve">לסעיף 7י המוצע מוצע כי התנאים והדרישות למתן הסמכה שקובעת הרשות לפי סעיפים 5 ו־7א לחוק </w:t>
      </w:r>
      <w:r w:rsidRPr="007B26D3">
        <w:rPr>
          <w:rFonts w:hint="cs"/>
          <w:rtl/>
        </w:rPr>
        <w:t>(כנוסחו המוצע)</w:t>
      </w:r>
      <w:r w:rsidRPr="007B26D3">
        <w:rPr>
          <w:rtl/>
        </w:rPr>
        <w:t xml:space="preserve"> לא יהיו טעונים פרסום ברשומות, ואולם הרשות תידרש לפרסם ברשומות הודעה על קביעתם ועל מועד כניסתם לתוקף</w:t>
      </w:r>
      <w:r w:rsidRPr="007B26D3">
        <w:t>.</w:t>
      </w:r>
    </w:p>
    <w:p w:rsidR="00DA2B63" w:rsidRPr="007B26D3" w:rsidRDefault="00DA2B63" w:rsidP="007B26D3">
      <w:pPr>
        <w:pStyle w:val="Hesber"/>
        <w:rPr>
          <w:rtl/>
        </w:rPr>
      </w:pPr>
      <w:r w:rsidRPr="007B26D3">
        <w:rPr>
          <w:rtl/>
        </w:rPr>
        <w:t xml:space="preserve">כמו כן מוצע לחייב את הרשות לפרסם באתר האינטרנט שלה את התנאים והדרישות הנזכרים לעיל, וכן תנאים ודרישות שקבע השר הממונה על ביצוע חיקוק )מכוח סעיף 7א)ב()1 )המוצע(; רשימת הגופים המוסמכים והגופים שהסמכתם בוטלה, </w:t>
      </w:r>
      <w:proofErr w:type="spellStart"/>
      <w:r w:rsidRPr="007B26D3">
        <w:rPr>
          <w:rtl/>
        </w:rPr>
        <w:t>הותלתה</w:t>
      </w:r>
      <w:proofErr w:type="spellEnd"/>
      <w:r w:rsidRPr="007B26D3">
        <w:rPr>
          <w:rtl/>
        </w:rPr>
        <w:t xml:space="preserve"> או הוגבלה לפי החוק; רשימת הבודקים החיצוניים שמונו ושמינויים בתוקף; והדרכים הייעודיות לפנייה למנהל לצורך בירור תלונות על בודקים חיצוניים לפי </w:t>
      </w:r>
      <w:r w:rsidRPr="007B26D3">
        <w:rPr>
          <w:rtl/>
        </w:rPr>
        <w:lastRenderedPageBreak/>
        <w:t>סעיף 7ז)ה( המוצע</w:t>
      </w:r>
      <w:r w:rsidRPr="007B26D3">
        <w:t xml:space="preserve">. </w:t>
      </w:r>
    </w:p>
    <w:p w:rsidR="00DA2B63" w:rsidRPr="007B26D3" w:rsidRDefault="00DA2B63" w:rsidP="007B26D3">
      <w:pPr>
        <w:pStyle w:val="Hesber"/>
        <w:rPr>
          <w:rtl/>
        </w:rPr>
      </w:pPr>
      <w:r w:rsidRPr="007B26D3">
        <w:rPr>
          <w:rtl/>
        </w:rPr>
        <w:t xml:space="preserve">סעיפים </w:t>
      </w:r>
      <w:r w:rsidRPr="007B26D3">
        <w:t xml:space="preserve"> </w:t>
      </w:r>
      <w:r w:rsidRPr="007B26D3">
        <w:rPr>
          <w:rFonts w:hint="cs"/>
          <w:rtl/>
        </w:rPr>
        <w:t>7 ו-8</w:t>
      </w:r>
      <w:r w:rsidRPr="007B26D3">
        <w:rPr>
          <w:rtl/>
        </w:rPr>
        <w:t xml:space="preserve"> -</w:t>
      </w:r>
      <w:r w:rsidRPr="007B26D3">
        <w:rPr>
          <w:rFonts w:hint="cs"/>
          <w:rtl/>
        </w:rPr>
        <w:t xml:space="preserve"> </w:t>
      </w:r>
      <w:r w:rsidRPr="007B26D3">
        <w:rPr>
          <w:rtl/>
        </w:rPr>
        <w:t xml:space="preserve"> סעי</w:t>
      </w:r>
      <w:r w:rsidRPr="007B26D3">
        <w:rPr>
          <w:rFonts w:hint="cs"/>
          <w:rtl/>
        </w:rPr>
        <w:t xml:space="preserve">ף </w:t>
      </w:r>
      <w:r w:rsidRPr="007B26D3">
        <w:rPr>
          <w:rtl/>
        </w:rPr>
        <w:t>8 לחוק קובע את הרכב מועצת הרשות. הרכב זה נקבע במציאות שבה הרשות רשאית להסמיך רק מעבדות. לפי סעיף 8 לחוק מונה המועצה שבעה חברים: שלושה נציגי הממשלה וארבעה נציגי ציבור ובהם נציג המעבדות שהוסמכו בידי הרשות</w:t>
      </w:r>
      <w:r w:rsidRPr="007B26D3">
        <w:t xml:space="preserve">. </w:t>
      </w:r>
    </w:p>
    <w:p w:rsidR="00DA2B63" w:rsidRPr="007B26D3" w:rsidRDefault="00DA2B63" w:rsidP="007B26D3">
      <w:pPr>
        <w:pStyle w:val="Hesber"/>
        <w:rPr>
          <w:rtl/>
        </w:rPr>
      </w:pPr>
      <w:r w:rsidRPr="007B26D3">
        <w:rPr>
          <w:rtl/>
        </w:rPr>
        <w:t>המגוון החדש של הגופים שהרשות תהיה מוסמכת להסמיך על פי החוק המוצע מחייב שינוי בהרכב המועצה</w:t>
      </w:r>
      <w:r w:rsidRPr="007B26D3">
        <w:t xml:space="preserve">. </w:t>
      </w:r>
      <w:r w:rsidRPr="007B26D3">
        <w:rPr>
          <w:rtl/>
        </w:rPr>
        <w:t>בהתאם, מוצע לקבוע כי המועצה תמנה שלושה עשר חברים, ויחולו שינויים בהרכבה כמפורט להל</w:t>
      </w:r>
      <w:r w:rsidRPr="007B26D3">
        <w:rPr>
          <w:rFonts w:hint="cs"/>
          <w:rtl/>
        </w:rPr>
        <w:t>ן:</w:t>
      </w:r>
    </w:p>
    <w:p w:rsidR="00DA2B63" w:rsidRPr="007B26D3" w:rsidRDefault="00DA2B63" w:rsidP="007B26D3">
      <w:pPr>
        <w:pStyle w:val="Hesber"/>
      </w:pPr>
      <w:r w:rsidRPr="007B26D3">
        <w:rPr>
          <w:rtl/>
        </w:rPr>
        <w:t>מקום נציג המוסדות המוכרים להשכלה גבוהה כמשמעותםבחוקהמועצהלהשכלהגבוהה,התשי"ח-1958</w:t>
      </w:r>
      <w:r w:rsidRPr="007B26D3">
        <w:t xml:space="preserve">, </w:t>
      </w:r>
      <w:r w:rsidRPr="007B26D3">
        <w:rPr>
          <w:rtl/>
        </w:rPr>
        <w:t>שהוא בעל השכלה בתחום מדעי הטבע או הטכנולוגיה</w:t>
      </w:r>
      <w:r w:rsidRPr="007B26D3">
        <w:t xml:space="preserve">, </w:t>
      </w:r>
      <w:r w:rsidRPr="007B26D3">
        <w:rPr>
          <w:rtl/>
        </w:rPr>
        <w:t>הנבחר לפי המלצת המועצה להשכלה גבוהה מתוך רשימות שהוגשו לה על ידי המוסדות המוכרים, מוצע כי ייווספו למועצה שני אנשי אקדמיה שהם בעלי השכלה בתחום מדעי הטבע, הטכנולוגיה, ההנדסה, הכלכלה או המשפט</w:t>
      </w:r>
      <w:r w:rsidRPr="007B26D3">
        <w:t xml:space="preserve">, </w:t>
      </w:r>
      <w:r w:rsidRPr="007B26D3">
        <w:rPr>
          <w:rtl/>
        </w:rPr>
        <w:t xml:space="preserve">שעליהם תמליץ המועצה להשכלה גבוהה כמשמעותה בחוק האמור לאחר התייעצות עם המוסדות המוכרים כמשמעותם באותו </w:t>
      </w:r>
      <w:r w:rsidRPr="007B26D3">
        <w:rPr>
          <w:rFonts w:hint="cs"/>
          <w:rtl/>
        </w:rPr>
        <w:t xml:space="preserve">חוק (ראו פסקה 1) </w:t>
      </w:r>
      <w:r w:rsidRPr="007B26D3">
        <w:rPr>
          <w:rtl/>
        </w:rPr>
        <w:t>כנוסחה המוצע בסעיף 7</w:t>
      </w:r>
      <w:r w:rsidRPr="007B26D3">
        <w:rPr>
          <w:rFonts w:hint="cs"/>
          <w:rtl/>
        </w:rPr>
        <w:t xml:space="preserve">(1)(ב) </w:t>
      </w:r>
      <w:r w:rsidRPr="007B26D3">
        <w:rPr>
          <w:rtl/>
        </w:rPr>
        <w:t xml:space="preserve">להצעת החוק. לשם כך, מוצע להחליף את פסקה </w:t>
      </w:r>
      <w:r w:rsidRPr="007B26D3">
        <w:rPr>
          <w:rFonts w:hint="cs"/>
          <w:rtl/>
        </w:rPr>
        <w:t xml:space="preserve">(1) </w:t>
      </w:r>
      <w:r w:rsidRPr="007B26D3">
        <w:rPr>
          <w:rtl/>
        </w:rPr>
        <w:t>בסעיף 8(א</w:t>
      </w:r>
      <w:r w:rsidRPr="007B26D3">
        <w:rPr>
          <w:rFonts w:hint="cs"/>
          <w:rtl/>
        </w:rPr>
        <w:t xml:space="preserve">) </w:t>
      </w:r>
      <w:r w:rsidRPr="007B26D3">
        <w:rPr>
          <w:rtl/>
        </w:rPr>
        <w:t>לחוק וזה נוסח</w:t>
      </w:r>
      <w:r w:rsidRPr="007B26D3">
        <w:rPr>
          <w:rFonts w:hint="cs"/>
          <w:rtl/>
        </w:rPr>
        <w:t xml:space="preserve">ה: "(1) </w:t>
      </w:r>
      <w:r w:rsidRPr="007B26D3">
        <w:rPr>
          <w:rtl/>
        </w:rPr>
        <w:t>נציג של המוסדות המוכרים להשכלה גבוהה</w:t>
      </w:r>
      <w:r w:rsidRPr="007B26D3">
        <w:t xml:space="preserve">, </w:t>
      </w:r>
      <w:r w:rsidRPr="007B26D3">
        <w:rPr>
          <w:rtl/>
        </w:rPr>
        <w:t xml:space="preserve">כמשמעותם בחוק המועצה להשכלה גבוהה, תשי"ח-1958 </w:t>
      </w:r>
      <w:r w:rsidRPr="007B26D3">
        <w:t>)</w:t>
      </w:r>
      <w:r w:rsidRPr="007B26D3">
        <w:rPr>
          <w:rtl/>
        </w:rPr>
        <w:t>להלן - מוסדות מוכרים להשכלה גבוהה</w:t>
      </w:r>
      <w:r w:rsidRPr="007B26D3">
        <w:rPr>
          <w:rFonts w:hint="cs"/>
          <w:rtl/>
        </w:rPr>
        <w:t>),</w:t>
      </w:r>
      <w:r w:rsidRPr="007B26D3">
        <w:rPr>
          <w:rtl/>
        </w:rPr>
        <w:t xml:space="preserve"> שהוא בעל השכלה בתחום מדעי הטבע או הטכנולוגיה, ושעליו תמליץ המועצה להשכלה גבוהה, כמשמעותה באותו חוק</w:t>
      </w:r>
      <w:r w:rsidRPr="007B26D3">
        <w:t xml:space="preserve">, </w:t>
      </w:r>
      <w:r w:rsidRPr="007B26D3">
        <w:rPr>
          <w:rtl/>
        </w:rPr>
        <w:t>מתוך רשימות שהוגשו לה על ידי המוסדות המוכרים</w:t>
      </w:r>
      <w:r w:rsidRPr="007B26D3">
        <w:rPr>
          <w:rFonts w:hint="cs"/>
          <w:rtl/>
        </w:rPr>
        <w:t>";</w:t>
      </w:r>
    </w:p>
    <w:p w:rsidR="00DA2B63" w:rsidRPr="007B26D3" w:rsidRDefault="00DA2B63" w:rsidP="007B26D3">
      <w:pPr>
        <w:pStyle w:val="Hesber"/>
      </w:pPr>
      <w:r w:rsidRPr="007B26D3">
        <w:rPr>
          <w:rtl/>
        </w:rPr>
        <w:t xml:space="preserve">עקב הרחבת סמכויות הרשות להסמכה של גופי בחינה וגופי התעדה, נוסף על הסמכת מעבדות, מוצע לתקן את פסקה </w:t>
      </w:r>
      <w:r w:rsidRPr="007B26D3">
        <w:rPr>
          <w:rFonts w:hint="cs"/>
          <w:rtl/>
        </w:rPr>
        <w:t xml:space="preserve">(3) </w:t>
      </w:r>
      <w:r w:rsidRPr="007B26D3">
        <w:rPr>
          <w:rtl/>
        </w:rPr>
        <w:t>בסעיף 8(א</w:t>
      </w:r>
      <w:r w:rsidRPr="007B26D3">
        <w:rPr>
          <w:rFonts w:hint="cs"/>
          <w:rtl/>
        </w:rPr>
        <w:t xml:space="preserve">) </w:t>
      </w:r>
      <w:r w:rsidRPr="007B26D3">
        <w:rPr>
          <w:rtl/>
        </w:rPr>
        <w:t>לחוק ולהחליף את נציג המעבדות שמתמנה מכוחה כיום בשני נציגים של הגופים המוסמכים, שנבחרו בידי רוב מנהלי הגופים המוסמכים כמפורט באותה פסקה</w:t>
      </w:r>
      <w:r w:rsidRPr="007B26D3">
        <w:rPr>
          <w:rFonts w:hint="cs"/>
          <w:rtl/>
        </w:rPr>
        <w:t>;</w:t>
      </w:r>
    </w:p>
    <w:p w:rsidR="00DA2B63" w:rsidRPr="007B26D3" w:rsidRDefault="00DA2B63" w:rsidP="007B26D3">
      <w:pPr>
        <w:pStyle w:val="Hesber"/>
      </w:pPr>
      <w:r w:rsidRPr="007B26D3">
        <w:rPr>
          <w:rtl/>
        </w:rPr>
        <w:t>מאחר שהחוק המוצע מאפשר לרשות לסייע לרשויות ולמשרדי ממשלה שונים לתת הכרה חוקית לגופים המבצעים בדיקות, ומרחיב את סמכויותיה, ומאחר שהתפקיד שממלאת הרשות בהקשר זה הוא תפקיד ציבורי באופיו, אשר מחייב אותה לקחת בחשבון לא רק שיקולים עסקיים, אלא גם שיקולים של טובת הציבור, מוצע לצרף למועצה נציגי ממשלה שפעילות הרשות נוגעת לתחומים המצויים באחריותם, ושיוכלו לפקח על התנהלות הרשות</w:t>
      </w:r>
      <w:r w:rsidRPr="007B26D3">
        <w:t xml:space="preserve">. </w:t>
      </w:r>
      <w:r w:rsidRPr="007B26D3">
        <w:rPr>
          <w:rtl/>
        </w:rPr>
        <w:t xml:space="preserve">כך, מוצע לצרף למועצה נציג שימנה השר לפי המלצת ראש הממשלה מבין עובדי משרד ראש הממשלה, נציג שימנה השר לפי המלצת שר הפנים מבין עובדי משרד הפנים, נציג שימנה השר לפי המלצת שר הבריאות מבין עובדי משרדו ונציג שימנה השר לפי המלצת השר להגנת הסביבה מבין </w:t>
      </w:r>
      <w:r w:rsidR="00A76AF1" w:rsidRPr="007B26D3">
        <w:rPr>
          <w:rtl/>
        </w:rPr>
        <w:t xml:space="preserve">עובדי משרדו </w:t>
      </w:r>
      <w:r w:rsidR="00A76AF1" w:rsidRPr="007B26D3">
        <w:rPr>
          <w:rFonts w:hint="cs"/>
          <w:rtl/>
        </w:rPr>
        <w:t>(</w:t>
      </w:r>
      <w:r w:rsidRPr="007B26D3">
        <w:rPr>
          <w:rtl/>
        </w:rPr>
        <w:t xml:space="preserve">ראו פסקאות </w:t>
      </w:r>
      <w:r w:rsidR="00A76AF1" w:rsidRPr="007B26D3">
        <w:rPr>
          <w:rFonts w:hint="cs"/>
          <w:rtl/>
        </w:rPr>
        <w:t>(</w:t>
      </w:r>
      <w:r w:rsidR="00A76AF1" w:rsidRPr="007B26D3">
        <w:rPr>
          <w:rtl/>
        </w:rPr>
        <w:t>6</w:t>
      </w:r>
      <w:r w:rsidR="00A76AF1" w:rsidRPr="007B26D3">
        <w:rPr>
          <w:rFonts w:hint="cs"/>
          <w:rtl/>
        </w:rPr>
        <w:t>)</w:t>
      </w:r>
      <w:r w:rsidR="00A76AF1" w:rsidRPr="007B26D3">
        <w:rPr>
          <w:rtl/>
        </w:rPr>
        <w:t xml:space="preserve"> </w:t>
      </w:r>
      <w:r w:rsidR="00A76AF1" w:rsidRPr="007B26D3">
        <w:rPr>
          <w:rFonts w:hint="cs"/>
          <w:rtl/>
        </w:rPr>
        <w:t>,(</w:t>
      </w:r>
      <w:r w:rsidR="00A76AF1" w:rsidRPr="007B26D3">
        <w:rPr>
          <w:rtl/>
        </w:rPr>
        <w:t>6א</w:t>
      </w:r>
      <w:r w:rsidR="00A76AF1" w:rsidRPr="007B26D3">
        <w:rPr>
          <w:rFonts w:hint="cs"/>
          <w:rtl/>
        </w:rPr>
        <w:t>)</w:t>
      </w:r>
      <w:r w:rsidRPr="007B26D3">
        <w:rPr>
          <w:rtl/>
        </w:rPr>
        <w:t xml:space="preserve">, </w:t>
      </w:r>
      <w:r w:rsidR="00A76AF1" w:rsidRPr="007B26D3">
        <w:rPr>
          <w:rFonts w:hint="cs"/>
          <w:rtl/>
        </w:rPr>
        <w:t>(</w:t>
      </w:r>
      <w:r w:rsidRPr="007B26D3">
        <w:rPr>
          <w:rtl/>
        </w:rPr>
        <w:t>8</w:t>
      </w:r>
      <w:r w:rsidR="00A76AF1" w:rsidRPr="007B26D3">
        <w:rPr>
          <w:rFonts w:hint="cs"/>
          <w:rtl/>
        </w:rPr>
        <w:t xml:space="preserve">) </w:t>
      </w:r>
      <w:r w:rsidR="00A76AF1" w:rsidRPr="007B26D3">
        <w:rPr>
          <w:rtl/>
        </w:rPr>
        <w:t>ו–</w:t>
      </w:r>
      <w:r w:rsidR="00A76AF1" w:rsidRPr="007B26D3">
        <w:rPr>
          <w:rFonts w:hint="cs"/>
          <w:rtl/>
        </w:rPr>
        <w:t>(</w:t>
      </w:r>
      <w:r w:rsidRPr="007B26D3">
        <w:rPr>
          <w:rtl/>
        </w:rPr>
        <w:t>9</w:t>
      </w:r>
      <w:r w:rsidR="00A76AF1" w:rsidRPr="007B26D3">
        <w:rPr>
          <w:rFonts w:hint="cs"/>
          <w:rtl/>
        </w:rPr>
        <w:t xml:space="preserve">) </w:t>
      </w:r>
      <w:r w:rsidRPr="007B26D3">
        <w:rPr>
          <w:rtl/>
        </w:rPr>
        <w:t>המוצעות</w:t>
      </w:r>
      <w:r w:rsidRPr="007B26D3">
        <w:t xml:space="preserve">, </w:t>
      </w:r>
      <w:r w:rsidRPr="007B26D3">
        <w:rPr>
          <w:rtl/>
        </w:rPr>
        <w:t>כנוסחן בסעיף 7(</w:t>
      </w:r>
      <w:r w:rsidR="00A76AF1" w:rsidRPr="007B26D3">
        <w:rPr>
          <w:rFonts w:hint="cs"/>
          <w:rtl/>
        </w:rPr>
        <w:t xml:space="preserve">1)(ה) </w:t>
      </w:r>
      <w:r w:rsidRPr="007B26D3">
        <w:rPr>
          <w:rtl/>
        </w:rPr>
        <w:t xml:space="preserve"> ו–</w:t>
      </w:r>
      <w:r w:rsidR="00A76AF1" w:rsidRPr="007B26D3">
        <w:rPr>
          <w:rFonts w:hint="cs"/>
          <w:rtl/>
        </w:rPr>
        <w:t>(ו)</w:t>
      </w:r>
      <w:r w:rsidR="00A76AF1" w:rsidRPr="007B26D3">
        <w:rPr>
          <w:rtl/>
        </w:rPr>
        <w:t xml:space="preserve"> להצעת החו</w:t>
      </w:r>
      <w:r w:rsidR="00A76AF1" w:rsidRPr="007B26D3">
        <w:rPr>
          <w:rFonts w:hint="cs"/>
          <w:rtl/>
        </w:rPr>
        <w:t>ק;</w:t>
      </w:r>
    </w:p>
    <w:p w:rsidR="00DA2B63" w:rsidRPr="007B26D3" w:rsidRDefault="00DA2B63" w:rsidP="007B26D3">
      <w:pPr>
        <w:pStyle w:val="Hesber"/>
      </w:pPr>
      <w:r w:rsidRPr="007B26D3">
        <w:rPr>
          <w:rtl/>
        </w:rPr>
        <w:t>בשל החשיבות שיש לפעולות ההסמכה לגבי מצרכים בהי</w:t>
      </w:r>
      <w:r w:rsidR="00A76AF1" w:rsidRPr="007B26D3">
        <w:rPr>
          <w:rtl/>
        </w:rPr>
        <w:t xml:space="preserve">בטים של בטיחות ובריאות הציבור </w:t>
      </w:r>
      <w:r w:rsidR="00A76AF1" w:rsidRPr="007B26D3">
        <w:rPr>
          <w:rFonts w:hint="cs"/>
          <w:rtl/>
        </w:rPr>
        <w:t>(ל</w:t>
      </w:r>
      <w:r w:rsidRPr="007B26D3">
        <w:rPr>
          <w:rtl/>
        </w:rPr>
        <w:t>משל מעבדות הבודקות את הימצאותם של קוליפורמים, חיידקי סלמונלה</w:t>
      </w:r>
      <w:r w:rsidR="00A76AF1" w:rsidRPr="007B26D3">
        <w:rPr>
          <w:rFonts w:hint="cs"/>
          <w:rtl/>
        </w:rPr>
        <w:t xml:space="preserve">, </w:t>
      </w:r>
      <w:proofErr w:type="spellStart"/>
      <w:r w:rsidR="00A76AF1" w:rsidRPr="007B26D3">
        <w:rPr>
          <w:rtl/>
        </w:rPr>
        <w:t>ליסטריה</w:t>
      </w:r>
      <w:proofErr w:type="spellEnd"/>
      <w:r w:rsidR="00A76AF1" w:rsidRPr="007B26D3">
        <w:rPr>
          <w:rtl/>
        </w:rPr>
        <w:t xml:space="preserve"> ועוד במוצרי מזון</w:t>
      </w:r>
      <w:r w:rsidR="00A76AF1" w:rsidRPr="007B26D3">
        <w:rPr>
          <w:rFonts w:hint="cs"/>
          <w:rtl/>
        </w:rPr>
        <w:t>)</w:t>
      </w:r>
      <w:r w:rsidRPr="007B26D3">
        <w:rPr>
          <w:rtl/>
        </w:rPr>
        <w:t>, מוצע שיכהן במועצה גם נציג ציבור מקרב ארגוני הצרכנים, כמפורט בפסקה</w:t>
      </w:r>
      <w:r w:rsidR="00A76AF1" w:rsidRPr="007B26D3">
        <w:rPr>
          <w:rFonts w:hint="cs"/>
          <w:rtl/>
        </w:rPr>
        <w:t xml:space="preserve">(10) </w:t>
      </w:r>
      <w:r w:rsidRPr="007B26D3">
        <w:rPr>
          <w:rtl/>
        </w:rPr>
        <w:t xml:space="preserve">המוצעת </w:t>
      </w:r>
      <w:r w:rsidRPr="007B26D3">
        <w:t>)</w:t>
      </w:r>
      <w:r w:rsidRPr="007B26D3">
        <w:rPr>
          <w:rtl/>
        </w:rPr>
        <w:t>ראו סעיף 7(1</w:t>
      </w:r>
      <w:r w:rsidR="00A76AF1" w:rsidRPr="007B26D3">
        <w:rPr>
          <w:rFonts w:hint="cs"/>
          <w:rtl/>
        </w:rPr>
        <w:t>)(ו)</w:t>
      </w:r>
      <w:r w:rsidRPr="007B26D3">
        <w:rPr>
          <w:rtl/>
        </w:rPr>
        <w:t xml:space="preserve"> להצעת החוק</w:t>
      </w:r>
      <w:r w:rsidRPr="007B26D3">
        <w:t>(.</w:t>
      </w:r>
    </w:p>
    <w:p w:rsidR="00A76AF1" w:rsidRPr="007B26D3" w:rsidRDefault="00A76AF1" w:rsidP="007B26D3">
      <w:pPr>
        <w:pStyle w:val="Hesber"/>
        <w:rPr>
          <w:rtl/>
        </w:rPr>
      </w:pPr>
      <w:r w:rsidRPr="007B26D3">
        <w:rPr>
          <w:rtl/>
        </w:rPr>
        <w:t>סעיף קטן</w:t>
      </w:r>
      <w:r w:rsidRPr="007B26D3">
        <w:rPr>
          <w:rFonts w:hint="cs"/>
          <w:rtl/>
        </w:rPr>
        <w:t xml:space="preserve"> (</w:t>
      </w:r>
      <w:r w:rsidRPr="007B26D3">
        <w:rPr>
          <w:rtl/>
        </w:rPr>
        <w:t>ב</w:t>
      </w:r>
      <w:r w:rsidRPr="007B26D3">
        <w:rPr>
          <w:rFonts w:hint="cs"/>
          <w:rtl/>
        </w:rPr>
        <w:t>)</w:t>
      </w:r>
      <w:r w:rsidRPr="007B26D3">
        <w:rPr>
          <w:rtl/>
        </w:rPr>
        <w:t xml:space="preserve"> של סעיף 8 לחוק קובע סייגים לכהונה כחבר המועצה, ובין השאר קובע, בפסקה </w:t>
      </w:r>
      <w:r w:rsidRPr="007B26D3">
        <w:rPr>
          <w:rFonts w:hint="cs"/>
          <w:rtl/>
        </w:rPr>
        <w:t xml:space="preserve">(1), </w:t>
      </w:r>
      <w:r w:rsidRPr="007B26D3">
        <w:rPr>
          <w:rtl/>
        </w:rPr>
        <w:t>הוראת ניגוד עניינים צרה יחסית, כדלקמן</w:t>
      </w:r>
      <w:r w:rsidRPr="007B26D3">
        <w:rPr>
          <w:rFonts w:hint="cs"/>
          <w:rtl/>
        </w:rPr>
        <w:t xml:space="preserve">: "(1) </w:t>
      </w:r>
      <w:r w:rsidRPr="007B26D3">
        <w:rPr>
          <w:rtl/>
        </w:rPr>
        <w:t xml:space="preserve">הנציג האמור בסעיף קטן </w:t>
      </w:r>
      <w:r w:rsidRPr="007B26D3">
        <w:rPr>
          <w:rFonts w:hint="cs"/>
          <w:rtl/>
        </w:rPr>
        <w:t xml:space="preserve">(א)(1) </w:t>
      </w:r>
      <w:r w:rsidRPr="007B26D3">
        <w:rPr>
          <w:rtl/>
        </w:rPr>
        <w:t>לא יהיה מי שמועסק על ידי גוף או תאגיד המפעיל מעבדות שהוסמכו על ידי הרשו</w:t>
      </w:r>
      <w:r w:rsidRPr="007B26D3">
        <w:rPr>
          <w:rFonts w:hint="cs"/>
          <w:rtl/>
        </w:rPr>
        <w:t>ת".</w:t>
      </w:r>
    </w:p>
    <w:p w:rsidR="00A76AF1" w:rsidRPr="007B26D3" w:rsidRDefault="00A76AF1" w:rsidP="007B26D3">
      <w:pPr>
        <w:pStyle w:val="Hesber"/>
        <w:rPr>
          <w:rtl/>
        </w:rPr>
      </w:pPr>
      <w:r w:rsidRPr="007B26D3">
        <w:rPr>
          <w:rtl/>
        </w:rPr>
        <w:lastRenderedPageBreak/>
        <w:t>מוצע להחליף הוראה זו בהוראה מעודכנת, רחבה יותר</w:t>
      </w:r>
      <w:r w:rsidRPr="007B26D3">
        <w:t xml:space="preserve">, </w:t>
      </w:r>
      <w:r w:rsidRPr="007B26D3">
        <w:rPr>
          <w:rtl/>
        </w:rPr>
        <w:t xml:space="preserve">המונעת את כהונתו במועצה של כל מי שעלול להימצא במישרין או בעקיפין במצב תדיר של ניגוד עניינים בין מילוי תפקידו במועצה לבין עניין אישי או תפקיד אחר, שלו או של קרובו. לעניין זה מוצעת, בסעיף קטן </w:t>
      </w:r>
      <w:r w:rsidRPr="007B26D3">
        <w:rPr>
          <w:rFonts w:hint="cs"/>
          <w:rtl/>
        </w:rPr>
        <w:t xml:space="preserve">(ב)(1) </w:t>
      </w:r>
      <w:r w:rsidRPr="007B26D3">
        <w:rPr>
          <w:rtl/>
        </w:rPr>
        <w:t>כנוסחו המוצע</w:t>
      </w:r>
      <w:r w:rsidRPr="007B26D3">
        <w:t xml:space="preserve">, </w:t>
      </w:r>
      <w:r w:rsidRPr="007B26D3">
        <w:rPr>
          <w:rtl/>
        </w:rPr>
        <w:t>הגדרה רחבה ועדכנית למונח "קרוב</w:t>
      </w:r>
      <w:r w:rsidRPr="007B26D3">
        <w:rPr>
          <w:rFonts w:hint="cs"/>
          <w:rtl/>
        </w:rPr>
        <w:t>".</w:t>
      </w:r>
    </w:p>
    <w:p w:rsidR="00A76AF1" w:rsidRPr="007B26D3" w:rsidRDefault="00A76AF1" w:rsidP="007B26D3">
      <w:pPr>
        <w:pStyle w:val="Hesber"/>
        <w:rPr>
          <w:rtl/>
        </w:rPr>
      </w:pPr>
      <w:r w:rsidRPr="007B26D3">
        <w:rPr>
          <w:rtl/>
        </w:rPr>
        <w:t xml:space="preserve">על פי המוצע, יחול סייג זה לעניין כהונתם במועצה של הנציגים שהם אנשי האקדמיה ונציגי הציבור )ראו סעיף </w:t>
      </w:r>
      <w:r w:rsidRPr="007B26D3">
        <w:t>8</w:t>
      </w:r>
      <w:r w:rsidRPr="007B26D3">
        <w:rPr>
          <w:rtl/>
        </w:rPr>
        <w:t>(א</w:t>
      </w:r>
      <w:r w:rsidRPr="007B26D3">
        <w:rPr>
          <w:rFonts w:hint="cs"/>
          <w:rtl/>
        </w:rPr>
        <w:t xml:space="preserve">)(1) </w:t>
      </w:r>
      <w:r w:rsidRPr="007B26D3">
        <w:rPr>
          <w:rtl/>
        </w:rPr>
        <w:t>ו–</w:t>
      </w:r>
      <w:r w:rsidRPr="007B26D3">
        <w:rPr>
          <w:rFonts w:hint="cs"/>
          <w:rtl/>
        </w:rPr>
        <w:t xml:space="preserve">(10) </w:t>
      </w:r>
      <w:r w:rsidRPr="007B26D3">
        <w:rPr>
          <w:rtl/>
        </w:rPr>
        <w:t>לחוק, בהתאמה</w:t>
      </w:r>
      <w:r w:rsidRPr="007B26D3">
        <w:rPr>
          <w:rFonts w:hint="cs"/>
          <w:rtl/>
        </w:rPr>
        <w:t>.</w:t>
      </w:r>
    </w:p>
    <w:p w:rsidR="00A76AF1" w:rsidRPr="007B26D3" w:rsidRDefault="00A76AF1" w:rsidP="007B26D3">
      <w:pPr>
        <w:pStyle w:val="Hesber"/>
        <w:rPr>
          <w:rtl/>
        </w:rPr>
      </w:pPr>
      <w:r w:rsidRPr="007B26D3">
        <w:rPr>
          <w:rtl/>
        </w:rPr>
        <w:t>סעיפים</w:t>
      </w:r>
      <w:r w:rsidRPr="007B26D3">
        <w:rPr>
          <w:rFonts w:hint="cs"/>
          <w:rtl/>
        </w:rPr>
        <w:t xml:space="preserve"> 10 ו-11 - מ</w:t>
      </w:r>
      <w:r w:rsidRPr="007B26D3">
        <w:rPr>
          <w:rtl/>
        </w:rPr>
        <w:t>וצע להתאים את סעיף 11 לחוק, שעניינו  ישיבות</w:t>
      </w:r>
      <w:r w:rsidRPr="007B26D3">
        <w:rPr>
          <w:rFonts w:hint="cs"/>
          <w:rtl/>
        </w:rPr>
        <w:t xml:space="preserve"> </w:t>
      </w:r>
      <w:r w:rsidRPr="007B26D3">
        <w:rPr>
          <w:rtl/>
        </w:rPr>
        <w:t>המועצה,</w:t>
      </w:r>
      <w:r w:rsidRPr="007B26D3">
        <w:rPr>
          <w:rFonts w:hint="cs"/>
          <w:rtl/>
        </w:rPr>
        <w:t xml:space="preserve"> </w:t>
      </w:r>
      <w:r w:rsidRPr="007B26D3">
        <w:rPr>
          <w:rtl/>
        </w:rPr>
        <w:t>לשינוי</w:t>
      </w:r>
      <w:r w:rsidRPr="007B26D3">
        <w:rPr>
          <w:rFonts w:hint="cs"/>
          <w:rtl/>
        </w:rPr>
        <w:t xml:space="preserve"> </w:t>
      </w:r>
      <w:r w:rsidRPr="007B26D3">
        <w:rPr>
          <w:rtl/>
        </w:rPr>
        <w:t>המוצע</w:t>
      </w:r>
      <w:r w:rsidRPr="007B26D3">
        <w:rPr>
          <w:rFonts w:hint="cs"/>
          <w:rtl/>
        </w:rPr>
        <w:t xml:space="preserve"> </w:t>
      </w:r>
      <w:r w:rsidRPr="007B26D3">
        <w:rPr>
          <w:rtl/>
        </w:rPr>
        <w:t>בהרכב</w:t>
      </w:r>
      <w:r w:rsidRPr="007B26D3">
        <w:rPr>
          <w:rFonts w:hint="cs"/>
          <w:rtl/>
        </w:rPr>
        <w:t xml:space="preserve"> </w:t>
      </w:r>
      <w:r w:rsidRPr="007B26D3">
        <w:rPr>
          <w:rtl/>
        </w:rPr>
        <w:t>המועצ</w:t>
      </w:r>
      <w:r w:rsidRPr="007B26D3">
        <w:rPr>
          <w:rFonts w:hint="cs"/>
          <w:rtl/>
        </w:rPr>
        <w:t>ה,</w:t>
      </w:r>
      <w:r w:rsidRPr="007B26D3">
        <w:t xml:space="preserve"> </w:t>
      </w:r>
      <w:r w:rsidRPr="007B26D3">
        <w:rPr>
          <w:rtl/>
        </w:rPr>
        <w:t>בסעיף 8 להצעת החוק. על פי המוצע, יוכלו שישה חברי מועצה</w:t>
      </w:r>
      <w:r w:rsidRPr="007B26D3">
        <w:rPr>
          <w:rFonts w:hint="cs"/>
          <w:rtl/>
        </w:rPr>
        <w:t xml:space="preserve"> (</w:t>
      </w:r>
      <w:r w:rsidRPr="007B26D3">
        <w:rPr>
          <w:rtl/>
        </w:rPr>
        <w:t>ולא שלושה - כפי שקבוע כיום</w:t>
      </w:r>
      <w:r w:rsidRPr="007B26D3">
        <w:t xml:space="preserve">( </w:t>
      </w:r>
      <w:r w:rsidRPr="007B26D3">
        <w:rPr>
          <w:rtl/>
        </w:rPr>
        <w:t>לדרוש כינוס של ישיבת המועצה</w:t>
      </w:r>
      <w:r w:rsidRPr="007B26D3">
        <w:t xml:space="preserve">. </w:t>
      </w:r>
    </w:p>
    <w:p w:rsidR="00A76AF1" w:rsidRPr="007B26D3" w:rsidRDefault="00A76AF1" w:rsidP="007B26D3">
      <w:pPr>
        <w:pStyle w:val="Hesber"/>
        <w:rPr>
          <w:rtl/>
        </w:rPr>
      </w:pPr>
      <w:r w:rsidRPr="007B26D3">
        <w:rPr>
          <w:rtl/>
        </w:rPr>
        <w:t>סעיף 12 לחוק קובע את סדרי הדיון בישיבות המועצה</w:t>
      </w:r>
      <w:r w:rsidRPr="007B26D3">
        <w:t xml:space="preserve">, </w:t>
      </w:r>
      <w:r w:rsidRPr="007B26D3">
        <w:rPr>
          <w:rtl/>
        </w:rPr>
        <w:t>ובין השאר קובע כי המניין החוקי בישיבות המועצה הוא ארבעה חברים ובהם יושב ראש המועצה או ממלא מקומו</w:t>
      </w:r>
      <w:r w:rsidRPr="007B26D3">
        <w:rPr>
          <w:rFonts w:hint="cs"/>
          <w:rtl/>
        </w:rPr>
        <w:t xml:space="preserve">. כמו </w:t>
      </w:r>
      <w:r w:rsidRPr="007B26D3">
        <w:rPr>
          <w:rtl/>
        </w:rPr>
        <w:t>כן, קובע הסעיף כי "משנפתחה הישיבה במניין חוקי</w:t>
      </w:r>
      <w:r w:rsidRPr="007B26D3">
        <w:t xml:space="preserve">, </w:t>
      </w:r>
      <w:r w:rsidRPr="007B26D3">
        <w:rPr>
          <w:rtl/>
        </w:rPr>
        <w:t>יהיה המשך הישיבה כדין בכל מספר נוכחים, ובלבד שבעת קבלת ההחלטות נכחו שלושה חברים לפחות ובהם יושב ראש המועצה או ממלא מקומו". מוצע להתאים את הוראות הסעיף לשינוי המוצע במספר חברי המועצה, מ־7 חברים ל־13 חברים, ולקבוע כי המניין החוקי לפתיחת ישיבת מועצה הוא שישה חברים ובהם יושב ראש המועצה או ממלא מקומו וכי בשעת קבלת ההחלטות יהיה המניין החוקי חמישה חברים לפחות ובהם יושב ראש המועצה או ממלא מקומו</w:t>
      </w:r>
      <w:r w:rsidRPr="007B26D3">
        <w:t xml:space="preserve">. </w:t>
      </w:r>
    </w:p>
    <w:p w:rsidR="00A76AF1" w:rsidRPr="007B26D3" w:rsidRDefault="00A76AF1" w:rsidP="007B26D3">
      <w:pPr>
        <w:pStyle w:val="Hesber"/>
        <w:rPr>
          <w:rtl/>
        </w:rPr>
      </w:pPr>
      <w:r w:rsidRPr="007B26D3">
        <w:rPr>
          <w:rtl/>
        </w:rPr>
        <w:t>סעיפים</w:t>
      </w:r>
      <w:r w:rsidRPr="007B26D3">
        <w:rPr>
          <w:rFonts w:hint="cs"/>
          <w:rtl/>
        </w:rPr>
        <w:t xml:space="preserve"> 12 ו-13 - </w:t>
      </w:r>
      <w:r w:rsidRPr="007B26D3">
        <w:rPr>
          <w:rtl/>
        </w:rPr>
        <w:t xml:space="preserve"> סעיף 13 לחוק קובע, בסעיף קטן </w:t>
      </w:r>
      <w:r w:rsidRPr="007B26D3">
        <w:rPr>
          <w:rFonts w:hint="cs"/>
          <w:rtl/>
        </w:rPr>
        <w:t xml:space="preserve">(ב) </w:t>
      </w:r>
      <w:r w:rsidRPr="007B26D3">
        <w:rPr>
          <w:rtl/>
        </w:rPr>
        <w:t>כי "לא ימונה מנהל מי שהורשע בעבירה שלדעת היועץ המשפטי לממשלה יש עמה קלון, או מי שהוגש נגדו כתב אישום בשל עבירה כאמור". מוצע להחליף הוראה זו בהוראה המקובלת בחקיקה עדכנית</w:t>
      </w:r>
      <w:r w:rsidRPr="007B26D3">
        <w:t xml:space="preserve">, </w:t>
      </w:r>
      <w:r w:rsidRPr="007B26D3">
        <w:rPr>
          <w:rtl/>
        </w:rPr>
        <w:t>ולפיה התחשבות בעבר פלילי בהקשר של מינוי למנהל נעשית בנסיבות שבהן מדובר בעבירה שמפאת חומרתה</w:t>
      </w:r>
      <w:r w:rsidRPr="007B26D3">
        <w:t xml:space="preserve">, </w:t>
      </w:r>
      <w:r w:rsidRPr="007B26D3">
        <w:rPr>
          <w:rtl/>
        </w:rPr>
        <w:t>מהותה או נסיבותיה אין האדם ראוי לשמש בתפקידו</w:t>
      </w:r>
      <w:r w:rsidRPr="007B26D3">
        <w:t xml:space="preserve">, </w:t>
      </w:r>
      <w:r w:rsidRPr="007B26D3">
        <w:rPr>
          <w:rtl/>
        </w:rPr>
        <w:t>וכן לתקן בהתאמה את סעיף 14(ב()3 )לחוק שלפיו הגשת כתב אישום בעבירה כאמור מהווה עילה להפסקת כהונת המנהל</w:t>
      </w:r>
      <w:r w:rsidRPr="007B26D3">
        <w:t xml:space="preserve">. </w:t>
      </w:r>
    </w:p>
    <w:p w:rsidR="00A76AF1" w:rsidRPr="007B26D3" w:rsidRDefault="00A76AF1" w:rsidP="007B26D3">
      <w:pPr>
        <w:pStyle w:val="Hesber"/>
        <w:rPr>
          <w:rtl/>
        </w:rPr>
      </w:pPr>
      <w:r w:rsidRPr="007B26D3">
        <w:rPr>
          <w:rtl/>
        </w:rPr>
        <w:t>לפי סעיף 14</w:t>
      </w:r>
      <w:r w:rsidRPr="007B26D3">
        <w:rPr>
          <w:rFonts w:hint="cs"/>
          <w:rtl/>
        </w:rPr>
        <w:t xml:space="preserve">(ג) </w:t>
      </w:r>
      <w:r w:rsidRPr="007B26D3">
        <w:rPr>
          <w:rtl/>
        </w:rPr>
        <w:t>לחוק, אם נבצר ממנהל הרשות באופן זמני למלא את תפקידו, מוסמכת המועצה למנות, באישור השר, ממלא מקום למנהל. במטרה לייעל את תפקוד הרשות מוצע כי אם התפנתה משרתו של המנהל וטרם התמנה אחר במקומו, תוכל המועצה למנות לרשות מנהל בפועל לתקופה שלא תעלה על שישה חודשים. זאת בשונה מהמצב כיום אשר מאפשר בנסיבות כאמור מינוי לתקופה של עד 30 ימים בלבד</w:t>
      </w:r>
      <w:r w:rsidRPr="007B26D3">
        <w:rPr>
          <w:rFonts w:hint="cs"/>
          <w:rtl/>
        </w:rPr>
        <w:t xml:space="preserve">. </w:t>
      </w:r>
    </w:p>
    <w:p w:rsidR="009F1A9D" w:rsidRPr="007B26D3" w:rsidRDefault="009F1A9D" w:rsidP="007B26D3">
      <w:pPr>
        <w:pStyle w:val="Hesber"/>
        <w:rPr>
          <w:rtl/>
        </w:rPr>
      </w:pPr>
      <w:r w:rsidRPr="007B26D3">
        <w:rPr>
          <w:rtl/>
        </w:rPr>
        <w:t xml:space="preserve">סעיף 15 </w:t>
      </w:r>
      <w:r w:rsidRPr="007B26D3">
        <w:rPr>
          <w:rFonts w:hint="cs"/>
          <w:rtl/>
        </w:rPr>
        <w:t xml:space="preserve">- </w:t>
      </w:r>
      <w:r w:rsidRPr="007B26D3">
        <w:rPr>
          <w:rtl/>
        </w:rPr>
        <w:t>סעיף 22 לחוק עניינו במניעת ניגוד עניינים בפעולתם של חברי מועצה וחברי הוועדה המייעצת שמונתה לפי סעיף 16 לחוק. מוצע לעדכן את ההסדר הקבוע בסעיף זה, בהמשך לתיקון המוצע של הוראת ניגוד העניינים שבסעיף 8(ב()1 )לחוק, כמוצע בסעיף 7 להצעת החוק, ובהתאם להסדרים המקובלים כיום בחקיקה לעניין ניגוד עניינים של חברי מועצות וועדות אשר מוקמות ופועלות לפי חוק</w:t>
      </w:r>
      <w:r w:rsidRPr="007B26D3">
        <w:t xml:space="preserve">. </w:t>
      </w:r>
    </w:p>
    <w:p w:rsidR="009F1A9D" w:rsidRPr="007B26D3" w:rsidRDefault="009F1A9D" w:rsidP="007B26D3">
      <w:pPr>
        <w:pStyle w:val="Hesber"/>
        <w:rPr>
          <w:rtl/>
        </w:rPr>
      </w:pPr>
      <w:r w:rsidRPr="007B26D3">
        <w:rPr>
          <w:rtl/>
        </w:rPr>
        <w:t>לפי סעיף 22(ב</w:t>
      </w:r>
      <w:r w:rsidRPr="007B26D3">
        <w:rPr>
          <w:rFonts w:hint="cs"/>
          <w:rtl/>
        </w:rPr>
        <w:t xml:space="preserve">) </w:t>
      </w:r>
      <w:r w:rsidRPr="007B26D3">
        <w:rPr>
          <w:rtl/>
        </w:rPr>
        <w:t>לחוק, אם מתברר לחבר המועצה או הוועדה המייעצת כי נושא מסוים הנדון לפני אותו גוף עלול לגרום לו להימצא בניגוד עניינים, הוא נדרש להודיע על כך ליושב הראש של הגוף האמור. מוצע לקבוע כי כשמדובר בחבר שהוא היושב ראש, הוא יידרש להודיע כאמור לש</w:t>
      </w:r>
      <w:r w:rsidRPr="007B26D3">
        <w:rPr>
          <w:rFonts w:hint="cs"/>
          <w:rtl/>
        </w:rPr>
        <w:t>ר.</w:t>
      </w:r>
    </w:p>
    <w:p w:rsidR="009F1A9D" w:rsidRPr="007B26D3" w:rsidRDefault="009F1A9D" w:rsidP="007B26D3">
      <w:pPr>
        <w:pStyle w:val="Hesber"/>
        <w:rPr>
          <w:rtl/>
        </w:rPr>
      </w:pPr>
      <w:r w:rsidRPr="007B26D3">
        <w:rPr>
          <w:rFonts w:hint="cs"/>
          <w:rtl/>
        </w:rPr>
        <w:t>ס</w:t>
      </w:r>
      <w:r w:rsidRPr="007B26D3">
        <w:rPr>
          <w:rtl/>
        </w:rPr>
        <w:t xml:space="preserve">עיף 16 </w:t>
      </w:r>
      <w:r w:rsidRPr="007B26D3">
        <w:rPr>
          <w:rFonts w:hint="cs"/>
          <w:rtl/>
        </w:rPr>
        <w:t xml:space="preserve"> - </w:t>
      </w:r>
      <w:r w:rsidRPr="007B26D3">
        <w:rPr>
          <w:rtl/>
        </w:rPr>
        <w:t xml:space="preserve">סעיף 25 לחוק קובע הוראה מקובלת שלפיה דינים החלים על עובדי המדינה, חלים גם על עובדי הרשות. מוצע לקבוע כי דין עובדי הרשות שמונו למפקחים לפי סעיף 7ד לחוק כנוסחו המוצע בסעיף 6 להצעת החוק, כדין עובדי המדינה גם לעניין חוק שירות המדינה </w:t>
      </w:r>
      <w:r w:rsidRPr="007B26D3">
        <w:rPr>
          <w:rFonts w:hint="cs"/>
          <w:rtl/>
        </w:rPr>
        <w:t>(</w:t>
      </w:r>
      <w:r w:rsidRPr="007B26D3">
        <w:rPr>
          <w:rtl/>
        </w:rPr>
        <w:t>משמעת</w:t>
      </w:r>
      <w:r w:rsidRPr="007B26D3">
        <w:rPr>
          <w:rFonts w:hint="cs"/>
          <w:rtl/>
        </w:rPr>
        <w:t>)</w:t>
      </w:r>
      <w:r w:rsidRPr="007B26D3">
        <w:rPr>
          <w:rtl/>
        </w:rPr>
        <w:t xml:space="preserve">, התשכ"ג-1963 ,וזאת לאור </w:t>
      </w:r>
      <w:r w:rsidRPr="007B26D3">
        <w:rPr>
          <w:rtl/>
        </w:rPr>
        <w:lastRenderedPageBreak/>
        <w:t>אופי הסמכויות שמוצע להקנות להם באותו סעיף וכמקובל בהסדרים מסוג זה</w:t>
      </w:r>
      <w:r w:rsidR="00633AA3" w:rsidRPr="007B26D3">
        <w:rPr>
          <w:rFonts w:hint="cs"/>
          <w:rtl/>
        </w:rPr>
        <w:t>.</w:t>
      </w:r>
    </w:p>
    <w:p w:rsidR="00633AA3" w:rsidRPr="007B26D3" w:rsidRDefault="009F1A9D" w:rsidP="007B26D3">
      <w:pPr>
        <w:pStyle w:val="Hesber"/>
        <w:rPr>
          <w:rtl/>
        </w:rPr>
      </w:pPr>
      <w:r w:rsidRPr="007B26D3">
        <w:rPr>
          <w:rtl/>
        </w:rPr>
        <w:t xml:space="preserve">סעיף 17 </w:t>
      </w:r>
      <w:r w:rsidR="00633AA3" w:rsidRPr="007B26D3">
        <w:rPr>
          <w:rFonts w:hint="cs"/>
          <w:rtl/>
        </w:rPr>
        <w:t xml:space="preserve">- </w:t>
      </w:r>
      <w:r w:rsidRPr="007B26D3">
        <w:rPr>
          <w:rtl/>
        </w:rPr>
        <w:t>סעיף 26 לחוק קובע כי "לא יגלה אדם כל ידיעה או תוכנו של מסמך שהגיע אליו בתוקף תפקידו לפי חוק זה, אלא לפי דרישת בית המשפט, היועץ המשפטי</w:t>
      </w:r>
      <w:r w:rsidR="00633AA3" w:rsidRPr="007B26D3">
        <w:rPr>
          <w:rFonts w:hint="cs"/>
          <w:rtl/>
        </w:rPr>
        <w:t xml:space="preserve"> </w:t>
      </w:r>
      <w:r w:rsidR="00633AA3" w:rsidRPr="007B26D3">
        <w:rPr>
          <w:rtl/>
        </w:rPr>
        <w:t>לממשלה או לצורך חקירה על פי דין". מוצע לקבוע סייג נוסף לחובת הסודיות ולקבוע כי אם נדרשה על פי חיקוק הסמכה בידי הרשות, כתנאי למתן אישור, יוכל אדם שהגיע אליו מידע או מסמך בתוקף תפקידו לפי החוק לגלותו לשר הממונה על ביצוע החיקוק או למי מטעמו, אם דרש זאת ממנו לצורך מילוי תפקידו של השר הממונה מכוח החיקוק</w:t>
      </w:r>
      <w:r w:rsidR="00633AA3" w:rsidRPr="007B26D3">
        <w:t xml:space="preserve">. </w:t>
      </w:r>
      <w:r w:rsidR="00633AA3" w:rsidRPr="007B26D3">
        <w:rPr>
          <w:rtl/>
        </w:rPr>
        <w:t>מידע כאמור עשוי להשליך על פעילותו של גוף שהדרישה להסמכתו נקבעה בחיקוק ויש חשיבות לכך שיהיה אפשר להעביר את המידע גם למי שקבע את הדרישה. מוצע כי הסייג המאפשר גילוי כאמור לא יחול לעניין ידיעה או מסמך שנמסרו, לפי סעיף 7ט לחוק כנוסחו המוצע בסעיף 6 להצעת החוק, בידי גוף ביטחוני כאמור באותו סעיף</w:t>
      </w:r>
      <w:r w:rsidR="00633AA3" w:rsidRPr="007B26D3">
        <w:t xml:space="preserve">. </w:t>
      </w:r>
    </w:p>
    <w:p w:rsidR="00633AA3" w:rsidRPr="007B26D3" w:rsidRDefault="00633AA3" w:rsidP="007B26D3">
      <w:pPr>
        <w:pStyle w:val="Hesber"/>
        <w:rPr>
          <w:rtl/>
        </w:rPr>
      </w:pPr>
      <w:r w:rsidRPr="007B26D3">
        <w:rPr>
          <w:rtl/>
        </w:rPr>
        <w:t xml:space="preserve">סעיף 18 </w:t>
      </w:r>
      <w:r w:rsidRPr="007B26D3">
        <w:rPr>
          <w:rFonts w:hint="cs"/>
          <w:rtl/>
        </w:rPr>
        <w:t xml:space="preserve">- </w:t>
      </w:r>
      <w:r w:rsidRPr="007B26D3">
        <w:rPr>
          <w:rtl/>
        </w:rPr>
        <w:t xml:space="preserve">לאור הסמכויות </w:t>
      </w:r>
      <w:proofErr w:type="spellStart"/>
      <w:r w:rsidRPr="007B26D3">
        <w:rPr>
          <w:rtl/>
        </w:rPr>
        <w:t>המינהליות</w:t>
      </w:r>
      <w:proofErr w:type="spellEnd"/>
      <w:r w:rsidRPr="007B26D3">
        <w:rPr>
          <w:rtl/>
        </w:rPr>
        <w:t xml:space="preserve"> שמוקנות לרשות במסגרת החוק, בפרט לאחר תיקונו המוצע בחוק זה, מוצע להעניק זכות להגשת עתירה נגד החלטות הרשות</w:t>
      </w:r>
      <w:r w:rsidRPr="007B26D3">
        <w:t xml:space="preserve">, </w:t>
      </w:r>
      <w:r w:rsidRPr="007B26D3">
        <w:rPr>
          <w:rtl/>
        </w:rPr>
        <w:t>דוגמת החלטות בעניין אי–מתן הסמכה, ביטול הסמכה</w:t>
      </w:r>
      <w:r w:rsidRPr="007B26D3">
        <w:t xml:space="preserve">, </w:t>
      </w:r>
      <w:r w:rsidRPr="007B26D3">
        <w:rPr>
          <w:rtl/>
        </w:rPr>
        <w:t xml:space="preserve">הגבלתה או התלייתה, לבית המשפט לעניינים </w:t>
      </w:r>
      <w:proofErr w:type="spellStart"/>
      <w:r w:rsidRPr="007B26D3">
        <w:rPr>
          <w:rtl/>
        </w:rPr>
        <w:t>מינהליים</w:t>
      </w:r>
      <w:proofErr w:type="spellEnd"/>
      <w:r w:rsidRPr="007B26D3">
        <w:t xml:space="preserve">. </w:t>
      </w:r>
      <w:r w:rsidRPr="007B26D3">
        <w:rPr>
          <w:rtl/>
        </w:rPr>
        <w:t xml:space="preserve">לשם כך, מוצע לתקן את התוספת הראשונה לחוק בתי משפט לעניינים </w:t>
      </w:r>
      <w:proofErr w:type="spellStart"/>
      <w:r w:rsidRPr="007B26D3">
        <w:rPr>
          <w:rtl/>
        </w:rPr>
        <w:t>מינהליים</w:t>
      </w:r>
      <w:proofErr w:type="spellEnd"/>
      <w:r w:rsidRPr="007B26D3">
        <w:rPr>
          <w:rtl/>
        </w:rPr>
        <w:t>, התש"ס-2000 ,ולהוסיף לה את פרט 62 שיאפשר הגשת עתירה נגד החלטה של הרשות לפי החוק שעניינה הסמכת מעבדות, גופי בחינה וגופי התעדה</w:t>
      </w:r>
      <w:r w:rsidRPr="007B26D3">
        <w:t xml:space="preserve">. </w:t>
      </w:r>
    </w:p>
    <w:p w:rsidR="00A76AF1" w:rsidRPr="007B26D3" w:rsidRDefault="00A76AF1" w:rsidP="007B26D3">
      <w:pPr>
        <w:pStyle w:val="Hesber"/>
        <w:rPr>
          <w:rtl/>
        </w:rPr>
      </w:pPr>
    </w:p>
    <w:sectPr w:rsidR="00A76AF1" w:rsidRPr="007B26D3" w:rsidSect="00FA4BF0">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68" w:rsidRDefault="00895D68" w:rsidP="00FA4BF0">
      <w:pPr>
        <w:spacing w:line="240" w:lineRule="auto"/>
      </w:pPr>
      <w:r>
        <w:separator/>
      </w:r>
    </w:p>
  </w:endnote>
  <w:endnote w:type="continuationSeparator" w:id="0">
    <w:p w:rsidR="00895D68" w:rsidRDefault="00895D68" w:rsidP="00FA4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adasa Roso SL">
    <w:altName w:val="Times New Roman"/>
    <w:charset w:val="00"/>
    <w:family w:val="roman"/>
    <w:pitch w:val="variable"/>
    <w:sig w:usb0="80001827" w:usb1="5000004A" w:usb2="0000002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68" w:rsidRDefault="00895D68" w:rsidP="00FA4BF0">
      <w:pPr>
        <w:spacing w:line="240" w:lineRule="auto"/>
      </w:pPr>
      <w:r>
        <w:separator/>
      </w:r>
    </w:p>
  </w:footnote>
  <w:footnote w:type="continuationSeparator" w:id="0">
    <w:p w:rsidR="00895D68" w:rsidRDefault="00895D68" w:rsidP="00FA4BF0">
      <w:pPr>
        <w:spacing w:line="240" w:lineRule="auto"/>
      </w:pPr>
      <w:r>
        <w:continuationSeparator/>
      </w:r>
    </w:p>
  </w:footnote>
  <w:footnote w:id="1">
    <w:p w:rsidR="0007557B" w:rsidRDefault="0007557B" w:rsidP="00FA4BF0">
      <w:pPr>
        <w:pStyle w:val="a5"/>
        <w:rPr>
          <w:rtl/>
        </w:rPr>
      </w:pPr>
      <w:r>
        <w:rPr>
          <w:rStyle w:val="a7"/>
        </w:rPr>
        <w:footnoteRef/>
      </w:r>
      <w:r>
        <w:rPr>
          <w:rtl/>
        </w:rPr>
        <w:t xml:space="preserve"> </w:t>
      </w:r>
      <w:r>
        <w:rPr>
          <w:rFonts w:hint="cs"/>
          <w:rtl/>
        </w:rPr>
        <w:t xml:space="preserve">ס"ח </w:t>
      </w:r>
      <w:proofErr w:type="spellStart"/>
      <w:r>
        <w:rPr>
          <w:rFonts w:hint="cs"/>
          <w:rtl/>
        </w:rPr>
        <w:t>התשנ"ז</w:t>
      </w:r>
      <w:proofErr w:type="spellEnd"/>
      <w:r>
        <w:rPr>
          <w:rFonts w:hint="cs"/>
          <w:rtl/>
        </w:rPr>
        <w:t xml:space="preserve">, עמ' 156; </w:t>
      </w:r>
      <w:proofErr w:type="spellStart"/>
      <w:r>
        <w:rPr>
          <w:rFonts w:hint="cs"/>
          <w:rtl/>
        </w:rPr>
        <w:t>התשס"ב</w:t>
      </w:r>
      <w:proofErr w:type="spellEnd"/>
      <w:r>
        <w:rPr>
          <w:rFonts w:hint="cs"/>
          <w:rtl/>
        </w:rPr>
        <w:t xml:space="preserve">, עמ' 165. </w:t>
      </w:r>
    </w:p>
  </w:footnote>
  <w:footnote w:id="2">
    <w:p w:rsidR="0007557B" w:rsidRDefault="0007557B" w:rsidP="00FA4BF0">
      <w:pPr>
        <w:pStyle w:val="a5"/>
      </w:pPr>
      <w:r>
        <w:rPr>
          <w:rStyle w:val="a7"/>
        </w:rPr>
        <w:footnoteRef/>
      </w:r>
      <w:r>
        <w:rPr>
          <w:rtl/>
        </w:rPr>
        <w:t xml:space="preserve"> </w:t>
      </w:r>
      <w:r>
        <w:rPr>
          <w:rFonts w:hint="cs"/>
          <w:rtl/>
        </w:rPr>
        <w:t xml:space="preserve">ס"ח </w:t>
      </w:r>
      <w:proofErr w:type="spellStart"/>
      <w:r>
        <w:rPr>
          <w:rFonts w:hint="cs"/>
          <w:rtl/>
        </w:rPr>
        <w:t>התש"ט</w:t>
      </w:r>
      <w:proofErr w:type="spellEnd"/>
      <w:r>
        <w:rPr>
          <w:rFonts w:hint="cs"/>
          <w:rtl/>
        </w:rPr>
        <w:t>, עמ' 287.</w:t>
      </w:r>
    </w:p>
  </w:footnote>
  <w:footnote w:id="3">
    <w:p w:rsidR="0007557B" w:rsidRDefault="0007557B" w:rsidP="00FA4BF0">
      <w:pPr>
        <w:pStyle w:val="a5"/>
      </w:pPr>
      <w:r>
        <w:rPr>
          <w:rStyle w:val="a7"/>
        </w:rPr>
        <w:footnoteRef/>
      </w:r>
      <w:r>
        <w:rPr>
          <w:rtl/>
        </w:rPr>
        <w:t xml:space="preserve"> </w:t>
      </w:r>
      <w:r>
        <w:rPr>
          <w:rFonts w:hint="cs"/>
          <w:rtl/>
        </w:rPr>
        <w:t xml:space="preserve"> ס"ח </w:t>
      </w:r>
      <w:proofErr w:type="spellStart"/>
      <w:r>
        <w:rPr>
          <w:rFonts w:hint="cs"/>
          <w:rtl/>
        </w:rPr>
        <w:t>התשי"ג</w:t>
      </w:r>
      <w:proofErr w:type="spellEnd"/>
      <w:r>
        <w:rPr>
          <w:rFonts w:hint="cs"/>
          <w:rtl/>
        </w:rPr>
        <w:t>, עמ' 137.</w:t>
      </w:r>
    </w:p>
  </w:footnote>
  <w:footnote w:id="4">
    <w:p w:rsidR="0007557B" w:rsidRDefault="0007557B" w:rsidP="00FA4BF0">
      <w:pPr>
        <w:pStyle w:val="a5"/>
      </w:pPr>
      <w:r>
        <w:rPr>
          <w:rStyle w:val="a7"/>
        </w:rPr>
        <w:footnoteRef/>
      </w:r>
      <w:r>
        <w:rPr>
          <w:rtl/>
        </w:rPr>
        <w:t xml:space="preserve"> </w:t>
      </w:r>
      <w:r>
        <w:rPr>
          <w:rFonts w:hint="cs"/>
          <w:rtl/>
        </w:rPr>
        <w:t xml:space="preserve">ס"ח </w:t>
      </w:r>
      <w:proofErr w:type="spellStart"/>
      <w:r>
        <w:rPr>
          <w:rFonts w:hint="cs"/>
          <w:rtl/>
        </w:rPr>
        <w:t>התשמ"ח</w:t>
      </w:r>
      <w:proofErr w:type="spellEnd"/>
      <w:r>
        <w:rPr>
          <w:rFonts w:hint="cs"/>
          <w:rtl/>
        </w:rPr>
        <w:t>, עמ' 114.</w:t>
      </w:r>
    </w:p>
  </w:footnote>
  <w:footnote w:id="5">
    <w:p w:rsidR="0007557B" w:rsidRDefault="0007557B" w:rsidP="00FA4BF0">
      <w:pPr>
        <w:pStyle w:val="a5"/>
      </w:pPr>
      <w:r>
        <w:rPr>
          <w:rStyle w:val="a7"/>
        </w:rPr>
        <w:footnoteRef/>
      </w:r>
      <w:r>
        <w:rPr>
          <w:rtl/>
        </w:rPr>
        <w:t xml:space="preserve"> </w:t>
      </w:r>
      <w:r>
        <w:rPr>
          <w:rFonts w:hint="cs"/>
          <w:rtl/>
        </w:rPr>
        <w:t xml:space="preserve">ס"ח </w:t>
      </w:r>
      <w:proofErr w:type="spellStart"/>
      <w:r>
        <w:rPr>
          <w:rFonts w:hint="cs"/>
          <w:rtl/>
        </w:rPr>
        <w:t>התשס"ז</w:t>
      </w:r>
      <w:proofErr w:type="spellEnd"/>
      <w:r>
        <w:rPr>
          <w:rFonts w:hint="cs"/>
          <w:rtl/>
        </w:rPr>
        <w:t xml:space="preserve">, עמ' 320. </w:t>
      </w:r>
    </w:p>
  </w:footnote>
  <w:footnote w:id="6">
    <w:p w:rsidR="0007557B" w:rsidRDefault="0007557B" w:rsidP="00FA4BF0">
      <w:pPr>
        <w:pStyle w:val="a5"/>
      </w:pPr>
      <w:r>
        <w:rPr>
          <w:rStyle w:val="a7"/>
        </w:rPr>
        <w:footnoteRef/>
      </w:r>
      <w:r>
        <w:rPr>
          <w:rtl/>
        </w:rPr>
        <w:t xml:space="preserve"> </w:t>
      </w:r>
      <w:r>
        <w:rPr>
          <w:rFonts w:hint="cs"/>
          <w:rtl/>
        </w:rPr>
        <w:t xml:space="preserve">ס"ח </w:t>
      </w:r>
      <w:proofErr w:type="spellStart"/>
      <w:r>
        <w:rPr>
          <w:rFonts w:hint="cs"/>
          <w:rtl/>
        </w:rPr>
        <w:t>התשי"ג</w:t>
      </w:r>
      <w:proofErr w:type="spellEnd"/>
      <w:r>
        <w:rPr>
          <w:rFonts w:hint="cs"/>
          <w:rtl/>
        </w:rPr>
        <w:t xml:space="preserve">, עמ' 108. </w:t>
      </w:r>
    </w:p>
  </w:footnote>
  <w:footnote w:id="7">
    <w:p w:rsidR="0007557B" w:rsidRDefault="0007557B" w:rsidP="00FA4BF0">
      <w:pPr>
        <w:pStyle w:val="a5"/>
        <w:rPr>
          <w:rtl/>
        </w:rPr>
      </w:pPr>
      <w:r>
        <w:rPr>
          <w:rStyle w:val="a7"/>
        </w:rPr>
        <w:footnoteRef/>
      </w:r>
      <w:r>
        <w:rPr>
          <w:rtl/>
        </w:rPr>
        <w:t xml:space="preserve"> </w:t>
      </w:r>
      <w:r>
        <w:rPr>
          <w:rFonts w:hint="cs"/>
          <w:rtl/>
        </w:rPr>
        <w:t xml:space="preserve">ס"ח </w:t>
      </w:r>
      <w:proofErr w:type="spellStart"/>
      <w:r>
        <w:rPr>
          <w:rFonts w:hint="cs"/>
          <w:rtl/>
        </w:rPr>
        <w:t>התשע"ג</w:t>
      </w:r>
      <w:proofErr w:type="spellEnd"/>
      <w:r>
        <w:rPr>
          <w:rFonts w:hint="cs"/>
          <w:rtl/>
        </w:rPr>
        <w:t>, עמ' 18.</w:t>
      </w:r>
    </w:p>
  </w:footnote>
  <w:footnote w:id="8">
    <w:p w:rsidR="0007557B" w:rsidRDefault="0007557B" w:rsidP="00FA4BF0">
      <w:pPr>
        <w:pStyle w:val="a5"/>
        <w:rPr>
          <w:rtl/>
        </w:rPr>
      </w:pPr>
      <w:r>
        <w:rPr>
          <w:rStyle w:val="a7"/>
        </w:rPr>
        <w:footnoteRef/>
      </w:r>
      <w:r>
        <w:rPr>
          <w:rtl/>
        </w:rPr>
        <w:t xml:space="preserve"> </w:t>
      </w:r>
      <w:r>
        <w:rPr>
          <w:rFonts w:hint="cs"/>
          <w:rtl/>
        </w:rPr>
        <w:t xml:space="preserve">ס"ח </w:t>
      </w:r>
      <w:proofErr w:type="spellStart"/>
      <w:r>
        <w:rPr>
          <w:rFonts w:hint="cs"/>
          <w:rtl/>
        </w:rPr>
        <w:t>התשכ"ח</w:t>
      </w:r>
      <w:proofErr w:type="spellEnd"/>
      <w:r>
        <w:rPr>
          <w:rFonts w:hint="cs"/>
          <w:rtl/>
        </w:rPr>
        <w:t xml:space="preserve">, עמ' 234. </w:t>
      </w:r>
    </w:p>
  </w:footnote>
  <w:footnote w:id="9">
    <w:p w:rsidR="0007557B" w:rsidRDefault="0007557B" w:rsidP="00FA4BF0">
      <w:pPr>
        <w:pStyle w:val="a5"/>
        <w:rPr>
          <w:rtl/>
        </w:rPr>
      </w:pPr>
      <w:r>
        <w:rPr>
          <w:rStyle w:val="a7"/>
        </w:rPr>
        <w:footnoteRef/>
      </w:r>
      <w:r>
        <w:rPr>
          <w:rtl/>
        </w:rPr>
        <w:t xml:space="preserve"> </w:t>
      </w:r>
      <w:r>
        <w:rPr>
          <w:rFonts w:hint="cs"/>
          <w:rtl/>
        </w:rPr>
        <w:t xml:space="preserve">ס"ח </w:t>
      </w:r>
      <w:proofErr w:type="spellStart"/>
      <w:r>
        <w:rPr>
          <w:rFonts w:hint="cs"/>
          <w:rtl/>
        </w:rPr>
        <w:t>התשי"ג</w:t>
      </w:r>
      <w:proofErr w:type="spellEnd"/>
      <w:r>
        <w:rPr>
          <w:rFonts w:hint="cs"/>
          <w:rtl/>
        </w:rPr>
        <w:t>, עמ' 30.</w:t>
      </w:r>
    </w:p>
  </w:footnote>
  <w:footnote w:id="10">
    <w:p w:rsidR="0007557B" w:rsidRDefault="0007557B" w:rsidP="00FA4BF0">
      <w:pPr>
        <w:pStyle w:val="a5"/>
        <w:rPr>
          <w:rtl/>
        </w:rPr>
      </w:pPr>
      <w:r>
        <w:rPr>
          <w:rStyle w:val="a7"/>
        </w:rPr>
        <w:footnoteRef/>
      </w:r>
      <w:r>
        <w:rPr>
          <w:rtl/>
        </w:rPr>
        <w:t xml:space="preserve"> </w:t>
      </w:r>
      <w:r>
        <w:rPr>
          <w:rFonts w:hint="cs"/>
          <w:rtl/>
        </w:rPr>
        <w:t xml:space="preserve">ס"ח </w:t>
      </w:r>
      <w:proofErr w:type="spellStart"/>
      <w:r>
        <w:rPr>
          <w:rFonts w:hint="cs"/>
          <w:rtl/>
        </w:rPr>
        <w:t>התשע"ח</w:t>
      </w:r>
      <w:proofErr w:type="spellEnd"/>
      <w:r>
        <w:rPr>
          <w:rFonts w:hint="cs"/>
          <w:rtl/>
        </w:rPr>
        <w:t>, עמ' 310.</w:t>
      </w:r>
    </w:p>
  </w:footnote>
  <w:footnote w:id="11">
    <w:p w:rsidR="0007557B" w:rsidRDefault="0007557B" w:rsidP="00FA4BF0">
      <w:pPr>
        <w:pStyle w:val="a5"/>
      </w:pPr>
      <w:r>
        <w:rPr>
          <w:rStyle w:val="a7"/>
        </w:rPr>
        <w:footnoteRef/>
      </w:r>
      <w:r>
        <w:rPr>
          <w:rtl/>
        </w:rPr>
        <w:t xml:space="preserve"> </w:t>
      </w:r>
      <w:r>
        <w:rPr>
          <w:rFonts w:hint="cs"/>
          <w:rtl/>
        </w:rPr>
        <w:t xml:space="preserve"> ס"ח </w:t>
      </w:r>
      <w:proofErr w:type="spellStart"/>
      <w:r>
        <w:rPr>
          <w:rFonts w:hint="cs"/>
          <w:rtl/>
        </w:rPr>
        <w:t>התשנ"ח</w:t>
      </w:r>
      <w:proofErr w:type="spellEnd"/>
      <w:r>
        <w:rPr>
          <w:rFonts w:hint="cs"/>
          <w:rtl/>
        </w:rPr>
        <w:t xml:space="preserve">, עמ' 226. </w:t>
      </w:r>
    </w:p>
  </w:footnote>
  <w:footnote w:id="12">
    <w:p w:rsidR="0007557B" w:rsidRDefault="0007557B" w:rsidP="00FA4BF0">
      <w:pPr>
        <w:pStyle w:val="a5"/>
      </w:pPr>
      <w:r>
        <w:rPr>
          <w:rStyle w:val="a7"/>
        </w:rPr>
        <w:footnoteRef/>
      </w:r>
      <w:r>
        <w:rPr>
          <w:rtl/>
        </w:rPr>
        <w:t xml:space="preserve"> </w:t>
      </w:r>
      <w:r>
        <w:rPr>
          <w:rFonts w:hint="cs"/>
          <w:rtl/>
        </w:rPr>
        <w:t xml:space="preserve">ס"ח </w:t>
      </w:r>
      <w:proofErr w:type="spellStart"/>
      <w:r>
        <w:rPr>
          <w:rFonts w:hint="cs"/>
          <w:rtl/>
        </w:rPr>
        <w:t>התשנ"ה</w:t>
      </w:r>
      <w:proofErr w:type="spellEnd"/>
      <w:r>
        <w:rPr>
          <w:rFonts w:hint="cs"/>
          <w:rtl/>
        </w:rPr>
        <w:t xml:space="preserve">, עמ' 366. </w:t>
      </w:r>
    </w:p>
  </w:footnote>
  <w:footnote w:id="13">
    <w:p w:rsidR="0007557B" w:rsidRDefault="0007557B" w:rsidP="00FA4BF0">
      <w:pPr>
        <w:pStyle w:val="a5"/>
        <w:rPr>
          <w:rtl/>
        </w:rPr>
      </w:pPr>
      <w:r>
        <w:rPr>
          <w:rStyle w:val="a7"/>
        </w:rPr>
        <w:footnoteRef/>
      </w:r>
      <w:r>
        <w:rPr>
          <w:rtl/>
        </w:rPr>
        <w:t xml:space="preserve"> </w:t>
      </w:r>
      <w:r>
        <w:rPr>
          <w:rFonts w:hint="cs"/>
          <w:rtl/>
        </w:rPr>
        <w:t xml:space="preserve">ס"ח </w:t>
      </w:r>
      <w:proofErr w:type="spellStart"/>
      <w:r>
        <w:rPr>
          <w:rFonts w:hint="cs"/>
          <w:rtl/>
        </w:rPr>
        <w:t>התש"ם</w:t>
      </w:r>
      <w:proofErr w:type="spellEnd"/>
      <w:r>
        <w:rPr>
          <w:rFonts w:hint="cs"/>
          <w:rtl/>
        </w:rPr>
        <w:t>, עמ' 2.</w:t>
      </w:r>
    </w:p>
  </w:footnote>
  <w:footnote w:id="14">
    <w:p w:rsidR="0007557B" w:rsidRDefault="0007557B" w:rsidP="00FA4BF0">
      <w:pPr>
        <w:pStyle w:val="a5"/>
        <w:rPr>
          <w:rtl/>
        </w:rPr>
      </w:pPr>
      <w:r>
        <w:rPr>
          <w:rStyle w:val="a7"/>
        </w:rPr>
        <w:footnoteRef/>
      </w:r>
      <w:r>
        <w:rPr>
          <w:rtl/>
        </w:rPr>
        <w:t xml:space="preserve"> </w:t>
      </w:r>
      <w:r>
        <w:rPr>
          <w:rFonts w:hint="cs"/>
          <w:rtl/>
        </w:rPr>
        <w:t xml:space="preserve">ס"ח </w:t>
      </w:r>
      <w:proofErr w:type="spellStart"/>
      <w:r>
        <w:rPr>
          <w:rFonts w:hint="cs"/>
          <w:rtl/>
        </w:rPr>
        <w:t>התשס"ב</w:t>
      </w:r>
      <w:proofErr w:type="spellEnd"/>
      <w:r>
        <w:rPr>
          <w:rFonts w:hint="cs"/>
          <w:rtl/>
        </w:rPr>
        <w:t>, עמ' 179.</w:t>
      </w:r>
    </w:p>
  </w:footnote>
  <w:footnote w:id="15">
    <w:p w:rsidR="0007557B" w:rsidRDefault="0007557B" w:rsidP="00FA4BF0">
      <w:pPr>
        <w:pStyle w:val="a5"/>
        <w:rPr>
          <w:rtl/>
        </w:rPr>
      </w:pPr>
      <w:r>
        <w:rPr>
          <w:rStyle w:val="a7"/>
        </w:rPr>
        <w:footnoteRef/>
      </w:r>
      <w:r>
        <w:rPr>
          <w:rtl/>
        </w:rPr>
        <w:t xml:space="preserve"> </w:t>
      </w:r>
      <w:r>
        <w:rPr>
          <w:rFonts w:hint="cs"/>
          <w:rtl/>
        </w:rPr>
        <w:t xml:space="preserve">ס"ח </w:t>
      </w:r>
      <w:proofErr w:type="spellStart"/>
      <w:r>
        <w:rPr>
          <w:rFonts w:hint="cs"/>
          <w:rtl/>
        </w:rPr>
        <w:t>התשנ"ח</w:t>
      </w:r>
      <w:proofErr w:type="spellEnd"/>
      <w:r>
        <w:rPr>
          <w:rFonts w:hint="cs"/>
          <w:rtl/>
        </w:rPr>
        <w:t>, עמ' 348.</w:t>
      </w:r>
    </w:p>
  </w:footnote>
  <w:footnote w:id="16">
    <w:p w:rsidR="0007557B" w:rsidRDefault="0007557B" w:rsidP="00FA4BF0">
      <w:pPr>
        <w:pStyle w:val="a5"/>
      </w:pPr>
      <w:r>
        <w:rPr>
          <w:rStyle w:val="a7"/>
        </w:rPr>
        <w:footnoteRef/>
      </w:r>
      <w:r>
        <w:rPr>
          <w:rtl/>
        </w:rPr>
        <w:t xml:space="preserve"> </w:t>
      </w:r>
      <w:r>
        <w:rPr>
          <w:rFonts w:hint="cs"/>
          <w:rtl/>
        </w:rPr>
        <w:t xml:space="preserve">ס"ח </w:t>
      </w:r>
      <w:proofErr w:type="spellStart"/>
      <w:r>
        <w:rPr>
          <w:rFonts w:hint="cs"/>
          <w:rtl/>
        </w:rPr>
        <w:t>התשי"ח</w:t>
      </w:r>
      <w:proofErr w:type="spellEnd"/>
      <w:r>
        <w:rPr>
          <w:rFonts w:hint="cs"/>
          <w:rtl/>
        </w:rPr>
        <w:t>, עמ' 191.</w:t>
      </w:r>
    </w:p>
  </w:footnote>
  <w:footnote w:id="17">
    <w:p w:rsidR="0007557B" w:rsidRDefault="0007557B" w:rsidP="00FA4BF0">
      <w:pPr>
        <w:pStyle w:val="a5"/>
      </w:pPr>
      <w:r>
        <w:rPr>
          <w:rStyle w:val="a7"/>
        </w:rPr>
        <w:footnoteRef/>
      </w:r>
      <w:r>
        <w:rPr>
          <w:rtl/>
        </w:rPr>
        <w:t xml:space="preserve"> </w:t>
      </w:r>
      <w:r>
        <w:rPr>
          <w:rFonts w:hint="cs"/>
          <w:rtl/>
        </w:rPr>
        <w:t xml:space="preserve">ס"ח </w:t>
      </w:r>
      <w:proofErr w:type="spellStart"/>
      <w:r>
        <w:rPr>
          <w:rFonts w:hint="cs"/>
          <w:rtl/>
        </w:rPr>
        <w:t>התשמ"א</w:t>
      </w:r>
      <w:proofErr w:type="spellEnd"/>
      <w:r>
        <w:rPr>
          <w:rFonts w:hint="cs"/>
          <w:rtl/>
        </w:rPr>
        <w:t xml:space="preserve">, עמ' 248. </w:t>
      </w:r>
    </w:p>
  </w:footnote>
  <w:footnote w:id="18">
    <w:p w:rsidR="0007557B" w:rsidRDefault="0007557B" w:rsidP="00FA4BF0">
      <w:pPr>
        <w:pStyle w:val="a5"/>
        <w:rPr>
          <w:rtl/>
        </w:rPr>
      </w:pPr>
      <w:r>
        <w:rPr>
          <w:rStyle w:val="a7"/>
        </w:rPr>
        <w:footnoteRef/>
      </w:r>
      <w:r>
        <w:rPr>
          <w:rtl/>
        </w:rPr>
        <w:t xml:space="preserve"> </w:t>
      </w:r>
      <w:r w:rsidRPr="000B6E0B">
        <w:rPr>
          <w:rFonts w:hint="eastAsia"/>
          <w:rtl/>
        </w:rPr>
        <w:t>ס</w:t>
      </w:r>
      <w:r w:rsidRPr="000B6E0B">
        <w:rPr>
          <w:rtl/>
        </w:rPr>
        <w:t xml:space="preserve">"ח </w:t>
      </w:r>
      <w:proofErr w:type="spellStart"/>
      <w:r>
        <w:rPr>
          <w:rFonts w:hint="cs"/>
          <w:rtl/>
        </w:rPr>
        <w:t>ה</w:t>
      </w:r>
      <w:r w:rsidRPr="000B6E0B">
        <w:rPr>
          <w:rtl/>
        </w:rPr>
        <w:t>תשכ"ג</w:t>
      </w:r>
      <w:proofErr w:type="spellEnd"/>
      <w:r>
        <w:rPr>
          <w:rFonts w:hint="cs"/>
          <w:rtl/>
        </w:rPr>
        <w:t>, עמ' 50.</w:t>
      </w:r>
    </w:p>
  </w:footnote>
  <w:footnote w:id="19">
    <w:p w:rsidR="0007557B" w:rsidRPr="00321ADA" w:rsidRDefault="0007557B" w:rsidP="00FA4BF0">
      <w:pPr>
        <w:pStyle w:val="a5"/>
        <w:rPr>
          <w:rtl/>
        </w:rPr>
      </w:pPr>
      <w:r>
        <w:rPr>
          <w:rStyle w:val="a7"/>
        </w:rPr>
        <w:footnoteRef/>
      </w:r>
      <w:r>
        <w:rPr>
          <w:rtl/>
        </w:rPr>
        <w:t xml:space="preserve"> </w:t>
      </w:r>
      <w:r>
        <w:rPr>
          <w:rFonts w:hint="cs"/>
          <w:rtl/>
        </w:rPr>
        <w:t xml:space="preserve">ס"ח </w:t>
      </w:r>
      <w:proofErr w:type="spellStart"/>
      <w:r>
        <w:rPr>
          <w:rFonts w:hint="cs"/>
          <w:rtl/>
        </w:rPr>
        <w:t>התש"ס</w:t>
      </w:r>
      <w:proofErr w:type="spellEnd"/>
      <w:r>
        <w:rPr>
          <w:rFonts w:hint="cs"/>
          <w:rtl/>
        </w:rPr>
        <w:t xml:space="preserve">, עמ' 190; </w:t>
      </w:r>
      <w:proofErr w:type="spellStart"/>
      <w:r>
        <w:rPr>
          <w:rFonts w:hint="cs"/>
          <w:rtl/>
        </w:rPr>
        <w:t>התשע"ח</w:t>
      </w:r>
      <w:proofErr w:type="spellEnd"/>
      <w:r>
        <w:rPr>
          <w:rFonts w:hint="cs"/>
          <w:rtl/>
        </w:rPr>
        <w:t>, עמ' 489.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EF1"/>
    <w:multiLevelType w:val="hybridMultilevel"/>
    <w:tmpl w:val="E01C1FBA"/>
    <w:lvl w:ilvl="0" w:tplc="7A26617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DB8"/>
    <w:multiLevelType w:val="hybridMultilevel"/>
    <w:tmpl w:val="7A70A046"/>
    <w:lvl w:ilvl="0" w:tplc="8FE494B6">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95EE3"/>
    <w:multiLevelType w:val="hybridMultilevel"/>
    <w:tmpl w:val="DF06672A"/>
    <w:lvl w:ilvl="0" w:tplc="625CD11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11748"/>
    <w:multiLevelType w:val="hybridMultilevel"/>
    <w:tmpl w:val="911AFEF4"/>
    <w:lvl w:ilvl="0" w:tplc="C980ED72">
      <w:start w:val="1"/>
      <w:numFmt w:val="hebrew1"/>
      <w:lvlRestart w:val="0"/>
      <w:lvlText w:val="(%1)"/>
      <w:lvlJc w:val="left"/>
      <w:pPr>
        <w:tabs>
          <w:tab w:val="num" w:pos="624"/>
        </w:tabs>
        <w:ind w:left="0" w:firstLine="0"/>
      </w:pPr>
      <w:rPr>
        <w:rFonts w:hint="default"/>
        <w:sz w:val="24"/>
        <w:szCs w:val="24"/>
      </w:rPr>
    </w:lvl>
    <w:lvl w:ilvl="1" w:tplc="47AC0502">
      <w:start w:val="1"/>
      <w:numFmt w:val="hebrew1"/>
      <w:lvlRestart w:val="0"/>
      <w:lvlText w:val="(%2)"/>
      <w:lvlJc w:val="left"/>
      <w:pPr>
        <w:tabs>
          <w:tab w:val="num" w:pos="1704"/>
        </w:tabs>
        <w:ind w:left="1080" w:firstLine="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F2C4E"/>
    <w:multiLevelType w:val="hybridMultilevel"/>
    <w:tmpl w:val="E7CAC3BE"/>
    <w:lvl w:ilvl="0" w:tplc="8014E17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5F22"/>
    <w:multiLevelType w:val="hybridMultilevel"/>
    <w:tmpl w:val="C3FAF53A"/>
    <w:lvl w:ilvl="0" w:tplc="9236A6E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8103F"/>
    <w:multiLevelType w:val="hybridMultilevel"/>
    <w:tmpl w:val="092882A6"/>
    <w:lvl w:ilvl="0" w:tplc="903E3DA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F0C70"/>
    <w:multiLevelType w:val="hybridMultilevel"/>
    <w:tmpl w:val="8E4CA39A"/>
    <w:lvl w:ilvl="0" w:tplc="8FE494B6">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F700F7"/>
    <w:multiLevelType w:val="hybridMultilevel"/>
    <w:tmpl w:val="67686C0C"/>
    <w:lvl w:ilvl="0" w:tplc="54C8014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017A1"/>
    <w:multiLevelType w:val="hybridMultilevel"/>
    <w:tmpl w:val="4E52114A"/>
    <w:lvl w:ilvl="0" w:tplc="C7A82FB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52703"/>
    <w:multiLevelType w:val="hybridMultilevel"/>
    <w:tmpl w:val="C9601C0C"/>
    <w:lvl w:ilvl="0" w:tplc="8FE494B6">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9535A1"/>
    <w:multiLevelType w:val="hybridMultilevel"/>
    <w:tmpl w:val="4152336A"/>
    <w:lvl w:ilvl="0" w:tplc="04A80E40">
      <w:start w:val="1"/>
      <w:numFmt w:val="none"/>
      <w:lvlRestart w:val="0"/>
      <w:lvlText w:val="(4)"/>
      <w:lvlJc w:val="left"/>
      <w:pPr>
        <w:tabs>
          <w:tab w:val="num" w:pos="1704"/>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4F472E"/>
    <w:multiLevelType w:val="hybridMultilevel"/>
    <w:tmpl w:val="E3C0D478"/>
    <w:lvl w:ilvl="0" w:tplc="971C8D4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F392B"/>
    <w:multiLevelType w:val="hybridMultilevel"/>
    <w:tmpl w:val="DDC6AD26"/>
    <w:lvl w:ilvl="0" w:tplc="8E467E18">
      <w:start w:val="1"/>
      <w:numFmt w:val="none"/>
      <w:lvlRestart w:val="0"/>
      <w:lvlText w:val="(3)"/>
      <w:lvlJc w:val="left"/>
      <w:pPr>
        <w:tabs>
          <w:tab w:val="num" w:pos="1704"/>
        </w:tabs>
        <w:ind w:left="1080" w:firstLine="0"/>
      </w:pPr>
      <w:rPr>
        <w:rFonts w:hint="default"/>
      </w:rPr>
    </w:lvl>
    <w:lvl w:ilvl="1" w:tplc="DAC0AD76">
      <w:start w:val="1"/>
      <w:numFmt w:val="none"/>
      <w:lvlRestart w:val="0"/>
      <w:lvlText w:val="(5)"/>
      <w:lvlJc w:val="left"/>
      <w:pPr>
        <w:tabs>
          <w:tab w:val="num" w:pos="1704"/>
        </w:tabs>
        <w:ind w:left="1080" w:firstLine="0"/>
      </w:pPr>
      <w:rPr>
        <w:rFonts w:hint="default"/>
      </w:rPr>
    </w:lvl>
    <w:lvl w:ilvl="2" w:tplc="DFE056DA">
      <w:start w:val="1"/>
      <w:numFmt w:val="none"/>
      <w:lvlRestart w:val="0"/>
      <w:lvlText w:val="(6)"/>
      <w:lvlJc w:val="left"/>
      <w:pPr>
        <w:tabs>
          <w:tab w:val="num" w:pos="2604"/>
        </w:tabs>
        <w:ind w:left="1980" w:firstLine="0"/>
      </w:pPr>
      <w:rPr>
        <w:rFonts w:hint="default"/>
      </w:rPr>
    </w:lvl>
    <w:lvl w:ilvl="3" w:tplc="C980ED72">
      <w:start w:val="1"/>
      <w:numFmt w:val="hebrew1"/>
      <w:lvlRestart w:val="0"/>
      <w:lvlText w:val="(%4)"/>
      <w:lvlJc w:val="left"/>
      <w:pPr>
        <w:tabs>
          <w:tab w:val="num" w:pos="3144"/>
        </w:tabs>
        <w:ind w:left="2520" w:firstLine="0"/>
      </w:pPr>
      <w:rPr>
        <w:rFonts w:hint="default"/>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103C35"/>
    <w:multiLevelType w:val="hybridMultilevel"/>
    <w:tmpl w:val="F2FE8E00"/>
    <w:lvl w:ilvl="0" w:tplc="8FE494B6">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E7757C"/>
    <w:multiLevelType w:val="hybridMultilevel"/>
    <w:tmpl w:val="E470549C"/>
    <w:lvl w:ilvl="0" w:tplc="C3A2D836">
      <w:start w:val="1"/>
      <w:numFmt w:val="hebrew1"/>
      <w:lvlRestart w:val="0"/>
      <w:lvlText w:val="&quot;(%11)"/>
      <w:lvlJc w:val="left"/>
      <w:pPr>
        <w:tabs>
          <w:tab w:val="num" w:pos="624"/>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C7272"/>
    <w:multiLevelType w:val="hybridMultilevel"/>
    <w:tmpl w:val="A5C066CA"/>
    <w:lvl w:ilvl="0" w:tplc="DBDADBC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83ADF"/>
    <w:multiLevelType w:val="hybridMultilevel"/>
    <w:tmpl w:val="8B28144A"/>
    <w:lvl w:ilvl="0" w:tplc="7D4ADD6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A3D87"/>
    <w:multiLevelType w:val="hybridMultilevel"/>
    <w:tmpl w:val="2A9E4E2C"/>
    <w:lvl w:ilvl="0" w:tplc="527A8EB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37D2B"/>
    <w:multiLevelType w:val="hybridMultilevel"/>
    <w:tmpl w:val="4048863E"/>
    <w:lvl w:ilvl="0" w:tplc="5400E37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B6B44"/>
    <w:multiLevelType w:val="hybridMultilevel"/>
    <w:tmpl w:val="B680E8B0"/>
    <w:lvl w:ilvl="0" w:tplc="7E12F8B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54BBA"/>
    <w:multiLevelType w:val="hybridMultilevel"/>
    <w:tmpl w:val="8BAA5A26"/>
    <w:lvl w:ilvl="0" w:tplc="592EA3C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02B1B"/>
    <w:multiLevelType w:val="hybridMultilevel"/>
    <w:tmpl w:val="C082B8D2"/>
    <w:lvl w:ilvl="0" w:tplc="1F06961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7765A2"/>
    <w:multiLevelType w:val="hybridMultilevel"/>
    <w:tmpl w:val="2DA0ABB6"/>
    <w:lvl w:ilvl="0" w:tplc="30CA390C">
      <w:start w:val="1"/>
      <w:numFmt w:val="none"/>
      <w:lvlRestart w:val="0"/>
      <w:lvlText w:val="(2)"/>
      <w:lvlJc w:val="left"/>
      <w:pPr>
        <w:tabs>
          <w:tab w:val="num" w:pos="624"/>
        </w:tabs>
        <w:ind w:left="0" w:firstLine="0"/>
      </w:pPr>
      <w:rPr>
        <w:rFonts w:hint="default"/>
      </w:rPr>
    </w:lvl>
    <w:lvl w:ilvl="1" w:tplc="C980ED72">
      <w:start w:val="1"/>
      <w:numFmt w:val="hebrew1"/>
      <w:lvlRestart w:val="0"/>
      <w:lvlText w:val="(%2)"/>
      <w:lvlJc w:val="left"/>
      <w:pPr>
        <w:tabs>
          <w:tab w:val="num" w:pos="1704"/>
        </w:tabs>
        <w:ind w:left="1080" w:firstLine="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B8A065A"/>
    <w:multiLevelType w:val="hybridMultilevel"/>
    <w:tmpl w:val="B8E0DD18"/>
    <w:lvl w:ilvl="0" w:tplc="BC6E3F6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D59E9"/>
    <w:multiLevelType w:val="hybridMultilevel"/>
    <w:tmpl w:val="EF9CF382"/>
    <w:lvl w:ilvl="0" w:tplc="CE60AFEC">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9475F0"/>
    <w:multiLevelType w:val="hybridMultilevel"/>
    <w:tmpl w:val="B9CA221A"/>
    <w:lvl w:ilvl="0" w:tplc="B338FCA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C4594"/>
    <w:multiLevelType w:val="hybridMultilevel"/>
    <w:tmpl w:val="02CA5302"/>
    <w:lvl w:ilvl="0" w:tplc="C980ED72">
      <w:start w:val="1"/>
      <w:numFmt w:val="hebrew1"/>
      <w:lvlRestart w:val="0"/>
      <w:lvlText w:val="(%1)"/>
      <w:lvlJc w:val="left"/>
      <w:pPr>
        <w:tabs>
          <w:tab w:val="num" w:pos="624"/>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5914FC"/>
    <w:multiLevelType w:val="hybridMultilevel"/>
    <w:tmpl w:val="EDD8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143FF"/>
    <w:multiLevelType w:val="hybridMultilevel"/>
    <w:tmpl w:val="B2F6304E"/>
    <w:lvl w:ilvl="0" w:tplc="DA76722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46E4F"/>
    <w:multiLevelType w:val="hybridMultilevel"/>
    <w:tmpl w:val="11D0A042"/>
    <w:lvl w:ilvl="0" w:tplc="474CC43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21F2E"/>
    <w:multiLevelType w:val="hybridMultilevel"/>
    <w:tmpl w:val="E9BA06CA"/>
    <w:lvl w:ilvl="0" w:tplc="E6304BDC">
      <w:start w:val="1"/>
      <w:numFmt w:val="hebrew1"/>
      <w:lvlRestart w:val="0"/>
      <w:lvlText w:val="(%1)"/>
      <w:lvlJc w:val="left"/>
      <w:pPr>
        <w:tabs>
          <w:tab w:val="num" w:pos="624"/>
        </w:tabs>
        <w:ind w:left="0" w:firstLine="0"/>
      </w:pPr>
      <w:rPr>
        <w:rFonts w:hint="default"/>
        <w:sz w:val="24"/>
        <w:szCs w:val="24"/>
        <w:lang w:val="en-US"/>
      </w:rPr>
    </w:lvl>
    <w:lvl w:ilvl="1" w:tplc="8FE494B6">
      <w:start w:val="1"/>
      <w:numFmt w:val="decimal"/>
      <w:lvlRestart w:val="0"/>
      <w:lvlText w:val="(%2)"/>
      <w:lvlJc w:val="left"/>
      <w:pPr>
        <w:tabs>
          <w:tab w:val="num" w:pos="1704"/>
        </w:tabs>
        <w:ind w:left="1080" w:firstLine="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AA74CE"/>
    <w:multiLevelType w:val="hybridMultilevel"/>
    <w:tmpl w:val="BEAEAC30"/>
    <w:lvl w:ilvl="0" w:tplc="1820F3B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16D0E"/>
    <w:multiLevelType w:val="hybridMultilevel"/>
    <w:tmpl w:val="06E25E6A"/>
    <w:lvl w:ilvl="0" w:tplc="9B0A7BA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6733F"/>
    <w:multiLevelType w:val="hybridMultilevel"/>
    <w:tmpl w:val="26AE36C4"/>
    <w:lvl w:ilvl="0" w:tplc="B934B12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3335B"/>
    <w:multiLevelType w:val="hybridMultilevel"/>
    <w:tmpl w:val="B406F622"/>
    <w:lvl w:ilvl="0" w:tplc="1932F1B6">
      <w:start w:val="1"/>
      <w:numFmt w:val="hebrew1"/>
      <w:lvlRestart w:val="0"/>
      <w:lvlText w:val="(%1)"/>
      <w:lvlJc w:val="left"/>
      <w:pPr>
        <w:tabs>
          <w:tab w:val="num" w:pos="624"/>
        </w:tabs>
        <w:ind w:left="0" w:firstLine="0"/>
      </w:pPr>
      <w:rPr>
        <w:rFonts w:hint="default"/>
        <w:sz w:val="26"/>
        <w:szCs w:val="26"/>
      </w:rPr>
    </w:lvl>
    <w:lvl w:ilvl="1" w:tplc="8FE494B6">
      <w:start w:val="1"/>
      <w:numFmt w:val="decimal"/>
      <w:lvlRestart w:val="0"/>
      <w:lvlText w:val="(%2)"/>
      <w:lvlJc w:val="left"/>
      <w:pPr>
        <w:tabs>
          <w:tab w:val="num" w:pos="1704"/>
        </w:tabs>
        <w:ind w:left="1080" w:firstLine="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38421A"/>
    <w:multiLevelType w:val="hybridMultilevel"/>
    <w:tmpl w:val="63B0C97E"/>
    <w:lvl w:ilvl="0" w:tplc="D09C927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23E37"/>
    <w:multiLevelType w:val="hybridMultilevel"/>
    <w:tmpl w:val="F62EE3CC"/>
    <w:lvl w:ilvl="0" w:tplc="0386AC1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D4E35"/>
    <w:multiLevelType w:val="hybridMultilevel"/>
    <w:tmpl w:val="3FA02852"/>
    <w:lvl w:ilvl="0" w:tplc="232E15E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BE02F7"/>
    <w:multiLevelType w:val="hybridMultilevel"/>
    <w:tmpl w:val="EDB4CFBE"/>
    <w:lvl w:ilvl="0" w:tplc="A316356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9212A5"/>
    <w:multiLevelType w:val="hybridMultilevel"/>
    <w:tmpl w:val="0AB4F1F2"/>
    <w:lvl w:ilvl="0" w:tplc="9F3A1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C81106"/>
    <w:multiLevelType w:val="hybridMultilevel"/>
    <w:tmpl w:val="231678F8"/>
    <w:lvl w:ilvl="0" w:tplc="8FE494B6">
      <w:start w:val="1"/>
      <w:numFmt w:val="decimal"/>
      <w:lvlRestart w:val="0"/>
      <w:lvlText w:val="(%1)"/>
      <w:lvlJc w:val="left"/>
      <w:pPr>
        <w:tabs>
          <w:tab w:val="num" w:pos="624"/>
        </w:tabs>
        <w:ind w:left="0" w:firstLine="0"/>
      </w:pPr>
      <w:rPr>
        <w:rFonts w:hint="default"/>
      </w:rPr>
    </w:lvl>
    <w:lvl w:ilvl="1" w:tplc="C980ED72">
      <w:start w:val="1"/>
      <w:numFmt w:val="hebrew1"/>
      <w:lvlRestart w:val="0"/>
      <w:lvlText w:val="(%2)"/>
      <w:lvlJc w:val="left"/>
      <w:pPr>
        <w:tabs>
          <w:tab w:val="num" w:pos="1704"/>
        </w:tabs>
        <w:ind w:left="1080" w:firstLine="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50789D"/>
    <w:multiLevelType w:val="hybridMultilevel"/>
    <w:tmpl w:val="EDA69D7A"/>
    <w:lvl w:ilvl="0" w:tplc="0B925A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5"/>
  </w:num>
  <w:num w:numId="4">
    <w:abstractNumId w:val="24"/>
  </w:num>
  <w:num w:numId="5">
    <w:abstractNumId w:val="13"/>
  </w:num>
  <w:num w:numId="6">
    <w:abstractNumId w:val="11"/>
  </w:num>
  <w:num w:numId="7">
    <w:abstractNumId w:val="3"/>
  </w:num>
  <w:num w:numId="8">
    <w:abstractNumId w:val="33"/>
  </w:num>
  <w:num w:numId="9">
    <w:abstractNumId w:val="29"/>
  </w:num>
  <w:num w:numId="10">
    <w:abstractNumId w:val="37"/>
  </w:num>
  <w:num w:numId="11">
    <w:abstractNumId w:val="1"/>
  </w:num>
  <w:num w:numId="12">
    <w:abstractNumId w:val="14"/>
  </w:num>
  <w:num w:numId="13">
    <w:abstractNumId w:val="44"/>
  </w:num>
  <w:num w:numId="14">
    <w:abstractNumId w:val="10"/>
  </w:num>
  <w:num w:numId="15">
    <w:abstractNumId w:val="27"/>
  </w:num>
  <w:num w:numId="16">
    <w:abstractNumId w:val="15"/>
  </w:num>
  <w:num w:numId="17">
    <w:abstractNumId w:val="7"/>
  </w:num>
  <w:num w:numId="18">
    <w:abstractNumId w:val="16"/>
  </w:num>
  <w:num w:numId="19">
    <w:abstractNumId w:val="21"/>
  </w:num>
  <w:num w:numId="20">
    <w:abstractNumId w:val="22"/>
  </w:num>
  <w:num w:numId="21">
    <w:abstractNumId w:val="12"/>
  </w:num>
  <w:num w:numId="22">
    <w:abstractNumId w:val="45"/>
  </w:num>
  <w:num w:numId="23">
    <w:abstractNumId w:val="19"/>
  </w:num>
  <w:num w:numId="24">
    <w:abstractNumId w:val="36"/>
  </w:num>
  <w:num w:numId="25">
    <w:abstractNumId w:val="40"/>
  </w:num>
  <w:num w:numId="26">
    <w:abstractNumId w:val="35"/>
  </w:num>
  <w:num w:numId="27">
    <w:abstractNumId w:val="8"/>
  </w:num>
  <w:num w:numId="28">
    <w:abstractNumId w:val="2"/>
  </w:num>
  <w:num w:numId="29">
    <w:abstractNumId w:val="38"/>
  </w:num>
  <w:num w:numId="30">
    <w:abstractNumId w:val="34"/>
  </w:num>
  <w:num w:numId="31">
    <w:abstractNumId w:val="20"/>
  </w:num>
  <w:num w:numId="32">
    <w:abstractNumId w:val="18"/>
  </w:num>
  <w:num w:numId="33">
    <w:abstractNumId w:val="28"/>
  </w:num>
  <w:num w:numId="34">
    <w:abstractNumId w:val="17"/>
  </w:num>
  <w:num w:numId="35">
    <w:abstractNumId w:val="4"/>
  </w:num>
  <w:num w:numId="36">
    <w:abstractNumId w:val="9"/>
  </w:num>
  <w:num w:numId="37">
    <w:abstractNumId w:val="5"/>
  </w:num>
  <w:num w:numId="38">
    <w:abstractNumId w:val="0"/>
  </w:num>
  <w:num w:numId="39">
    <w:abstractNumId w:val="32"/>
  </w:num>
  <w:num w:numId="40">
    <w:abstractNumId w:val="31"/>
  </w:num>
  <w:num w:numId="41">
    <w:abstractNumId w:val="26"/>
  </w:num>
  <w:num w:numId="42">
    <w:abstractNumId w:val="39"/>
  </w:num>
  <w:num w:numId="43">
    <w:abstractNumId w:val="6"/>
  </w:num>
  <w:num w:numId="44">
    <w:abstractNumId w:val="42"/>
  </w:num>
  <w:num w:numId="45">
    <w:abstractNumId w:val="43"/>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0NzQ3NzE1tzQzMTBV0lEKTi0uzszPAykwrAUAXfHxUywAAAA="/>
  </w:docVars>
  <w:rsids>
    <w:rsidRoot w:val="00FA4BF0"/>
    <w:rsid w:val="000333ED"/>
    <w:rsid w:val="00037775"/>
    <w:rsid w:val="0007557B"/>
    <w:rsid w:val="000B71C6"/>
    <w:rsid w:val="00124D2C"/>
    <w:rsid w:val="001428A5"/>
    <w:rsid w:val="001E6705"/>
    <w:rsid w:val="001F08A9"/>
    <w:rsid w:val="003501FE"/>
    <w:rsid w:val="003D3399"/>
    <w:rsid w:val="004913A6"/>
    <w:rsid w:val="00594D63"/>
    <w:rsid w:val="00633AA3"/>
    <w:rsid w:val="00697296"/>
    <w:rsid w:val="00774711"/>
    <w:rsid w:val="007870FA"/>
    <w:rsid w:val="007B1254"/>
    <w:rsid w:val="007B26D3"/>
    <w:rsid w:val="007C0732"/>
    <w:rsid w:val="00826CD9"/>
    <w:rsid w:val="00895D68"/>
    <w:rsid w:val="009F1A9D"/>
    <w:rsid w:val="00A76AF1"/>
    <w:rsid w:val="00A76DEE"/>
    <w:rsid w:val="00AD531D"/>
    <w:rsid w:val="00AE72B3"/>
    <w:rsid w:val="00BC68BC"/>
    <w:rsid w:val="00C31271"/>
    <w:rsid w:val="00C82AE7"/>
    <w:rsid w:val="00C87B6C"/>
    <w:rsid w:val="00DA2B63"/>
    <w:rsid w:val="00F02FC3"/>
    <w:rsid w:val="00F14943"/>
    <w:rsid w:val="00FA4B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BBD6D-D41F-480F-8042-0377A29B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BF0"/>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FA4BF0"/>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FA4BF0"/>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FA4BF0"/>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FA4BF0"/>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FA4BF0"/>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A4BF0"/>
    <w:rPr>
      <w:rFonts w:asciiTheme="majorHAnsi" w:eastAsiaTheme="majorEastAsia" w:hAnsiTheme="majorHAnsi" w:cs="David"/>
      <w:bCs/>
      <w:sz w:val="32"/>
      <w:szCs w:val="36"/>
    </w:rPr>
  </w:style>
  <w:style w:type="character" w:customStyle="1" w:styleId="40">
    <w:name w:val="כותרת 4 תו"/>
    <w:basedOn w:val="a0"/>
    <w:link w:val="4"/>
    <w:uiPriority w:val="9"/>
    <w:rsid w:val="00FA4BF0"/>
    <w:rPr>
      <w:rFonts w:ascii="David" w:hAnsi="David" w:cs="David"/>
      <w:b/>
      <w:bCs/>
      <w:color w:val="000000" w:themeColor="text1"/>
      <w:sz w:val="24"/>
      <w:szCs w:val="28"/>
    </w:rPr>
  </w:style>
  <w:style w:type="paragraph" w:customStyle="1" w:styleId="TableText">
    <w:name w:val="Table Text"/>
    <w:basedOn w:val="a"/>
    <w:rsid w:val="00FA4BF0"/>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FA4BF0"/>
    <w:pPr>
      <w:outlineLvl w:val="2"/>
    </w:pPr>
  </w:style>
  <w:style w:type="paragraph" w:customStyle="1" w:styleId="TableBlock">
    <w:name w:val="Table Block"/>
    <w:basedOn w:val="TableText"/>
    <w:rsid w:val="00FA4BF0"/>
    <w:pPr>
      <w:jc w:val="both"/>
    </w:pPr>
  </w:style>
  <w:style w:type="paragraph" w:customStyle="1" w:styleId="TableHead">
    <w:name w:val="Table Head"/>
    <w:basedOn w:val="TableText"/>
    <w:rsid w:val="00FA4BF0"/>
    <w:pPr>
      <w:jc w:val="center"/>
      <w:outlineLvl w:val="1"/>
    </w:pPr>
    <w:rPr>
      <w:b/>
      <w:bCs/>
    </w:rPr>
  </w:style>
  <w:style w:type="paragraph" w:customStyle="1" w:styleId="HeadMitparsemetBaze">
    <w:name w:val="Head MitparsemetBaze"/>
    <w:basedOn w:val="a"/>
    <w:rsid w:val="00FA4BF0"/>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FA4BF0"/>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FA4BF0"/>
    <w:pPr>
      <w:tabs>
        <w:tab w:val="left" w:pos="680"/>
        <w:tab w:val="left" w:pos="1020"/>
      </w:tabs>
      <w:ind w:firstLine="0"/>
    </w:pPr>
  </w:style>
  <w:style w:type="paragraph" w:customStyle="1" w:styleId="HeadDivreiHesber">
    <w:name w:val="Head DivreiHesber"/>
    <w:basedOn w:val="a"/>
    <w:rsid w:val="00FA4BF0"/>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FA4BF0"/>
    <w:rPr>
      <w:rFonts w:asciiTheme="majorHAnsi" w:eastAsiaTheme="majorEastAsia" w:hAnsiTheme="majorHAnsi" w:cs="David"/>
      <w:bCs/>
      <w:sz w:val="26"/>
      <w:szCs w:val="36"/>
      <w:u w:val="single"/>
    </w:rPr>
  </w:style>
  <w:style w:type="character" w:customStyle="1" w:styleId="30">
    <w:name w:val="כותרת 3 תו"/>
    <w:basedOn w:val="a0"/>
    <w:link w:val="3"/>
    <w:rsid w:val="00FA4BF0"/>
    <w:rPr>
      <w:rFonts w:asciiTheme="majorHAnsi" w:eastAsiaTheme="majorEastAsia" w:hAnsiTheme="majorHAnsi" w:cs="David"/>
      <w:sz w:val="24"/>
      <w:szCs w:val="28"/>
      <w:u w:val="double"/>
    </w:rPr>
  </w:style>
  <w:style w:type="character" w:customStyle="1" w:styleId="50">
    <w:name w:val="כותרת 5 תו"/>
    <w:basedOn w:val="a0"/>
    <w:link w:val="5"/>
    <w:uiPriority w:val="9"/>
    <w:rsid w:val="00FA4BF0"/>
    <w:rPr>
      <w:rFonts w:ascii="David" w:hAnsi="David" w:cs="David"/>
      <w:color w:val="000000" w:themeColor="text1"/>
      <w:sz w:val="24"/>
      <w:szCs w:val="24"/>
    </w:rPr>
  </w:style>
  <w:style w:type="paragraph" w:customStyle="1" w:styleId="HeadHatzaotHok4Futer">
    <w:name w:val="Head HatzaotHok4Futer"/>
    <w:basedOn w:val="HeadHatzaotHok"/>
    <w:rsid w:val="00FA4BF0"/>
    <w:pPr>
      <w:spacing w:before="120" w:after="120"/>
    </w:pPr>
    <w:rPr>
      <w:color w:val="FF0000"/>
      <w:w w:val="80"/>
    </w:rPr>
  </w:style>
  <w:style w:type="paragraph" w:styleId="a3">
    <w:name w:val="endnote text"/>
    <w:basedOn w:val="a"/>
    <w:link w:val="a4"/>
    <w:rsid w:val="00FA4BF0"/>
    <w:pPr>
      <w:ind w:left="227" w:hanging="227"/>
    </w:pPr>
    <w:rPr>
      <w:sz w:val="14"/>
      <w:szCs w:val="22"/>
    </w:rPr>
  </w:style>
  <w:style w:type="character" w:customStyle="1" w:styleId="a4">
    <w:name w:val="טקסט הערת סיום תו"/>
    <w:basedOn w:val="a0"/>
    <w:link w:val="a3"/>
    <w:rsid w:val="00FA4BF0"/>
    <w:rPr>
      <w:rFonts w:ascii="David" w:hAnsi="David" w:cs="David"/>
      <w:sz w:val="14"/>
    </w:rPr>
  </w:style>
  <w:style w:type="paragraph" w:customStyle="1" w:styleId="TableInnerSideHeading">
    <w:name w:val="Table InnerSideHeading"/>
    <w:basedOn w:val="TableSideHeading"/>
    <w:rsid w:val="00FA4BF0"/>
    <w:pPr>
      <w:outlineLvl w:val="9"/>
    </w:pPr>
  </w:style>
  <w:style w:type="paragraph" w:customStyle="1" w:styleId="Hesber">
    <w:name w:val="Hesber"/>
    <w:basedOn w:val="a"/>
    <w:rsid w:val="00FA4BF0"/>
    <w:pPr>
      <w:snapToGrid w:val="0"/>
      <w:ind w:left="0" w:firstLine="340"/>
    </w:pPr>
    <w:rPr>
      <w:rFonts w:ascii="Arial" w:eastAsia="Arial Unicode MS" w:hAnsi="Arial"/>
      <w:snapToGrid w:val="0"/>
      <w:sz w:val="20"/>
      <w:szCs w:val="26"/>
    </w:rPr>
  </w:style>
  <w:style w:type="paragraph" w:styleId="a5">
    <w:name w:val="footnote text"/>
    <w:aliases w:val="Footnote Text1,Footnote Text2,Footnote Text11,Footnote Text3,Footnote Text12,Footnote Text4,Footnote Text13,Footnote Text21,Footnote Text111,Footnote Text31,Footnote Text121,Footnote Text14,Footnote Text22,Footnote Text112"/>
    <w:basedOn w:val="a"/>
    <w:link w:val="a6"/>
    <w:autoRedefine/>
    <w:semiHidden/>
    <w:rsid w:val="00FA4BF0"/>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aliases w:val="Footnote Text1 תו,Footnote Text2 תו,Footnote Text11 תו,Footnote Text3 תו,Footnote Text12 תו,Footnote Text4 תו,Footnote Text13 תו,Footnote Text21 תו,Footnote Text111 תו,Footnote Text31 תו,Footnote Text121 תו,Footnote Text14 תו"/>
    <w:basedOn w:val="a0"/>
    <w:link w:val="a5"/>
    <w:semiHidden/>
    <w:rsid w:val="00FA4BF0"/>
    <w:rPr>
      <w:rFonts w:ascii="Arial" w:eastAsia="Arial Unicode MS" w:hAnsi="Arial" w:cs="David"/>
      <w:snapToGrid w:val="0"/>
      <w:sz w:val="14"/>
      <w:szCs w:val="20"/>
    </w:rPr>
  </w:style>
  <w:style w:type="character" w:styleId="a7">
    <w:name w:val="footnote reference"/>
    <w:aliases w:val="Footnote Reference1,Footnote Reference2,Footnote Reference11,Footnote Reference12,Footnote Reference3,Footnote Reference13,Footnote Reference4,Footnote Reference5,Footnote Reference14"/>
    <w:basedOn w:val="a0"/>
    <w:semiHidden/>
    <w:rsid w:val="00FA4BF0"/>
    <w:rPr>
      <w:vertAlign w:val="superscript"/>
    </w:rPr>
  </w:style>
  <w:style w:type="paragraph" w:customStyle="1" w:styleId="HesberHeading">
    <w:name w:val="Hesber Heading"/>
    <w:basedOn w:val="Hesber"/>
    <w:rsid w:val="00FA4BF0"/>
    <w:pPr>
      <w:tabs>
        <w:tab w:val="left" w:pos="624"/>
        <w:tab w:val="left" w:pos="1247"/>
      </w:tabs>
    </w:pPr>
    <w:rPr>
      <w:b/>
      <w:bCs/>
    </w:rPr>
  </w:style>
  <w:style w:type="paragraph" w:customStyle="1" w:styleId="HesberWriters">
    <w:name w:val="Hesber Writers"/>
    <w:basedOn w:val="Hesber"/>
    <w:rsid w:val="00FA4BF0"/>
    <w:pPr>
      <w:spacing w:before="120" w:after="120"/>
      <w:ind w:left="1418"/>
      <w:jc w:val="right"/>
    </w:pPr>
    <w:rPr>
      <w:b/>
      <w:bCs/>
    </w:rPr>
  </w:style>
  <w:style w:type="character" w:styleId="a8">
    <w:name w:val="endnote reference"/>
    <w:basedOn w:val="a0"/>
    <w:rsid w:val="00FA4BF0"/>
    <w:rPr>
      <w:vertAlign w:val="superscript"/>
    </w:rPr>
  </w:style>
  <w:style w:type="paragraph" w:customStyle="1" w:styleId="TableBlockOutdent">
    <w:name w:val="Table BlockOutdent"/>
    <w:basedOn w:val="TableBlock"/>
    <w:rsid w:val="00FA4BF0"/>
    <w:pPr>
      <w:ind w:left="624" w:hanging="624"/>
    </w:pPr>
  </w:style>
  <w:style w:type="paragraph" w:styleId="a9">
    <w:name w:val="header"/>
    <w:basedOn w:val="a"/>
    <w:link w:val="aa"/>
    <w:rsid w:val="00FA4BF0"/>
    <w:pPr>
      <w:tabs>
        <w:tab w:val="center" w:pos="4153"/>
        <w:tab w:val="right" w:pos="8306"/>
      </w:tabs>
    </w:pPr>
  </w:style>
  <w:style w:type="character" w:customStyle="1" w:styleId="aa">
    <w:name w:val="כותרת עליונה תו"/>
    <w:basedOn w:val="a0"/>
    <w:link w:val="a9"/>
    <w:rsid w:val="00FA4BF0"/>
    <w:rPr>
      <w:rFonts w:ascii="David" w:hAnsi="David" w:cs="David"/>
      <w:sz w:val="24"/>
      <w:szCs w:val="24"/>
    </w:rPr>
  </w:style>
  <w:style w:type="paragraph" w:styleId="ab">
    <w:name w:val="footer"/>
    <w:basedOn w:val="a"/>
    <w:link w:val="ac"/>
    <w:rsid w:val="00FA4BF0"/>
    <w:pPr>
      <w:tabs>
        <w:tab w:val="center" w:pos="4153"/>
        <w:tab w:val="right" w:pos="8306"/>
      </w:tabs>
    </w:pPr>
  </w:style>
  <w:style w:type="character" w:customStyle="1" w:styleId="ac">
    <w:name w:val="כותרת תחתונה תו"/>
    <w:basedOn w:val="a0"/>
    <w:link w:val="ab"/>
    <w:rsid w:val="00FA4BF0"/>
    <w:rPr>
      <w:rFonts w:ascii="David" w:hAnsi="David" w:cs="David"/>
      <w:sz w:val="24"/>
      <w:szCs w:val="24"/>
    </w:rPr>
  </w:style>
  <w:style w:type="character" w:styleId="ad">
    <w:name w:val="page number"/>
    <w:basedOn w:val="a0"/>
    <w:rsid w:val="00FA4BF0"/>
  </w:style>
  <w:style w:type="paragraph" w:customStyle="1" w:styleId="Cover1-Reshumot">
    <w:name w:val="Cover 1-Reshumot"/>
    <w:basedOn w:val="a"/>
    <w:rsid w:val="00FA4BF0"/>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FA4BF0"/>
    <w:rPr>
      <w:sz w:val="36"/>
      <w:szCs w:val="52"/>
    </w:rPr>
  </w:style>
  <w:style w:type="paragraph" w:customStyle="1" w:styleId="Cover3-Haknesset">
    <w:name w:val="Cover 3-Haknesset"/>
    <w:basedOn w:val="Cover1-Reshumot"/>
    <w:rsid w:val="00FA4BF0"/>
    <w:rPr>
      <w:b/>
      <w:bCs/>
      <w:spacing w:val="60"/>
    </w:rPr>
  </w:style>
  <w:style w:type="paragraph" w:customStyle="1" w:styleId="Cover4-Date">
    <w:name w:val="Cover 4-Date"/>
    <w:basedOn w:val="a"/>
    <w:rsid w:val="00FA4BF0"/>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FA4BF0"/>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FA4BF0"/>
    <w:pPr>
      <w:widowControl/>
      <w:spacing w:before="120" w:after="120"/>
      <w:outlineLvl w:val="9"/>
    </w:pPr>
    <w:rPr>
      <w:rtl/>
      <w:cs/>
    </w:rPr>
  </w:style>
  <w:style w:type="paragraph" w:styleId="TOC1">
    <w:name w:val="toc 1"/>
    <w:basedOn w:val="a"/>
    <w:next w:val="a"/>
    <w:autoRedefine/>
    <w:uiPriority w:val="39"/>
    <w:unhideWhenUsed/>
    <w:rsid w:val="00FA4BF0"/>
    <w:pPr>
      <w:tabs>
        <w:tab w:val="right" w:leader="dot" w:pos="9629"/>
      </w:tabs>
      <w:spacing w:after="100"/>
    </w:pPr>
    <w:rPr>
      <w:bCs/>
      <w:szCs w:val="22"/>
    </w:rPr>
  </w:style>
  <w:style w:type="paragraph" w:styleId="TOC2">
    <w:name w:val="toc 2"/>
    <w:basedOn w:val="a"/>
    <w:next w:val="a"/>
    <w:uiPriority w:val="39"/>
    <w:unhideWhenUsed/>
    <w:rsid w:val="00FA4BF0"/>
    <w:pPr>
      <w:tabs>
        <w:tab w:val="right" w:leader="dot" w:pos="9628"/>
      </w:tabs>
      <w:spacing w:after="100"/>
    </w:pPr>
    <w:rPr>
      <w:szCs w:val="22"/>
    </w:rPr>
  </w:style>
  <w:style w:type="character" w:styleId="Hyperlink">
    <w:name w:val="Hyperlink"/>
    <w:basedOn w:val="a0"/>
    <w:uiPriority w:val="99"/>
    <w:unhideWhenUsed/>
    <w:rsid w:val="00FA4BF0"/>
    <w:rPr>
      <w:color w:val="0563C1" w:themeColor="hyperlink"/>
      <w:u w:val="single"/>
    </w:rPr>
  </w:style>
  <w:style w:type="paragraph" w:styleId="TOC3">
    <w:name w:val="toc 3"/>
    <w:basedOn w:val="a"/>
    <w:next w:val="a"/>
    <w:uiPriority w:val="39"/>
    <w:unhideWhenUsed/>
    <w:rsid w:val="00FA4BF0"/>
    <w:pPr>
      <w:numPr>
        <w:numId w:val="3"/>
      </w:numPr>
      <w:tabs>
        <w:tab w:val="right" w:leader="dot" w:pos="9629"/>
      </w:tabs>
      <w:spacing w:after="100"/>
      <w:ind w:left="811" w:hanging="357"/>
    </w:pPr>
    <w:rPr>
      <w:szCs w:val="22"/>
    </w:rPr>
  </w:style>
  <w:style w:type="paragraph" w:styleId="TOC4">
    <w:name w:val="toc 4"/>
    <w:basedOn w:val="a"/>
    <w:next w:val="a"/>
    <w:autoRedefine/>
    <w:unhideWhenUsed/>
    <w:qFormat/>
    <w:rsid w:val="00FA4BF0"/>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FA4BF0"/>
    <w:pPr>
      <w:tabs>
        <w:tab w:val="right" w:leader="dot" w:pos="9628"/>
      </w:tabs>
      <w:spacing w:after="100"/>
      <w:ind w:left="567"/>
    </w:pPr>
    <w:rPr>
      <w:szCs w:val="22"/>
    </w:rPr>
  </w:style>
  <w:style w:type="paragraph" w:styleId="TOC6">
    <w:name w:val="toc 6"/>
    <w:basedOn w:val="a"/>
    <w:next w:val="a"/>
    <w:autoRedefine/>
    <w:semiHidden/>
    <w:unhideWhenUsed/>
    <w:rsid w:val="00FA4BF0"/>
    <w:pPr>
      <w:spacing w:after="100"/>
      <w:ind w:left="850"/>
    </w:pPr>
  </w:style>
  <w:style w:type="paragraph" w:styleId="TOC7">
    <w:name w:val="toc 7"/>
    <w:basedOn w:val="a"/>
    <w:next w:val="a"/>
    <w:autoRedefine/>
    <w:semiHidden/>
    <w:unhideWhenUsed/>
    <w:rsid w:val="00FA4BF0"/>
    <w:pPr>
      <w:spacing w:after="100"/>
      <w:ind w:left="1020"/>
    </w:pPr>
  </w:style>
  <w:style w:type="paragraph" w:styleId="TOC8">
    <w:name w:val="toc 8"/>
    <w:basedOn w:val="a"/>
    <w:next w:val="a"/>
    <w:autoRedefine/>
    <w:semiHidden/>
    <w:unhideWhenUsed/>
    <w:rsid w:val="00FA4BF0"/>
    <w:pPr>
      <w:spacing w:after="100"/>
      <w:ind w:left="1190"/>
    </w:pPr>
  </w:style>
  <w:style w:type="paragraph" w:styleId="TOC9">
    <w:name w:val="toc 9"/>
    <w:basedOn w:val="a"/>
    <w:next w:val="a"/>
    <w:autoRedefine/>
    <w:semiHidden/>
    <w:unhideWhenUsed/>
    <w:rsid w:val="00FA4BF0"/>
    <w:pPr>
      <w:spacing w:after="100"/>
      <w:ind w:left="1360"/>
    </w:pPr>
  </w:style>
  <w:style w:type="paragraph" w:customStyle="1" w:styleId="TableHead2">
    <w:name w:val="Table Head2"/>
    <w:basedOn w:val="TableHead"/>
    <w:qFormat/>
    <w:rsid w:val="00FA4BF0"/>
    <w:pPr>
      <w:outlineLvl w:val="9"/>
    </w:pPr>
  </w:style>
  <w:style w:type="paragraph" w:customStyle="1" w:styleId="TableSideHeading2">
    <w:name w:val="Table SideHeading2"/>
    <w:basedOn w:val="TableSideHeading"/>
    <w:autoRedefine/>
    <w:qFormat/>
    <w:rsid w:val="00FA4BF0"/>
    <w:pPr>
      <w:keepLines w:val="0"/>
      <w:outlineLvl w:val="9"/>
    </w:pPr>
  </w:style>
  <w:style w:type="paragraph" w:customStyle="1" w:styleId="0">
    <w:name w:val="סגנון שורה ראשונה:  0  ס''מ"/>
    <w:basedOn w:val="2"/>
    <w:rsid w:val="00FA4BF0"/>
    <w:rPr>
      <w:rFonts w:eastAsia="Times New Roman"/>
    </w:rPr>
  </w:style>
  <w:style w:type="paragraph" w:styleId="af">
    <w:name w:val="List Paragraph"/>
    <w:basedOn w:val="a"/>
    <w:uiPriority w:val="34"/>
    <w:qFormat/>
    <w:rsid w:val="00FA4BF0"/>
    <w:pPr>
      <w:widowControl/>
      <w:spacing w:line="259" w:lineRule="auto"/>
    </w:pPr>
    <w:rPr>
      <w:rFonts w:asciiTheme="minorHAnsi" w:hAnsiTheme="minorHAnsi"/>
      <w:sz w:val="22"/>
    </w:rPr>
  </w:style>
  <w:style w:type="table" w:styleId="af0">
    <w:name w:val="Table Grid"/>
    <w:basedOn w:val="a1"/>
    <w:rsid w:val="00FA4BF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FA4BF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FA4BF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FA4BF0"/>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FA4BF0"/>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ody Text"/>
    <w:basedOn w:val="a"/>
    <w:link w:val="af3"/>
    <w:uiPriority w:val="99"/>
    <w:semiHidden/>
    <w:unhideWhenUsed/>
    <w:rsid w:val="00FA4BF0"/>
    <w:pPr>
      <w:spacing w:after="120"/>
    </w:pPr>
  </w:style>
  <w:style w:type="character" w:customStyle="1" w:styleId="af3">
    <w:name w:val="גוף טקסט תו"/>
    <w:basedOn w:val="a0"/>
    <w:link w:val="af2"/>
    <w:uiPriority w:val="99"/>
    <w:semiHidden/>
    <w:rsid w:val="00FA4BF0"/>
    <w:rPr>
      <w:rFonts w:ascii="David" w:hAnsi="David" w:cs="David"/>
      <w:sz w:val="24"/>
      <w:szCs w:val="24"/>
    </w:rPr>
  </w:style>
  <w:style w:type="paragraph" w:styleId="31">
    <w:name w:val="Body Text Indent 3"/>
    <w:basedOn w:val="a"/>
    <w:link w:val="32"/>
    <w:rsid w:val="00FA4BF0"/>
    <w:pPr>
      <w:ind w:left="720"/>
    </w:pPr>
    <w:rPr>
      <w:sz w:val="22"/>
      <w:szCs w:val="22"/>
    </w:rPr>
  </w:style>
  <w:style w:type="character" w:customStyle="1" w:styleId="32">
    <w:name w:val="כניסה בגוף טקסט 3 תו"/>
    <w:basedOn w:val="a0"/>
    <w:link w:val="31"/>
    <w:rsid w:val="00FA4BF0"/>
    <w:rPr>
      <w:rFonts w:ascii="David" w:hAnsi="David" w:cs="David"/>
    </w:rPr>
  </w:style>
  <w:style w:type="paragraph" w:styleId="af4">
    <w:name w:val="Body Text Indent"/>
    <w:basedOn w:val="a"/>
    <w:link w:val="af5"/>
    <w:rsid w:val="00FA4BF0"/>
    <w:pPr>
      <w:spacing w:after="120"/>
      <w:ind w:left="283"/>
    </w:pPr>
  </w:style>
  <w:style w:type="character" w:customStyle="1" w:styleId="af5">
    <w:name w:val="כניסה בגוף טקסט תו"/>
    <w:basedOn w:val="a0"/>
    <w:link w:val="af4"/>
    <w:rsid w:val="00FA4BF0"/>
    <w:rPr>
      <w:rFonts w:ascii="David" w:hAnsi="David" w:cs="David"/>
      <w:sz w:val="24"/>
      <w:szCs w:val="24"/>
    </w:rPr>
  </w:style>
  <w:style w:type="paragraph" w:styleId="af6">
    <w:name w:val="Balloon Text"/>
    <w:basedOn w:val="a"/>
    <w:link w:val="af7"/>
    <w:uiPriority w:val="99"/>
    <w:semiHidden/>
    <w:unhideWhenUsed/>
    <w:rsid w:val="00FA4BF0"/>
    <w:pPr>
      <w:spacing w:line="240" w:lineRule="auto"/>
    </w:pPr>
    <w:rPr>
      <w:rFonts w:ascii="Tahoma" w:hAnsi="Tahoma" w:cs="Tahoma"/>
      <w:sz w:val="16"/>
      <w:szCs w:val="16"/>
    </w:rPr>
  </w:style>
  <w:style w:type="character" w:customStyle="1" w:styleId="af7">
    <w:name w:val="טקסט בלונים תו"/>
    <w:basedOn w:val="a0"/>
    <w:link w:val="af6"/>
    <w:uiPriority w:val="99"/>
    <w:semiHidden/>
    <w:rsid w:val="00FA4BF0"/>
    <w:rPr>
      <w:rFonts w:ascii="Tahoma" w:hAnsi="Tahoma" w:cs="Tahoma"/>
      <w:sz w:val="16"/>
      <w:szCs w:val="16"/>
    </w:rPr>
  </w:style>
  <w:style w:type="character" w:styleId="af8">
    <w:name w:val="annotation reference"/>
    <w:basedOn w:val="a0"/>
    <w:uiPriority w:val="99"/>
    <w:semiHidden/>
    <w:unhideWhenUsed/>
    <w:rsid w:val="00FA4BF0"/>
    <w:rPr>
      <w:sz w:val="16"/>
      <w:szCs w:val="16"/>
    </w:rPr>
  </w:style>
  <w:style w:type="paragraph" w:styleId="af9">
    <w:name w:val="annotation text"/>
    <w:basedOn w:val="a"/>
    <w:link w:val="afa"/>
    <w:uiPriority w:val="99"/>
    <w:semiHidden/>
    <w:unhideWhenUsed/>
    <w:rsid w:val="00FA4BF0"/>
    <w:pPr>
      <w:spacing w:line="240" w:lineRule="auto"/>
    </w:pPr>
    <w:rPr>
      <w:sz w:val="20"/>
      <w:szCs w:val="20"/>
    </w:rPr>
  </w:style>
  <w:style w:type="character" w:customStyle="1" w:styleId="afa">
    <w:name w:val="טקסט הערה תו"/>
    <w:basedOn w:val="a0"/>
    <w:link w:val="af9"/>
    <w:uiPriority w:val="99"/>
    <w:semiHidden/>
    <w:rsid w:val="00FA4BF0"/>
    <w:rPr>
      <w:rFonts w:ascii="David" w:hAnsi="David" w:cs="David"/>
      <w:sz w:val="20"/>
      <w:szCs w:val="20"/>
    </w:rPr>
  </w:style>
  <w:style w:type="paragraph" w:styleId="afb">
    <w:name w:val="annotation subject"/>
    <w:basedOn w:val="af9"/>
    <w:next w:val="af9"/>
    <w:link w:val="afc"/>
    <w:uiPriority w:val="99"/>
    <w:semiHidden/>
    <w:unhideWhenUsed/>
    <w:rsid w:val="00FA4BF0"/>
    <w:rPr>
      <w:b/>
      <w:bCs/>
    </w:rPr>
  </w:style>
  <w:style w:type="character" w:customStyle="1" w:styleId="afc">
    <w:name w:val="נושא הערה תו"/>
    <w:basedOn w:val="afa"/>
    <w:link w:val="afb"/>
    <w:uiPriority w:val="99"/>
    <w:semiHidden/>
    <w:rsid w:val="00FA4BF0"/>
    <w:rPr>
      <w:rFonts w:ascii="David" w:hAnsi="David" w:cs="David"/>
      <w:b/>
      <w:bCs/>
      <w:sz w:val="20"/>
      <w:szCs w:val="20"/>
    </w:rPr>
  </w:style>
  <w:style w:type="paragraph" w:customStyle="1" w:styleId="14">
    <w:name w:val="הנגשה1"/>
    <w:basedOn w:val="a"/>
    <w:link w:val="1Char"/>
    <w:autoRedefine/>
    <w:rsid w:val="00FA4BF0"/>
    <w:rPr>
      <w:b/>
      <w:bCs/>
      <w:sz w:val="28"/>
      <w:szCs w:val="28"/>
    </w:rPr>
  </w:style>
  <w:style w:type="character" w:customStyle="1" w:styleId="1Char">
    <w:name w:val="הנגשה1 Char"/>
    <w:basedOn w:val="a0"/>
    <w:link w:val="14"/>
    <w:rsid w:val="00FA4BF0"/>
    <w:rPr>
      <w:rFonts w:ascii="David" w:hAnsi="David" w:cs="David"/>
      <w:b/>
      <w:bCs/>
      <w:sz w:val="28"/>
      <w:szCs w:val="28"/>
    </w:rPr>
  </w:style>
  <w:style w:type="paragraph" w:customStyle="1" w:styleId="21">
    <w:name w:val="הנגשה2"/>
    <w:basedOn w:val="14"/>
    <w:autoRedefine/>
    <w:rsid w:val="00FA4BF0"/>
    <w:rPr>
      <w:szCs w:val="24"/>
    </w:rPr>
  </w:style>
  <w:style w:type="character" w:customStyle="1" w:styleId="15">
    <w:name w:val="טקסט הערת שוליים תו1"/>
    <w:basedOn w:val="a0"/>
    <w:uiPriority w:val="99"/>
    <w:semiHidden/>
    <w:rsid w:val="00FA4BF0"/>
    <w:rPr>
      <w:sz w:val="20"/>
      <w:szCs w:val="20"/>
    </w:rPr>
  </w:style>
  <w:style w:type="paragraph" w:styleId="afd">
    <w:name w:val="Revision"/>
    <w:hidden/>
    <w:uiPriority w:val="99"/>
    <w:semiHidden/>
    <w:rsid w:val="00FA4BF0"/>
    <w:pPr>
      <w:spacing w:after="0" w:line="240" w:lineRule="auto"/>
    </w:pPr>
    <w:rPr>
      <w:rFonts w:ascii="Arial" w:hAnsi="Arial" w:cs="Arial"/>
      <w:sz w:val="24"/>
      <w:szCs w:val="24"/>
    </w:rPr>
  </w:style>
  <w:style w:type="table" w:customStyle="1" w:styleId="110">
    <w:name w:val="טבלה רגילה 11"/>
    <w:basedOn w:val="a1"/>
    <w:uiPriority w:val="41"/>
    <w:rsid w:val="00FA4BF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טבלת רשת 1 בהירה1"/>
    <w:basedOn w:val="a1"/>
    <w:uiPriority w:val="46"/>
    <w:rsid w:val="00FA4BF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0">
    <w:name w:val="טבלה רגילה 12"/>
    <w:basedOn w:val="a1"/>
    <w:uiPriority w:val="41"/>
    <w:rsid w:val="00FA4BF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טבלת רשת 1 בהירה2"/>
    <w:basedOn w:val="a1"/>
    <w:uiPriority w:val="46"/>
    <w:rsid w:val="00FA4BF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9881</Words>
  <Characters>49406</Characters>
  <Application>Microsoft Office Word</Application>
  <DocSecurity>0</DocSecurity>
  <Lines>411</Lines>
  <Paragraphs>118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ברוך עזארי</dc:creator>
  <cp:keywords/>
  <dc:description/>
  <cp:lastModifiedBy>Merav Kaplan - Chamber Of Commerce</cp:lastModifiedBy>
  <cp:revision>3</cp:revision>
  <dcterms:created xsi:type="dcterms:W3CDTF">2021-12-08T07:32:00Z</dcterms:created>
  <dcterms:modified xsi:type="dcterms:W3CDTF">2021-12-08T07:32:00Z</dcterms:modified>
</cp:coreProperties>
</file>