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5C5" w:rsidRPr="005215C5" w:rsidRDefault="005215C5" w:rsidP="005215C5">
      <w:pPr>
        <w:spacing w:after="0"/>
        <w:rPr>
          <w:b/>
          <w:bCs/>
          <w:lang w:val="en-US"/>
        </w:rPr>
      </w:pPr>
      <w:r w:rsidRPr="005215C5">
        <w:rPr>
          <w:b/>
          <w:bCs/>
          <w:lang w:val="en-US"/>
        </w:rPr>
        <w:t>MEKKOUDI AUTOMATION</w:t>
      </w:r>
    </w:p>
    <w:p w:rsidR="005215C5" w:rsidRPr="005215C5" w:rsidRDefault="005215C5" w:rsidP="005215C5">
      <w:pPr>
        <w:spacing w:after="0"/>
        <w:rPr>
          <w:b/>
          <w:bCs/>
          <w:lang w:val="en-US"/>
        </w:rPr>
      </w:pPr>
      <w:r w:rsidRPr="005215C5">
        <w:rPr>
          <w:b/>
          <w:bCs/>
          <w:lang w:val="en-US"/>
        </w:rPr>
        <w:t>Smart-Mk Street Lighting</w:t>
      </w:r>
    </w:p>
    <w:p w:rsidR="005215C5" w:rsidRDefault="005215C5" w:rsidP="005215C5">
      <w:pPr>
        <w:rPr>
          <w:b/>
          <w:bCs/>
          <w:lang w:val="en-US"/>
        </w:rPr>
      </w:pPr>
    </w:p>
    <w:p w:rsidR="006C63E6" w:rsidRPr="005215C5" w:rsidRDefault="006C63E6" w:rsidP="005215C5">
      <w:pPr>
        <w:rPr>
          <w:lang w:val="en-US"/>
        </w:rPr>
      </w:pPr>
    </w:p>
    <w:p w:rsidR="005215C5" w:rsidRPr="005215C5" w:rsidRDefault="005215C5" w:rsidP="005215C5">
      <w:pPr>
        <w:jc w:val="center"/>
        <w:rPr>
          <w:b/>
          <w:bCs/>
          <w:lang w:val="en-US"/>
        </w:rPr>
      </w:pPr>
      <w:r w:rsidRPr="005215C5">
        <w:rPr>
          <w:b/>
          <w:bCs/>
          <w:lang w:val="en-US"/>
        </w:rPr>
        <w:t>INTELLIGENT MANAGEMENT OF PUBLIC LIGHTING</w:t>
      </w:r>
    </w:p>
    <w:p w:rsidR="005215C5" w:rsidRPr="005215C5" w:rsidRDefault="005215C5" w:rsidP="005215C5">
      <w:pPr>
        <w:rPr>
          <w:lang w:val="en-US"/>
        </w:rPr>
      </w:pPr>
      <w:bookmarkStart w:id="0" w:name="_GoBack"/>
      <w:bookmarkEnd w:id="0"/>
    </w:p>
    <w:p w:rsidR="005215C5" w:rsidRPr="005215C5" w:rsidRDefault="005215C5" w:rsidP="005215C5">
      <w:pPr>
        <w:rPr>
          <w:lang w:val="en-US"/>
        </w:rPr>
      </w:pPr>
      <w:r w:rsidRPr="005215C5">
        <w:rPr>
          <w:lang w:val="en-US"/>
        </w:rPr>
        <w:t>REMOTE LIGHTING Smart-Mk is a remote management system based on an intuitive interface allowing the energy control of public lighting as well as the automatic and instantaneous identification of breakdowns, the responsiveness of maintenance and the reduction of complaints and service calls. residents.</w:t>
      </w:r>
    </w:p>
    <w:p w:rsidR="005215C5" w:rsidRPr="005215C5" w:rsidRDefault="005215C5" w:rsidP="005215C5">
      <w:pPr>
        <w:rPr>
          <w:lang w:val="en-US"/>
        </w:rPr>
      </w:pPr>
    </w:p>
    <w:p w:rsidR="005215C5" w:rsidRPr="005215C5" w:rsidRDefault="005215C5" w:rsidP="005215C5">
      <w:pPr>
        <w:rPr>
          <w:b/>
          <w:bCs/>
          <w:u w:val="single"/>
          <w:lang w:val="en-US"/>
        </w:rPr>
      </w:pPr>
      <w:r w:rsidRPr="005215C5">
        <w:rPr>
          <w:b/>
          <w:bCs/>
          <w:u w:val="single"/>
          <w:lang w:val="en-US"/>
        </w:rPr>
        <w:t>BASIC FEATURES</w:t>
      </w:r>
    </w:p>
    <w:p w:rsidR="005215C5" w:rsidRPr="005215C5" w:rsidRDefault="005215C5" w:rsidP="005215C5">
      <w:pPr>
        <w:pStyle w:val="a3"/>
        <w:numPr>
          <w:ilvl w:val="0"/>
          <w:numId w:val="3"/>
        </w:numPr>
        <w:rPr>
          <w:lang w:val="en-US"/>
        </w:rPr>
      </w:pPr>
      <w:r w:rsidRPr="005215C5">
        <w:rPr>
          <w:lang w:val="en-US"/>
        </w:rPr>
        <w:t>Remote access on screen with mapping of supervised EP cabinets. - Remote statement of electricity consumption &amp; energy reports.</w:t>
      </w:r>
    </w:p>
    <w:p w:rsidR="005215C5" w:rsidRPr="005215C5" w:rsidRDefault="005215C5" w:rsidP="005215C5">
      <w:pPr>
        <w:pStyle w:val="a3"/>
        <w:numPr>
          <w:ilvl w:val="0"/>
          <w:numId w:val="3"/>
        </w:numPr>
        <w:rPr>
          <w:lang w:val="en-US"/>
        </w:rPr>
      </w:pPr>
      <w:r w:rsidRPr="005215C5">
        <w:rPr>
          <w:lang w:val="en-US"/>
        </w:rPr>
        <w:t>Suitable for any type of luminaire (Led, SHP, IM, etc.). - Instant reception of fault alarms by email and/or SMS.</w:t>
      </w:r>
    </w:p>
    <w:p w:rsidR="005215C5" w:rsidRPr="005215C5" w:rsidRDefault="005215C5" w:rsidP="005215C5">
      <w:pPr>
        <w:pStyle w:val="a3"/>
        <w:numPr>
          <w:ilvl w:val="0"/>
          <w:numId w:val="3"/>
        </w:numPr>
        <w:rPr>
          <w:lang w:val="en-US"/>
        </w:rPr>
      </w:pPr>
      <w:r w:rsidRPr="005215C5">
        <w:rPr>
          <w:lang w:val="en-US"/>
        </w:rPr>
        <w:t>Programming of energy efficiency automatisms. - Remote Control / Command.</w:t>
      </w:r>
    </w:p>
    <w:p w:rsidR="005215C5" w:rsidRPr="005215C5" w:rsidRDefault="005215C5" w:rsidP="005215C5">
      <w:pPr>
        <w:pStyle w:val="a3"/>
        <w:numPr>
          <w:ilvl w:val="0"/>
          <w:numId w:val="3"/>
        </w:numPr>
        <w:rPr>
          <w:lang w:val="en-US"/>
        </w:rPr>
      </w:pPr>
      <w:r w:rsidRPr="005215C5">
        <w:rPr>
          <w:lang w:val="en-US"/>
        </w:rPr>
        <w:t>Built-in programmable astronomical clock remotely. - Protection against vandalism and energy theft.</w:t>
      </w:r>
    </w:p>
    <w:p w:rsidR="002C24D3" w:rsidRPr="005215C5" w:rsidRDefault="005215C5" w:rsidP="005215C5">
      <w:pPr>
        <w:pStyle w:val="a3"/>
        <w:numPr>
          <w:ilvl w:val="0"/>
          <w:numId w:val="3"/>
        </w:numPr>
        <w:rPr>
          <w:lang w:val="en-US"/>
        </w:rPr>
      </w:pPr>
      <w:r w:rsidRPr="005215C5">
        <w:rPr>
          <w:lang w:val="en-US"/>
        </w:rPr>
        <w:t>History of electrical measurements &amp; breakdowns. Optional: UPS function by ultra-capacitors (maintenance-free).</w:t>
      </w:r>
    </w:p>
    <w:sectPr w:rsidR="002C24D3" w:rsidRPr="005215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2049E"/>
    <w:multiLevelType w:val="hybridMultilevel"/>
    <w:tmpl w:val="177086F0"/>
    <w:lvl w:ilvl="0" w:tplc="94EA55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424220"/>
    <w:multiLevelType w:val="hybridMultilevel"/>
    <w:tmpl w:val="1A8E34C8"/>
    <w:lvl w:ilvl="0" w:tplc="94EA55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71360DC"/>
    <w:multiLevelType w:val="hybridMultilevel"/>
    <w:tmpl w:val="369ECC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C5"/>
    <w:rsid w:val="002C24D3"/>
    <w:rsid w:val="00347630"/>
    <w:rsid w:val="003859FF"/>
    <w:rsid w:val="005215C5"/>
    <w:rsid w:val="005F706D"/>
    <w:rsid w:val="006C63E6"/>
    <w:rsid w:val="006E36D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A0227-34FC-4403-AA0D-D2C9945B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797</Characters>
  <Application>Microsoft Office Word</Application>
  <DocSecurity>0</DocSecurity>
  <Lines>66</Lines>
  <Paragraphs>27</Paragraphs>
  <ScaleCrop>false</ScaleCrop>
  <HeadingPairs>
    <vt:vector size="2" baseType="variant">
      <vt:variant>
        <vt:lpstr>שם</vt:lpstr>
      </vt:variant>
      <vt:variant>
        <vt:i4>1</vt:i4>
      </vt:variant>
    </vt:vector>
  </HeadingPairs>
  <TitlesOfParts>
    <vt:vector size="1" baseType="lpstr">
      <vt:lpstr>MEKKOUDI AUTOMATION - INTELLIGENT MANAGEMENT OF PUBLIC LIGHTING</vt:lpstr>
    </vt:vector>
  </TitlesOfParts>
  <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MEKKOUDI AUTOMATION - INTELLIGENT MANAGEMENT OF PUBLIC LIGHTING</dc:title>
  <dc:subject/>
  <dc:creator>driss mekkoud</dc:creator>
  <cp:keywords/>
  <dc:description/>
  <cp:lastModifiedBy>Yonat Keren - Chamber of Commerce</cp:lastModifiedBy>
  <cp:revision>2</cp:revision>
  <dcterms:created xsi:type="dcterms:W3CDTF">2023-04-20T07:55:00Z</dcterms:created>
  <dcterms:modified xsi:type="dcterms:W3CDTF">2023-04-20T07:55:00Z</dcterms:modified>
</cp:coreProperties>
</file>