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14" w:rsidRDefault="00E50114" w:rsidP="005F0271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14" w:rsidRDefault="00E50114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E50114" w:rsidRDefault="00E50114" w:rsidP="00E5011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06186054" w:history="1">
        <w:r w:rsidRPr="00574D42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Toc106186054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E50114" w:rsidRDefault="006F09ED" w:rsidP="00E50114">
      <w:pPr>
        <w:pStyle w:val="TOC4"/>
        <w:rPr>
          <w:rFonts w:cstheme="minorBidi"/>
          <w:rtl/>
        </w:rPr>
      </w:pPr>
      <w:hyperlink w:anchor="_Toc106186055" w:history="1">
        <w:r w:rsidR="00E50114" w:rsidRPr="00574D42">
          <w:rPr>
            <w:rStyle w:val="Hyperlink"/>
            <w:rtl/>
          </w:rPr>
          <w:t>א. שם הצו המוצע</w:t>
        </w:r>
        <w:r w:rsidR="00E50114">
          <w:rPr>
            <w:webHidden/>
            <w:rtl/>
          </w:rPr>
          <w:tab/>
        </w:r>
        <w:r w:rsidR="00E50114">
          <w:rPr>
            <w:webHidden/>
            <w:rtl/>
          </w:rPr>
          <w:fldChar w:fldCharType="begin"/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</w:rPr>
          <w:instrText>PAGEREF</w:instrText>
        </w:r>
        <w:r w:rsidR="00E50114">
          <w:rPr>
            <w:webHidden/>
            <w:rtl/>
          </w:rPr>
          <w:instrText xml:space="preserve"> _</w:instrText>
        </w:r>
        <w:r w:rsidR="00E50114">
          <w:rPr>
            <w:webHidden/>
          </w:rPr>
          <w:instrText>Toc106186055 \h</w:instrText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  <w:rtl/>
          </w:rPr>
        </w:r>
        <w:r w:rsidR="00E50114">
          <w:rPr>
            <w:webHidden/>
            <w:rtl/>
          </w:rPr>
          <w:fldChar w:fldCharType="separate"/>
        </w:r>
        <w:r w:rsidR="00E50114">
          <w:rPr>
            <w:webHidden/>
            <w:rtl/>
          </w:rPr>
          <w:t>6</w:t>
        </w:r>
        <w:r w:rsidR="00E50114">
          <w:rPr>
            <w:webHidden/>
            <w:rtl/>
          </w:rPr>
          <w:fldChar w:fldCharType="end"/>
        </w:r>
      </w:hyperlink>
    </w:p>
    <w:p w:rsidR="00E50114" w:rsidRDefault="006F09ED" w:rsidP="00E50114">
      <w:pPr>
        <w:pStyle w:val="TOC4"/>
        <w:rPr>
          <w:rFonts w:cstheme="minorBidi"/>
          <w:rtl/>
        </w:rPr>
      </w:pPr>
      <w:hyperlink w:anchor="_Toc106186056" w:history="1">
        <w:r w:rsidR="00E50114" w:rsidRPr="00574D42">
          <w:rPr>
            <w:rStyle w:val="Hyperlink"/>
            <w:rtl/>
          </w:rPr>
          <w:t>ב. מטרת הצו המוצע והצורך בו</w:t>
        </w:r>
        <w:r w:rsidR="00E50114">
          <w:rPr>
            <w:webHidden/>
            <w:rtl/>
          </w:rPr>
          <w:tab/>
        </w:r>
        <w:r w:rsidR="00E50114">
          <w:rPr>
            <w:webHidden/>
            <w:rtl/>
          </w:rPr>
          <w:fldChar w:fldCharType="begin"/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</w:rPr>
          <w:instrText>PAGEREF</w:instrText>
        </w:r>
        <w:r w:rsidR="00E50114">
          <w:rPr>
            <w:webHidden/>
            <w:rtl/>
          </w:rPr>
          <w:instrText xml:space="preserve"> _</w:instrText>
        </w:r>
        <w:r w:rsidR="00E50114">
          <w:rPr>
            <w:webHidden/>
          </w:rPr>
          <w:instrText>Toc106186056 \h</w:instrText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  <w:rtl/>
          </w:rPr>
        </w:r>
        <w:r w:rsidR="00E50114">
          <w:rPr>
            <w:webHidden/>
            <w:rtl/>
          </w:rPr>
          <w:fldChar w:fldCharType="separate"/>
        </w:r>
        <w:r w:rsidR="00E50114">
          <w:rPr>
            <w:webHidden/>
            <w:rtl/>
          </w:rPr>
          <w:t>6</w:t>
        </w:r>
        <w:r w:rsidR="00E50114">
          <w:rPr>
            <w:webHidden/>
            <w:rtl/>
          </w:rPr>
          <w:fldChar w:fldCharType="end"/>
        </w:r>
      </w:hyperlink>
    </w:p>
    <w:p w:rsidR="00E50114" w:rsidRDefault="006F09ED" w:rsidP="00E50114">
      <w:pPr>
        <w:pStyle w:val="TOC4"/>
        <w:rPr>
          <w:rFonts w:cstheme="minorBidi"/>
          <w:rtl/>
        </w:rPr>
      </w:pPr>
      <w:hyperlink w:anchor="_Toc106186057" w:history="1">
        <w:r w:rsidR="00E50114" w:rsidRPr="00574D42">
          <w:rPr>
            <w:rStyle w:val="Hyperlink"/>
            <w:rtl/>
          </w:rPr>
          <w:t>ג. להלן נוסח טיוטת הצו המוצע:</w:t>
        </w:r>
        <w:r w:rsidR="00E50114">
          <w:rPr>
            <w:webHidden/>
            <w:rtl/>
          </w:rPr>
          <w:tab/>
        </w:r>
        <w:r w:rsidR="00E50114">
          <w:rPr>
            <w:webHidden/>
            <w:rtl/>
          </w:rPr>
          <w:fldChar w:fldCharType="begin"/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</w:rPr>
          <w:instrText>PAGEREF</w:instrText>
        </w:r>
        <w:r w:rsidR="00E50114">
          <w:rPr>
            <w:webHidden/>
            <w:rtl/>
          </w:rPr>
          <w:instrText xml:space="preserve"> _</w:instrText>
        </w:r>
        <w:r w:rsidR="00E50114">
          <w:rPr>
            <w:webHidden/>
          </w:rPr>
          <w:instrText>Toc106186057 \h</w:instrText>
        </w:r>
        <w:r w:rsidR="00E50114">
          <w:rPr>
            <w:webHidden/>
            <w:rtl/>
          </w:rPr>
          <w:instrText xml:space="preserve"> </w:instrText>
        </w:r>
        <w:r w:rsidR="00E50114">
          <w:rPr>
            <w:webHidden/>
            <w:rtl/>
          </w:rPr>
        </w:r>
        <w:r w:rsidR="00E50114">
          <w:rPr>
            <w:webHidden/>
            <w:rtl/>
          </w:rPr>
          <w:fldChar w:fldCharType="separate"/>
        </w:r>
        <w:r w:rsidR="00E50114">
          <w:rPr>
            <w:webHidden/>
            <w:rtl/>
          </w:rPr>
          <w:t>6</w:t>
        </w:r>
        <w:r w:rsidR="00E50114">
          <w:rPr>
            <w:webHidden/>
            <w:rtl/>
          </w:rPr>
          <w:fldChar w:fldCharType="end"/>
        </w:r>
      </w:hyperlink>
    </w:p>
    <w:p w:rsidR="00E50114" w:rsidRDefault="006F09ED" w:rsidP="00E50114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06186058" w:history="1">
        <w:r w:rsidR="00E50114" w:rsidRPr="00574D42">
          <w:rPr>
            <w:rStyle w:val="Hyperlink"/>
            <w:noProof/>
            <w:rtl/>
          </w:rPr>
          <w:t>טיוטת צו תעריף המכס והפטורים ומס קנייה על טובין (הוראת שעה מס'...), התשפ"ב-2022</w:t>
        </w:r>
        <w:r w:rsidR="00E50114">
          <w:rPr>
            <w:noProof/>
            <w:webHidden/>
            <w:rtl/>
          </w:rPr>
          <w:tab/>
        </w:r>
        <w:r w:rsidR="00E50114">
          <w:rPr>
            <w:noProof/>
            <w:webHidden/>
            <w:rtl/>
          </w:rPr>
          <w:fldChar w:fldCharType="begin"/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</w:rPr>
          <w:instrText>PAGEREF</w:instrText>
        </w:r>
        <w:r w:rsidR="00E50114">
          <w:rPr>
            <w:noProof/>
            <w:webHidden/>
            <w:rtl/>
          </w:rPr>
          <w:instrText xml:space="preserve"> _</w:instrText>
        </w:r>
        <w:r w:rsidR="00E50114">
          <w:rPr>
            <w:noProof/>
            <w:webHidden/>
          </w:rPr>
          <w:instrText>Toc106186058 \h</w:instrText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  <w:rtl/>
          </w:rPr>
        </w:r>
        <w:r w:rsidR="00E50114">
          <w:rPr>
            <w:noProof/>
            <w:webHidden/>
            <w:rtl/>
          </w:rPr>
          <w:fldChar w:fldCharType="separate"/>
        </w:r>
        <w:r w:rsidR="00E50114">
          <w:rPr>
            <w:noProof/>
            <w:webHidden/>
            <w:rtl/>
          </w:rPr>
          <w:t>7</w:t>
        </w:r>
        <w:r w:rsidR="00E50114">
          <w:rPr>
            <w:noProof/>
            <w:webHidden/>
            <w:rtl/>
          </w:rPr>
          <w:fldChar w:fldCharType="end"/>
        </w:r>
      </w:hyperlink>
    </w:p>
    <w:p w:rsidR="00E50114" w:rsidRDefault="006F09ED" w:rsidP="00E50114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06186059" w:history="1">
        <w:r w:rsidR="00E50114" w:rsidRPr="00574D42">
          <w:rPr>
            <w:rStyle w:val="Hyperlink"/>
            <w:noProof/>
            <w:rtl/>
          </w:rPr>
          <w:t>הוראת שעה</w:t>
        </w:r>
        <w:r w:rsidR="00E50114">
          <w:rPr>
            <w:noProof/>
            <w:webHidden/>
            <w:rtl/>
          </w:rPr>
          <w:tab/>
        </w:r>
        <w:r w:rsidR="00E50114">
          <w:rPr>
            <w:noProof/>
            <w:webHidden/>
            <w:rtl/>
          </w:rPr>
          <w:fldChar w:fldCharType="begin"/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</w:rPr>
          <w:instrText>PAGEREF</w:instrText>
        </w:r>
        <w:r w:rsidR="00E50114">
          <w:rPr>
            <w:noProof/>
            <w:webHidden/>
            <w:rtl/>
          </w:rPr>
          <w:instrText xml:space="preserve"> _</w:instrText>
        </w:r>
        <w:r w:rsidR="00E50114">
          <w:rPr>
            <w:noProof/>
            <w:webHidden/>
          </w:rPr>
          <w:instrText>Toc106186059 \h</w:instrText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  <w:rtl/>
          </w:rPr>
        </w:r>
        <w:r w:rsidR="00E50114">
          <w:rPr>
            <w:noProof/>
            <w:webHidden/>
            <w:rtl/>
          </w:rPr>
          <w:fldChar w:fldCharType="separate"/>
        </w:r>
        <w:r w:rsidR="00E50114">
          <w:rPr>
            <w:noProof/>
            <w:webHidden/>
            <w:rtl/>
          </w:rPr>
          <w:t>7</w:t>
        </w:r>
        <w:r w:rsidR="00E50114">
          <w:rPr>
            <w:noProof/>
            <w:webHidden/>
            <w:rtl/>
          </w:rPr>
          <w:fldChar w:fldCharType="end"/>
        </w:r>
      </w:hyperlink>
    </w:p>
    <w:p w:rsidR="00E50114" w:rsidRDefault="006F09ED" w:rsidP="00E50114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06186250" w:history="1">
        <w:r w:rsidR="00E50114" w:rsidRPr="00574D42">
          <w:rPr>
            <w:rStyle w:val="Hyperlink"/>
            <w:noProof/>
            <w:rtl/>
          </w:rPr>
          <w:t>דברי הסבר</w:t>
        </w:r>
        <w:r w:rsidR="00E50114">
          <w:rPr>
            <w:noProof/>
            <w:webHidden/>
            <w:rtl/>
          </w:rPr>
          <w:tab/>
        </w:r>
        <w:r w:rsidR="00E50114">
          <w:rPr>
            <w:noProof/>
            <w:webHidden/>
            <w:rtl/>
          </w:rPr>
          <w:fldChar w:fldCharType="begin"/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</w:rPr>
          <w:instrText>PAGEREF</w:instrText>
        </w:r>
        <w:r w:rsidR="00E50114">
          <w:rPr>
            <w:noProof/>
            <w:webHidden/>
            <w:rtl/>
          </w:rPr>
          <w:instrText xml:space="preserve"> _</w:instrText>
        </w:r>
        <w:r w:rsidR="00E50114">
          <w:rPr>
            <w:noProof/>
            <w:webHidden/>
          </w:rPr>
          <w:instrText>Toc106186250 \h</w:instrText>
        </w:r>
        <w:r w:rsidR="00E50114">
          <w:rPr>
            <w:noProof/>
            <w:webHidden/>
            <w:rtl/>
          </w:rPr>
          <w:instrText xml:space="preserve"> </w:instrText>
        </w:r>
        <w:r w:rsidR="00E50114">
          <w:rPr>
            <w:noProof/>
            <w:webHidden/>
            <w:rtl/>
          </w:rPr>
        </w:r>
        <w:r w:rsidR="00E50114">
          <w:rPr>
            <w:noProof/>
            <w:webHidden/>
            <w:rtl/>
          </w:rPr>
          <w:fldChar w:fldCharType="separate"/>
        </w:r>
        <w:r w:rsidR="00E50114">
          <w:rPr>
            <w:noProof/>
            <w:webHidden/>
            <w:rtl/>
          </w:rPr>
          <w:t>13</w:t>
        </w:r>
        <w:r w:rsidR="00E50114">
          <w:rPr>
            <w:noProof/>
            <w:webHidden/>
            <w:rtl/>
          </w:rPr>
          <w:fldChar w:fldCharType="end"/>
        </w:r>
      </w:hyperlink>
    </w:p>
    <w:p w:rsidR="00E50114" w:rsidRDefault="00E50114" w:rsidP="00E50114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5559EB" w:rsidRDefault="005559EB" w:rsidP="00307E94">
      <w:pPr>
        <w:pStyle w:val="1"/>
        <w:keepNext w:val="0"/>
        <w:keepLines w:val="0"/>
      </w:pPr>
      <w:bookmarkStart w:id="1" w:name="_Toc106185674"/>
      <w:bookmarkStart w:id="2" w:name="_Toc106186054"/>
      <w:r>
        <w:rPr>
          <w:rtl/>
        </w:rPr>
        <w:lastRenderedPageBreak/>
        <w:t>טיוטת צו</w:t>
      </w:r>
      <w:bookmarkEnd w:id="1"/>
      <w:bookmarkEnd w:id="2"/>
    </w:p>
    <w:p w:rsidR="005559EB" w:rsidRDefault="005559EB" w:rsidP="00307E94">
      <w:pPr>
        <w:rPr>
          <w:rtl/>
        </w:rPr>
      </w:pPr>
    </w:p>
    <w:p w:rsidR="005559EB" w:rsidRDefault="005559EB" w:rsidP="00F24A78">
      <w:pPr>
        <w:pStyle w:val="4"/>
        <w:rPr>
          <w:rtl/>
        </w:rPr>
      </w:pPr>
      <w:bookmarkStart w:id="3" w:name="_Toc106186055"/>
      <w:r>
        <w:rPr>
          <w:rFonts w:hint="cs"/>
          <w:rtl/>
        </w:rPr>
        <w:t>שם הצו המוצע</w:t>
      </w:r>
      <w:bookmarkEnd w:id="3"/>
    </w:p>
    <w:p w:rsidR="005559EB" w:rsidRDefault="005559EB" w:rsidP="00307E94">
      <w:r>
        <w:rPr>
          <w:rFonts w:hint="cs"/>
          <w:rtl/>
        </w:rPr>
        <w:t>צו תעריף המכס והפטורים ומס קנייה על טובין (הוראת שעה מס'...), התשפ"ב-2022</w:t>
      </w:r>
    </w:p>
    <w:p w:rsidR="005559EB" w:rsidRDefault="005559EB" w:rsidP="00307E94">
      <w:pPr>
        <w:rPr>
          <w:rtl/>
        </w:rPr>
      </w:pPr>
    </w:p>
    <w:p w:rsidR="005559EB" w:rsidRDefault="005559EB" w:rsidP="00307E94">
      <w:pPr>
        <w:rPr>
          <w:rtl/>
        </w:rPr>
      </w:pPr>
    </w:p>
    <w:p w:rsidR="005559EB" w:rsidRDefault="005559EB" w:rsidP="00E50114">
      <w:pPr>
        <w:pStyle w:val="4"/>
        <w:rPr>
          <w:rtl/>
        </w:rPr>
      </w:pPr>
      <w:bookmarkStart w:id="4" w:name="_Toc106186056"/>
      <w:r>
        <w:rPr>
          <w:rFonts w:hint="cs"/>
          <w:rtl/>
        </w:rPr>
        <w:t>מטרת הצו המוצע והצורך בו</w:t>
      </w:r>
      <w:bookmarkEnd w:id="4"/>
      <w:r>
        <w:rPr>
          <w:rFonts w:hint="cs"/>
          <w:rtl/>
        </w:rPr>
        <w:t xml:space="preserve"> </w:t>
      </w:r>
    </w:p>
    <w:p w:rsidR="005559EB" w:rsidRDefault="00E50114" w:rsidP="00307E94">
      <w:pPr>
        <w:rPr>
          <w:rtl/>
        </w:rPr>
      </w:pPr>
      <w:r w:rsidRPr="00E50114">
        <w:rPr>
          <w:rtl/>
        </w:rPr>
        <w:t xml:space="preserve">במסגרת התכנית להקלה על יוקר המחייה בישראל, הודיע שר האוצר כי בכוונתו להפחית מכסים על מוצרים רבים, וביניהם מוצרי מזון. בהתאם, </w:t>
      </w:r>
      <w:r w:rsidR="001203FF">
        <w:rPr>
          <w:rFonts w:hint="cs"/>
          <w:rtl/>
        </w:rPr>
        <w:t xml:space="preserve">ובהמשך לצו שהופץ בנושא זה להערות הציבור בעבר, </w:t>
      </w:r>
      <w:r w:rsidRPr="00E50114">
        <w:rPr>
          <w:rtl/>
        </w:rPr>
        <w:t xml:space="preserve">בצו זה מוצע לתקן את צו תעריף המכס והפטורים ומס קנייה על טובין, התשע"ז-2017 ולקבוע מכסות פטורות ממכס לייבוא שמן זית מסוגים שונים. מוצע כי תיקבע מכסה בגובה 4,000 טון ליבוא שמן זית באריזות שאינן עולות על 5 ק"ג בפטור ממכס, וכן מוצע כי תיקבע מכסה בגובה 2,500 טון ליבוא שמן זית באריזות העולות על 850 ק"ג. מוצע כי הצו ייקבע כהוראת שעה עד סוף שנת 2022.  </w:t>
      </w:r>
    </w:p>
    <w:p w:rsidR="005559EB" w:rsidRDefault="005559EB" w:rsidP="00307E94">
      <w:pPr>
        <w:rPr>
          <w:rtl/>
        </w:rPr>
      </w:pPr>
    </w:p>
    <w:p w:rsidR="005559EB" w:rsidRDefault="005559EB" w:rsidP="00307E94">
      <w:pPr>
        <w:rPr>
          <w:rtl/>
        </w:rPr>
      </w:pPr>
    </w:p>
    <w:p w:rsidR="005559EB" w:rsidRDefault="005559EB" w:rsidP="00F24A78">
      <w:pPr>
        <w:pStyle w:val="4"/>
        <w:rPr>
          <w:rtl/>
        </w:rPr>
      </w:pPr>
      <w:bookmarkStart w:id="5" w:name="_Toc106186057"/>
      <w:r>
        <w:rPr>
          <w:rFonts w:hint="cs"/>
          <w:rtl/>
        </w:rPr>
        <w:t>להלן נוסח טיוטת הצו המוצע:</w:t>
      </w:r>
      <w:bookmarkEnd w:id="5"/>
      <w:r>
        <w:rPr>
          <w:rFonts w:hint="cs"/>
          <w:rtl/>
        </w:rPr>
        <w:t xml:space="preserve"> </w:t>
      </w:r>
    </w:p>
    <w:p w:rsidR="005559EB" w:rsidRDefault="005559EB" w:rsidP="00307E94">
      <w:pPr>
        <w:bidi w:val="0"/>
        <w:rPr>
          <w:rtl/>
        </w:rPr>
      </w:pPr>
      <w:r>
        <w:rPr>
          <w:rtl/>
        </w:rPr>
        <w:br w:type="page"/>
      </w:r>
    </w:p>
    <w:p w:rsidR="005559EB" w:rsidRDefault="005559EB" w:rsidP="005559EB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5559EB" w:rsidRDefault="005559EB" w:rsidP="005559EB">
      <w:pPr>
        <w:pStyle w:val="HeadHatzaotHok"/>
        <w:keepNext w:val="0"/>
        <w:keepLines w:val="0"/>
        <w:rPr>
          <w:rtl/>
        </w:rPr>
      </w:pPr>
      <w:bookmarkStart w:id="6" w:name="_Toc106185675"/>
      <w:bookmarkStart w:id="7" w:name="_Toc106186058"/>
      <w:r>
        <w:rPr>
          <w:rtl/>
        </w:rPr>
        <w:t xml:space="preserve">טיוטת צו </w:t>
      </w:r>
      <w:r>
        <w:rPr>
          <w:rFonts w:hint="cs"/>
          <w:rtl/>
        </w:rPr>
        <w:t xml:space="preserve">תעריף המכס והפטורים ומס קנייה על טובין </w:t>
      </w:r>
      <w:r>
        <w:rPr>
          <w:rtl/>
        </w:rPr>
        <w:t>(</w:t>
      </w:r>
      <w:r>
        <w:rPr>
          <w:rFonts w:hint="cs"/>
          <w:rtl/>
        </w:rPr>
        <w:t>הוראת שעה</w:t>
      </w:r>
      <w:r>
        <w:rPr>
          <w:rtl/>
        </w:rPr>
        <w:t xml:space="preserve"> מס'...)</w:t>
      </w:r>
      <w:r>
        <w:rPr>
          <w:rFonts w:hint="cs"/>
          <w:rtl/>
        </w:rPr>
        <w:t>, התשפ"ב-2022</w:t>
      </w:r>
      <w:bookmarkEnd w:id="6"/>
      <w:bookmarkEnd w:id="7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5274"/>
      </w:tblGrid>
      <w:tr w:rsidR="005559EB" w:rsidTr="00307E94">
        <w:trPr>
          <w:cantSplit/>
          <w:trHeight w:val="60"/>
        </w:trPr>
        <w:tc>
          <w:tcPr>
            <w:tcW w:w="1871" w:type="dxa"/>
          </w:tcPr>
          <w:p w:rsidR="005559EB" w:rsidRDefault="005559E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5559EB" w:rsidRDefault="005559EB">
            <w:pPr>
              <w:pStyle w:val="TableText"/>
            </w:pPr>
          </w:p>
        </w:tc>
        <w:tc>
          <w:tcPr>
            <w:tcW w:w="7146" w:type="dxa"/>
            <w:gridSpan w:val="4"/>
            <w:hideMark/>
          </w:tcPr>
          <w:p w:rsidR="005559EB" w:rsidRDefault="005559EB">
            <w:pPr>
              <w:pStyle w:val="TableBlock"/>
            </w:pPr>
            <w:r w:rsidRPr="00FA0980">
              <w:rPr>
                <w:rFonts w:hint="cs"/>
                <w:rtl/>
              </w:rPr>
              <w:t>בתוקף סמכותי לפי סעיפים 3 ו-5  לפקודת תעריף המכס והפטורים, 1937</w:t>
            </w:r>
            <w:r w:rsidRPr="00FA0980">
              <w:rPr>
                <w:vertAlign w:val="superscript"/>
                <w:rtl/>
              </w:rPr>
              <w:footnoteReference w:id="1"/>
            </w:r>
            <w:r w:rsidRPr="00FA0980">
              <w:rPr>
                <w:rFonts w:hint="cs"/>
                <w:rtl/>
              </w:rPr>
              <w:t>, לפי סעיף 1 לחוק מסי מכס ובלו (שינוי התעריף), התש"ט-1949</w:t>
            </w:r>
            <w:r w:rsidRPr="00FA0980">
              <w:rPr>
                <w:vertAlign w:val="superscript"/>
                <w:rtl/>
              </w:rPr>
              <w:footnoteReference w:id="2"/>
            </w:r>
            <w:r w:rsidRPr="00FA0980">
              <w:rPr>
                <w:rFonts w:hint="cs"/>
                <w:rtl/>
              </w:rPr>
              <w:t>, ולפי סעיף 3 לחוק מס קנייה (טובין ושירותים), התשי"ב-1952</w:t>
            </w:r>
            <w:r w:rsidRPr="00FA0980">
              <w:rPr>
                <w:vertAlign w:val="superscript"/>
                <w:rtl/>
              </w:rPr>
              <w:footnoteReference w:id="3"/>
            </w:r>
            <w:r w:rsidRPr="00FA0980">
              <w:rPr>
                <w:rtl/>
              </w:rPr>
              <w:t>, אני מצווה לאמור:</w:t>
            </w:r>
          </w:p>
        </w:tc>
      </w:tr>
      <w:tr w:rsidR="005559EB" w:rsidTr="00307E94">
        <w:trPr>
          <w:cantSplit/>
          <w:trHeight w:val="60"/>
        </w:trPr>
        <w:tc>
          <w:tcPr>
            <w:tcW w:w="1871" w:type="dxa"/>
          </w:tcPr>
          <w:p w:rsidR="005559EB" w:rsidRDefault="005559EB">
            <w:pPr>
              <w:pStyle w:val="TableSideHeading"/>
            </w:pPr>
          </w:p>
        </w:tc>
        <w:tc>
          <w:tcPr>
            <w:tcW w:w="624" w:type="dxa"/>
          </w:tcPr>
          <w:p w:rsidR="005559EB" w:rsidRDefault="005559EB">
            <w:pPr>
              <w:pStyle w:val="TableText"/>
            </w:pPr>
          </w:p>
        </w:tc>
        <w:tc>
          <w:tcPr>
            <w:tcW w:w="7146" w:type="dxa"/>
            <w:gridSpan w:val="4"/>
          </w:tcPr>
          <w:p w:rsidR="005559EB" w:rsidRDefault="005559EB">
            <w:pPr>
              <w:pStyle w:val="TableHead"/>
            </w:pPr>
          </w:p>
        </w:tc>
      </w:tr>
      <w:tr w:rsidR="005559EB" w:rsidTr="00307E94">
        <w:trPr>
          <w:cantSplit/>
          <w:trHeight w:val="60"/>
        </w:trPr>
        <w:tc>
          <w:tcPr>
            <w:tcW w:w="1871" w:type="dxa"/>
          </w:tcPr>
          <w:p w:rsidR="005559EB" w:rsidRDefault="005559EB">
            <w:pPr>
              <w:pStyle w:val="TableSideHeading"/>
            </w:pPr>
            <w:bookmarkStart w:id="8" w:name="_Toc106185676"/>
            <w:bookmarkStart w:id="9" w:name="_Toc106186059"/>
            <w:r>
              <w:rPr>
                <w:rFonts w:hint="cs"/>
                <w:rtl/>
              </w:rPr>
              <w:t>הוראת שעה</w:t>
            </w:r>
            <w:bookmarkEnd w:id="8"/>
            <w:bookmarkEnd w:id="9"/>
          </w:p>
        </w:tc>
        <w:tc>
          <w:tcPr>
            <w:tcW w:w="624" w:type="dxa"/>
          </w:tcPr>
          <w:p w:rsidR="005559EB" w:rsidRDefault="005559EB" w:rsidP="005559EB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4"/>
          </w:tcPr>
          <w:p w:rsidR="005559EB" w:rsidRDefault="005559EB" w:rsidP="00A0515A">
            <w:pPr>
              <w:pStyle w:val="TableBlock"/>
            </w:pPr>
            <w:r>
              <w:rPr>
                <w:rFonts w:hint="cs"/>
                <w:rtl/>
              </w:rPr>
              <w:t>בתקופה שעד יום ז' בטבת התשפ"ג (31 בדצמבר 2022) יראו כאילו בצו תעריף המכס והפטורים ומס קנייה על טובין, התשע"ז-2017</w:t>
            </w:r>
            <w:r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-</w:t>
            </w: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522" w:type="dxa"/>
            <w:gridSpan w:val="3"/>
          </w:tcPr>
          <w:p w:rsidR="00A0515A" w:rsidRDefault="00A0515A" w:rsidP="00A0515A">
            <w:pPr>
              <w:pStyle w:val="TableBlock"/>
              <w:numPr>
                <w:ilvl w:val="0"/>
                <w:numId w:val="20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בתוספת הראשונה- </w:t>
            </w: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898" w:type="dxa"/>
            <w:gridSpan w:val="2"/>
          </w:tcPr>
          <w:p w:rsidR="00A0515A" w:rsidRDefault="00A0515A" w:rsidP="00A0515A">
            <w:pPr>
              <w:pStyle w:val="TableBlock"/>
              <w:numPr>
                <w:ilvl w:val="0"/>
                <w:numId w:val="21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בפרט 15.09-</w:t>
            </w: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במקום פרט משנה 200000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10" w:name="_Toc106186060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10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1" w:name="_Toc106185677"/>
                  <w:bookmarkStart w:id="12" w:name="_Toc106186061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11"/>
                  <w:bookmarkEnd w:id="12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3" w:name="_Toc106185678"/>
                  <w:bookmarkStart w:id="14" w:name="_Toc106186062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13"/>
                  <w:bookmarkEnd w:id="14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5" w:name="_Toc106185679"/>
                  <w:bookmarkStart w:id="16" w:name="_Toc106186063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15"/>
                  <w:bookmarkEnd w:id="16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7" w:name="_Toc106185680"/>
                  <w:bookmarkStart w:id="18" w:name="_Toc106186064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17"/>
                  <w:bookmarkEnd w:id="18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9" w:name="_Toc106185681"/>
                  <w:bookmarkStart w:id="20" w:name="_Toc106186065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19"/>
                  <w:bookmarkEnd w:id="20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1" w:name="_Toc106185682"/>
                  <w:bookmarkStart w:id="22" w:name="_Toc106186066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21"/>
                  <w:bookmarkEnd w:id="22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23" w:name="_Toc106185683"/>
                  <w:bookmarkStart w:id="24" w:name="_Toc106186067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23"/>
                  <w:bookmarkEnd w:id="24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5" w:name="_Toc106185684"/>
                  <w:bookmarkStart w:id="26" w:name="_Toc106186068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25"/>
                  <w:bookmarkEnd w:id="26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27" w:name="_Toc106185685"/>
                  <w:bookmarkStart w:id="28" w:name="_Toc106186069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27"/>
                  <w:bookmarkEnd w:id="28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9" w:name="_Toc106185686"/>
                  <w:bookmarkStart w:id="30" w:name="_Toc106186070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29"/>
                  <w:bookmarkEnd w:id="30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1" w:name="_Toc106185687"/>
                  <w:bookmarkStart w:id="32" w:name="_Toc106186071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31"/>
                  <w:bookmarkEnd w:id="32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3" w:name="_Toc106185688"/>
                  <w:bookmarkStart w:id="34" w:name="_Toc106186072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33"/>
                  <w:bookmarkEnd w:id="34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5" w:name="_Toc106185689"/>
                  <w:bookmarkStart w:id="36" w:name="_Toc106186073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35"/>
                  <w:bookmarkEnd w:id="36"/>
                </w:p>
              </w:tc>
            </w:tr>
            <w:tr w:rsidR="00A0515A" w:rsidTr="00F448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"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200000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שמן זית כתית מעולה:-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A0515A" w:rsidTr="00F448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2</w:t>
                  </w:r>
                  <w:r>
                    <w:rPr>
                      <w:rFonts w:ascii="David" w:hAnsi="David"/>
                      <w:sz w:val="26"/>
                      <w:rtl/>
                    </w:rPr>
                    <w:t>01000/6---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 w:rsidRPr="00663B06">
                    <w:rPr>
                      <w:rFonts w:ascii="David" w:hAnsi="David"/>
                      <w:sz w:val="26"/>
                      <w:rtl/>
                    </w:rPr>
                    <w:t>באריזות העולות על 850 ק"ג</w:t>
                  </w:r>
                </w:p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(</w:t>
                  </w:r>
                  <w:r>
                    <w:t>EU1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WTO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 (</w:t>
                  </w:r>
                  <w:r>
                    <w:t>JOR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8.4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% + 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 xml:space="preserve">3.10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שקלים חדשים לק"ג אל"פ מ- 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3.79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שקלים חדשים לק"ג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 xml:space="preserve">-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-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ק"ג</w:t>
                  </w:r>
                </w:p>
              </w:tc>
            </w:tr>
            <w:tr w:rsidR="00A0515A" w:rsidTr="00F448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Pr="00663B06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</w:p>
              </w:tc>
            </w:tr>
            <w:tr w:rsidR="00A0515A" w:rsidTr="00F4484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2</w:t>
                  </w:r>
                  <w:r>
                    <w:rPr>
                      <w:rFonts w:ascii="David" w:hAnsi="David"/>
                      <w:sz w:val="26"/>
                      <w:rtl/>
                    </w:rPr>
                    <w:t>0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2</w:t>
                  </w:r>
                  <w:r>
                    <w:rPr>
                      <w:rFonts w:ascii="David" w:hAnsi="David"/>
                      <w:sz w:val="26"/>
                      <w:rtl/>
                    </w:rPr>
                    <w:t>000/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5</w:t>
                  </w:r>
                  <w:r>
                    <w:rPr>
                      <w:rFonts w:ascii="David" w:hAnsi="David"/>
                      <w:sz w:val="26"/>
                      <w:rtl/>
                    </w:rPr>
                    <w:t>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באריזות שאינן עולות על 5 ק"ג (</w:t>
                  </w:r>
                  <w:r>
                    <w:t>EU1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WTO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(</w:t>
                  </w:r>
                  <w:r>
                    <w:rPr>
                      <w:rFonts w:hint="cs"/>
                    </w:rPr>
                    <w:t>JOR</w:t>
                  </w:r>
                  <w:r>
                    <w:rPr>
                      <w:rFonts w:hint="cs"/>
                      <w:rtl/>
                    </w:rPr>
                    <w:t>)</w:t>
                  </w:r>
                  <w:r>
                    <w:rPr>
                      <w:rFonts w:ascii="David" w:hAnsi="David"/>
                      <w:sz w:val="26"/>
                      <w:rtl/>
                    </w:rPr>
                    <w:t> 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8.4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% + 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3.10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שקלים חדשים לק"ג אל"פ מ- 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3.79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שקלים חדשים לק"ג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 xml:space="preserve">-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-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ק"ג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";</w:t>
                  </w:r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במקום פרט משנה 300000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37" w:name="_Toc106186074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37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8" w:name="_Toc106185690"/>
                  <w:bookmarkStart w:id="39" w:name="_Toc106186075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38"/>
                  <w:bookmarkEnd w:id="39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40" w:name="_Toc106185691"/>
                  <w:bookmarkStart w:id="41" w:name="_Toc106186076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40"/>
                  <w:bookmarkEnd w:id="41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42" w:name="_Toc106185692"/>
                  <w:bookmarkStart w:id="43" w:name="_Toc106186077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42"/>
                  <w:bookmarkEnd w:id="43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44" w:name="_Toc106185693"/>
                  <w:bookmarkStart w:id="45" w:name="_Toc106186078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44"/>
                  <w:bookmarkEnd w:id="45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46" w:name="_Toc106185694"/>
                  <w:bookmarkStart w:id="47" w:name="_Toc106186079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46"/>
                  <w:bookmarkEnd w:id="47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48" w:name="_Toc106185695"/>
                  <w:bookmarkStart w:id="49" w:name="_Toc106186080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48"/>
                  <w:bookmarkEnd w:id="49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50" w:name="_Toc106185696"/>
                  <w:bookmarkStart w:id="51" w:name="_Toc106186081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50"/>
                  <w:bookmarkEnd w:id="51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52" w:name="_Toc106185697"/>
                  <w:bookmarkStart w:id="53" w:name="_Toc106186082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52"/>
                  <w:bookmarkEnd w:id="53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54" w:name="_Toc106185698"/>
                  <w:bookmarkStart w:id="55" w:name="_Toc106186083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54"/>
                  <w:bookmarkEnd w:id="55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56" w:name="_Toc106185699"/>
                  <w:bookmarkStart w:id="57" w:name="_Toc106186084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56"/>
                  <w:bookmarkEnd w:id="57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58" w:name="_Toc106185700"/>
                  <w:bookmarkStart w:id="59" w:name="_Toc106186085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58"/>
                  <w:bookmarkEnd w:id="59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60" w:name="_Toc106185701"/>
                  <w:bookmarkStart w:id="61" w:name="_Toc106186086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60"/>
                  <w:bookmarkEnd w:id="61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62" w:name="_Toc106185702"/>
                  <w:bookmarkStart w:id="63" w:name="_Toc106186087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62"/>
                  <w:bookmarkEnd w:id="63"/>
                </w:p>
              </w:tc>
            </w:tr>
            <w:tr w:rsidR="00A0515A" w:rsidTr="00D61CA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outlineLvl w:val="9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bookmarkStart w:id="64" w:name="_Toc106186088"/>
                  <w:r w:rsidRPr="004048E0"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"</w:t>
                  </w:r>
                  <w:r>
                    <w:rPr>
                      <w:rFonts w:hint="cs"/>
                      <w:b w:val="0"/>
                      <w:bCs w:val="0"/>
                      <w:sz w:val="26"/>
                      <w:rtl/>
                    </w:rPr>
                    <w:t>300000</w:t>
                  </w:r>
                  <w:r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-</w:t>
                  </w:r>
                  <w:bookmarkEnd w:id="64"/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bookmarkStart w:id="65" w:name="_Toc106185703"/>
                  <w:bookmarkStart w:id="66" w:name="_Toc106186089"/>
                  <w:r>
                    <w:rPr>
                      <w:rFonts w:hint="cs"/>
                      <w:b w:val="0"/>
                      <w:bCs w:val="0"/>
                      <w:rtl/>
                    </w:rPr>
                    <w:t>שמן זית כתית</w:t>
                  </w:r>
                  <w:r w:rsidRPr="004048E0">
                    <w:rPr>
                      <w:b w:val="0"/>
                      <w:bCs w:val="0"/>
                      <w:rtl/>
                    </w:rPr>
                    <w:t xml:space="preserve"> :-</w:t>
                  </w:r>
                  <w:bookmarkEnd w:id="65"/>
                  <w:bookmarkEnd w:id="66"/>
                  <w:r w:rsidRPr="004048E0">
                    <w:rPr>
                      <w:b w:val="0"/>
                      <w:bCs w:val="0"/>
                      <w:rtl/>
                    </w:rPr>
                    <w:t xml:space="preserve"> 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rPr>
                      <w:rtl/>
                    </w:rPr>
                  </w:pPr>
                </w:p>
              </w:tc>
            </w:tr>
            <w:tr w:rsidR="00A0515A" w:rsidTr="00D61CA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301000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5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67" w:name="_Toc106185704"/>
                  <w:bookmarkStart w:id="68" w:name="_Toc10618609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באריזות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ה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עולות על 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850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67"/>
                  <w:bookmarkEnd w:id="68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69" w:name="_Toc106185705"/>
                  <w:bookmarkStart w:id="70" w:name="_Toc106186091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EU</w:t>
                  </w:r>
                  <w:r w:rsidRPr="00A0515A">
                    <w:rPr>
                      <w:b w:val="0"/>
                      <w:bCs w:val="0"/>
                    </w:rPr>
                    <w:t>1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69"/>
                  <w:bookmarkEnd w:id="70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bookmarkStart w:id="71" w:name="_Toc106185706"/>
                  <w:bookmarkStart w:id="72" w:name="_Toc10618609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71"/>
                  <w:bookmarkEnd w:id="72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73" w:name="_Toc106185707"/>
                  <w:bookmarkStart w:id="74" w:name="_Toc106186093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JOR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73"/>
                  <w:bookmarkEnd w:id="7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bookmarkStart w:id="75" w:name="_Toc106185708"/>
                  <w:bookmarkStart w:id="76" w:name="_Toc106186094"/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75"/>
                  <w:bookmarkEnd w:id="7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</w:rPr>
                  </w:pPr>
                  <w:bookmarkStart w:id="77" w:name="_Toc106185709"/>
                  <w:bookmarkStart w:id="78" w:name="_Toc106186095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77"/>
                  <w:bookmarkEnd w:id="7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 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79" w:name="_Toc106185710"/>
                  <w:bookmarkStart w:id="80" w:name="_Toc10618609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79"/>
                  <w:bookmarkEnd w:id="8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81" w:name="_Toc106185711"/>
                  <w:bookmarkStart w:id="82" w:name="_Toc106186097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81"/>
                  <w:bookmarkEnd w:id="8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</w:tr>
            <w:tr w:rsidR="00A0515A" w:rsidTr="00D61CA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302000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4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83" w:name="_Toc106185712"/>
                  <w:bookmarkStart w:id="84" w:name="_Toc106186098"/>
                  <w:r w:rsidRPr="00D50950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באריזות שאינן עולות על 5 ק"ג</w:t>
                  </w:r>
                  <w:bookmarkEnd w:id="83"/>
                  <w:bookmarkEnd w:id="8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85" w:name="_Toc106185713"/>
                  <w:bookmarkStart w:id="86" w:name="_Toc10618609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EU</w:t>
                  </w:r>
                  <w:r w:rsidRPr="00A0515A">
                    <w:rPr>
                      <w:b w:val="0"/>
                      <w:bCs w:val="0"/>
                    </w:rPr>
                    <w:t>1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85"/>
                  <w:bookmarkEnd w:id="86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bookmarkStart w:id="87" w:name="_Toc106185714"/>
                  <w:bookmarkStart w:id="88" w:name="_Toc10618610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87"/>
                  <w:bookmarkEnd w:id="88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89" w:name="_Toc106185715"/>
                  <w:bookmarkStart w:id="90" w:name="_Toc106186101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JOR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89"/>
                  <w:bookmarkEnd w:id="90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91" w:name="_Toc106185716"/>
                  <w:bookmarkStart w:id="92" w:name="_Toc106186102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91"/>
                  <w:bookmarkEnd w:id="92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93" w:name="_Toc106185717"/>
                  <w:bookmarkStart w:id="94" w:name="_Toc106186103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93"/>
                  <w:bookmarkEnd w:id="9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95" w:name="_Toc106185718"/>
                  <w:bookmarkStart w:id="96" w:name="_Toc10618610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95"/>
                  <w:bookmarkEnd w:id="96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97" w:name="_Toc106185719"/>
                  <w:bookmarkStart w:id="98" w:name="_Toc106186105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97"/>
                  <w:bookmarkEnd w:id="98"/>
                </w:p>
              </w:tc>
            </w:tr>
            <w:tr w:rsidR="00A0515A" w:rsidTr="00D61CA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309000/7----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99" w:name="_Toc106185720"/>
                  <w:bookmarkStart w:id="100" w:name="_Toc106186106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אחרים</w:t>
                  </w:r>
                  <w:bookmarkEnd w:id="99"/>
                  <w:bookmarkEnd w:id="100"/>
                </w:p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EU1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JOR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) </w:t>
                  </w:r>
                </w:p>
                <w:p w:rsidR="00A0515A" w:rsidRPr="00D5095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01" w:name="_Toc106185721"/>
                  <w:bookmarkStart w:id="102" w:name="_Toc106186107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101"/>
                  <w:bookmarkEnd w:id="102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03" w:name="_Toc106185722"/>
                  <w:bookmarkStart w:id="104" w:name="_Toc106186108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03"/>
                  <w:bookmarkEnd w:id="104"/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05" w:name="_Toc106185723"/>
                  <w:bookmarkStart w:id="106" w:name="_Toc10618610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05"/>
                  <w:bookmarkEnd w:id="106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07" w:name="_Toc106185724"/>
                  <w:bookmarkStart w:id="108" w:name="_Toc106186110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ק"ג;</w:t>
                  </w:r>
                  <w:bookmarkEnd w:id="107"/>
                  <w:bookmarkEnd w:id="108"/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במקום פרט משנה 400000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109" w:name="_Toc106186111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109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10" w:name="_Toc106185725"/>
                  <w:bookmarkStart w:id="111" w:name="_Toc106186112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110"/>
                  <w:bookmarkEnd w:id="111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12" w:name="_Toc106185726"/>
                  <w:bookmarkStart w:id="113" w:name="_Toc106186113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112"/>
                  <w:bookmarkEnd w:id="113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14" w:name="_Toc106185727"/>
                  <w:bookmarkStart w:id="115" w:name="_Toc106186114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114"/>
                  <w:bookmarkEnd w:id="115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16" w:name="_Toc106185728"/>
                  <w:bookmarkStart w:id="117" w:name="_Toc106186115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116"/>
                  <w:bookmarkEnd w:id="117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18" w:name="_Toc106185729"/>
                  <w:bookmarkStart w:id="119" w:name="_Toc106186116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118"/>
                  <w:bookmarkEnd w:id="119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20" w:name="_Toc106185730"/>
                  <w:bookmarkStart w:id="121" w:name="_Toc106186117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120"/>
                  <w:bookmarkEnd w:id="121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122" w:name="_Toc106185731"/>
                  <w:bookmarkStart w:id="123" w:name="_Toc106186118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122"/>
                  <w:bookmarkEnd w:id="123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24" w:name="_Toc106185732"/>
                  <w:bookmarkStart w:id="125" w:name="_Toc106186119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124"/>
                  <w:bookmarkEnd w:id="125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126" w:name="_Toc106185733"/>
                  <w:bookmarkStart w:id="127" w:name="_Toc106186120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126"/>
                  <w:bookmarkEnd w:id="127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28" w:name="_Toc106185734"/>
                  <w:bookmarkStart w:id="129" w:name="_Toc106186121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128"/>
                  <w:bookmarkEnd w:id="129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30" w:name="_Toc106185735"/>
                  <w:bookmarkStart w:id="131" w:name="_Toc106186122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130"/>
                  <w:bookmarkEnd w:id="131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32" w:name="_Toc106185736"/>
                  <w:bookmarkStart w:id="133" w:name="_Toc106186123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132"/>
                  <w:bookmarkEnd w:id="133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34" w:name="_Toc106185737"/>
                  <w:bookmarkStart w:id="135" w:name="_Toc106186124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134"/>
                  <w:bookmarkEnd w:id="135"/>
                </w:p>
              </w:tc>
            </w:tr>
            <w:tr w:rsidR="00A0515A" w:rsidTr="00A00C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outlineLvl w:val="9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bookmarkStart w:id="136" w:name="_Toc106186125"/>
                  <w:r w:rsidRPr="004048E0"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"</w:t>
                  </w:r>
                  <w:r>
                    <w:rPr>
                      <w:rFonts w:hint="cs"/>
                      <w:b w:val="0"/>
                      <w:bCs w:val="0"/>
                      <w:sz w:val="26"/>
                      <w:rtl/>
                    </w:rPr>
                    <w:t>400000</w:t>
                  </w:r>
                  <w:r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-</w:t>
                  </w:r>
                  <w:bookmarkEnd w:id="136"/>
                </w:p>
              </w:tc>
              <w:tc>
                <w:tcPr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bookmarkStart w:id="137" w:name="_Toc106185738"/>
                  <w:bookmarkStart w:id="138" w:name="_Toc106186126"/>
                  <w:r>
                    <w:rPr>
                      <w:rFonts w:hint="cs"/>
                      <w:b w:val="0"/>
                      <w:bCs w:val="0"/>
                      <w:rtl/>
                    </w:rPr>
                    <w:t>שמן זית כתית אחר</w:t>
                  </w:r>
                  <w:r w:rsidRPr="004048E0">
                    <w:rPr>
                      <w:b w:val="0"/>
                      <w:bCs w:val="0"/>
                      <w:rtl/>
                    </w:rPr>
                    <w:t xml:space="preserve"> :-</w:t>
                  </w:r>
                  <w:bookmarkEnd w:id="137"/>
                  <w:bookmarkEnd w:id="138"/>
                  <w:r w:rsidRPr="004048E0">
                    <w:rPr>
                      <w:b w:val="0"/>
                      <w:bCs w:val="0"/>
                      <w:rtl/>
                    </w:rPr>
                    <w:t xml:space="preserve"> </w:t>
                  </w:r>
                </w:p>
                <w:p w:rsidR="00A0515A" w:rsidRPr="00400371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rPr>
                      <w:rtl/>
                    </w:rPr>
                  </w:pPr>
                </w:p>
              </w:tc>
            </w:tr>
            <w:tr w:rsidR="00A0515A" w:rsidTr="00A00C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401000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4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39" w:name="_Toc106185739"/>
                  <w:bookmarkStart w:id="140" w:name="_Toc106186127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באריזות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ה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עולות על 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850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139"/>
                  <w:bookmarkEnd w:id="140"/>
                </w:p>
                <w:p w:rsidR="00A0515A" w:rsidRP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szCs w:val="20"/>
                      <w:rtl/>
                    </w:rPr>
                  </w:pPr>
                  <w:bookmarkStart w:id="141" w:name="_Toc106185740"/>
                  <w:bookmarkStart w:id="142" w:name="_Toc106186128"/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b w:val="0"/>
                      <w:bCs w:val="0"/>
                    </w:rPr>
                    <w:t>EU1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 xml:space="preserve"> 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b w:val="0"/>
                      <w:bCs w:val="0"/>
                    </w:rPr>
                    <w:t>WTO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 xml:space="preserve"> 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 (</w:t>
                  </w:r>
                  <w:r w:rsidRPr="00A0515A">
                    <w:rPr>
                      <w:b w:val="0"/>
                      <w:bCs w:val="0"/>
                    </w:rPr>
                    <w:t>JOR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141"/>
                  <w:bookmarkEnd w:id="142"/>
                  <w:r w:rsidRPr="00A0515A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bookmarkStart w:id="143" w:name="_Toc106185741"/>
                  <w:bookmarkStart w:id="144" w:name="_Toc106186129"/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143"/>
                  <w:bookmarkEnd w:id="144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</w:rPr>
                  </w:pPr>
                  <w:bookmarkStart w:id="145" w:name="_Toc106185742"/>
                  <w:bookmarkStart w:id="146" w:name="_Toc10618613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45"/>
                  <w:bookmarkEnd w:id="14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 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47" w:name="_Toc106185743"/>
                  <w:bookmarkStart w:id="148" w:name="_Toc106186131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47"/>
                  <w:bookmarkEnd w:id="148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49" w:name="_Toc106185744"/>
                  <w:bookmarkStart w:id="150" w:name="_Toc10618613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149"/>
                  <w:bookmarkEnd w:id="15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</w:tr>
            <w:tr w:rsidR="00A0515A" w:rsidTr="00A00C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402000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51" w:name="_Toc106185745"/>
                  <w:bookmarkStart w:id="152" w:name="_Toc106186133"/>
                  <w:r w:rsidRPr="00D50950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באריזות שאינן עולות על 5 ק"ג</w:t>
                  </w:r>
                  <w:bookmarkEnd w:id="151"/>
                  <w:bookmarkEnd w:id="152"/>
                </w:p>
                <w:p w:rsidR="00A0515A" w:rsidRP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53" w:name="_Toc106185746"/>
                  <w:bookmarkStart w:id="154" w:name="_Toc106186134"/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b w:val="0"/>
                      <w:bCs w:val="0"/>
                    </w:rPr>
                    <w:t>EU1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 xml:space="preserve"> 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b w:val="0"/>
                      <w:bCs w:val="0"/>
                    </w:rPr>
                    <w:t>WTO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 xml:space="preserve"> 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 (</w:t>
                  </w:r>
                  <w:r w:rsidRPr="00A0515A">
                    <w:rPr>
                      <w:b w:val="0"/>
                      <w:bCs w:val="0"/>
                    </w:rPr>
                    <w:t>JOR</w:t>
                  </w:r>
                  <w:r w:rsidRPr="00A0515A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153"/>
                  <w:bookmarkEnd w:id="154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55" w:name="_Toc106185747"/>
                  <w:bookmarkStart w:id="156" w:name="_Toc106186135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155"/>
                  <w:bookmarkEnd w:id="15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57" w:name="_Toc106185748"/>
                  <w:bookmarkStart w:id="158" w:name="_Toc10618613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57"/>
                  <w:bookmarkEnd w:id="15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59" w:name="_Toc106185749"/>
                  <w:bookmarkStart w:id="160" w:name="_Toc106186137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59"/>
                  <w:bookmarkEnd w:id="16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61" w:name="_Toc106185750"/>
                  <w:bookmarkStart w:id="162" w:name="_Toc10618613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161"/>
                  <w:bookmarkEnd w:id="162"/>
                </w:p>
              </w:tc>
            </w:tr>
            <w:tr w:rsidR="00A0515A" w:rsidTr="00A00C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409000/6----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63" w:name="_Toc106185751"/>
                  <w:bookmarkStart w:id="164" w:name="_Toc10618613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אחרים</w:t>
                  </w:r>
                  <w:bookmarkEnd w:id="163"/>
                  <w:bookmarkEnd w:id="164"/>
                </w:p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EU1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JOR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) </w:t>
                  </w:r>
                </w:p>
                <w:p w:rsidR="00A0515A" w:rsidRPr="00D5095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65" w:name="_Toc106185752"/>
                  <w:bookmarkStart w:id="166" w:name="_Toc106186140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165"/>
                  <w:bookmarkEnd w:id="16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67" w:name="_Toc106185753"/>
                  <w:bookmarkStart w:id="168" w:name="_Toc106186141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67"/>
                  <w:bookmarkEnd w:id="168"/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69" w:name="_Toc106185754"/>
                  <w:bookmarkStart w:id="170" w:name="_Toc106186142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169"/>
                  <w:bookmarkEnd w:id="17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171" w:name="_Toc106185755"/>
                  <w:bookmarkStart w:id="172" w:name="_Toc106186143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ק"ג;</w:t>
                  </w:r>
                  <w:bookmarkEnd w:id="171"/>
                  <w:bookmarkEnd w:id="172"/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2"/>
              </w:numPr>
              <w:rPr>
                <w:rtl/>
              </w:rPr>
            </w:pPr>
            <w:r w:rsidRPr="00A0515A">
              <w:rPr>
                <w:rtl/>
              </w:rPr>
              <w:t>במקום סעיף 903000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173" w:name="_Toc106186144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173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74" w:name="_Toc106185756"/>
                  <w:bookmarkStart w:id="175" w:name="_Toc106186145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174"/>
                  <w:bookmarkEnd w:id="175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76" w:name="_Toc106185757"/>
                  <w:bookmarkStart w:id="177" w:name="_Toc106186146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176"/>
                  <w:bookmarkEnd w:id="177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78" w:name="_Toc106185758"/>
                  <w:bookmarkStart w:id="179" w:name="_Toc106186147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178"/>
                  <w:bookmarkEnd w:id="179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80" w:name="_Toc106185759"/>
                  <w:bookmarkStart w:id="181" w:name="_Toc106186148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180"/>
                  <w:bookmarkEnd w:id="181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82" w:name="_Toc106185760"/>
                  <w:bookmarkStart w:id="183" w:name="_Toc106186149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182"/>
                  <w:bookmarkEnd w:id="183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84" w:name="_Toc106185761"/>
                  <w:bookmarkStart w:id="185" w:name="_Toc106186150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184"/>
                  <w:bookmarkEnd w:id="185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186" w:name="_Toc106185762"/>
                  <w:bookmarkStart w:id="187" w:name="_Toc106186151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186"/>
                  <w:bookmarkEnd w:id="187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88" w:name="_Toc106185763"/>
                  <w:bookmarkStart w:id="189" w:name="_Toc106186152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188"/>
                  <w:bookmarkEnd w:id="189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190" w:name="_Toc106185764"/>
                  <w:bookmarkStart w:id="191" w:name="_Toc106186153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190"/>
                  <w:bookmarkEnd w:id="191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92" w:name="_Toc106185765"/>
                  <w:bookmarkStart w:id="193" w:name="_Toc106186154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192"/>
                  <w:bookmarkEnd w:id="193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194" w:name="_Toc106185766"/>
                  <w:bookmarkStart w:id="195" w:name="_Toc106186155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194"/>
                  <w:bookmarkEnd w:id="195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96" w:name="_Toc106185767"/>
                  <w:bookmarkStart w:id="197" w:name="_Toc106186156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196"/>
                  <w:bookmarkEnd w:id="197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198" w:name="_Toc106185768"/>
                  <w:bookmarkStart w:id="199" w:name="_Toc106186157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198"/>
                  <w:bookmarkEnd w:id="199"/>
                </w:p>
              </w:tc>
            </w:tr>
            <w:tr w:rsidR="00A0515A" w:rsidTr="00D90E3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outlineLvl w:val="9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bookmarkStart w:id="200" w:name="_Toc106186158"/>
                  <w:r w:rsidRPr="004048E0"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"</w:t>
                  </w:r>
                  <w:r>
                    <w:rPr>
                      <w:rFonts w:hint="cs"/>
                      <w:b w:val="0"/>
                      <w:bCs w:val="0"/>
                      <w:sz w:val="26"/>
                      <w:rtl/>
                    </w:rPr>
                    <w:t>903000</w:t>
                  </w:r>
                  <w:r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-</w:t>
                  </w:r>
                  <w:bookmarkEnd w:id="200"/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bookmarkStart w:id="201" w:name="_Toc106185769"/>
                  <w:bookmarkStart w:id="202" w:name="_Toc106186159"/>
                  <w:r>
                    <w:rPr>
                      <w:rFonts w:hint="cs"/>
                      <w:b w:val="0"/>
                      <w:bCs w:val="0"/>
                      <w:rtl/>
                    </w:rPr>
                    <w:t>למאכל</w:t>
                  </w:r>
                  <w:r w:rsidRPr="004048E0">
                    <w:rPr>
                      <w:b w:val="0"/>
                      <w:bCs w:val="0"/>
                      <w:rtl/>
                    </w:rPr>
                    <w:t xml:space="preserve"> :-</w:t>
                  </w:r>
                  <w:bookmarkEnd w:id="201"/>
                  <w:bookmarkEnd w:id="202"/>
                  <w:r w:rsidRPr="004048E0">
                    <w:rPr>
                      <w:b w:val="0"/>
                      <w:bCs w:val="0"/>
                      <w:rtl/>
                    </w:rPr>
                    <w:t xml:space="preserve"> </w:t>
                  </w:r>
                </w:p>
              </w:tc>
              <w:tc>
                <w:tcPr>
                  <w:tcW w:w="1171" w:type="dxa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</w:tcPr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A0515A" w:rsidTr="000B1B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903100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5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03" w:name="_Toc106185770"/>
                  <w:bookmarkStart w:id="204" w:name="_Toc10618616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באריזות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ה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עולות על 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850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ק"ג 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03"/>
                  <w:bookmarkEnd w:id="20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05" w:name="_Toc106185771"/>
                  <w:bookmarkStart w:id="206" w:name="_Toc106186161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JOR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05"/>
                  <w:bookmarkEnd w:id="206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07" w:name="_Toc106185772"/>
                  <w:bookmarkStart w:id="208" w:name="_Toc106186162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EU</w:t>
                  </w:r>
                  <w:r w:rsidRPr="00A0515A">
                    <w:rPr>
                      <w:b w:val="0"/>
                      <w:bCs w:val="0"/>
                    </w:rPr>
                    <w:t>1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07"/>
                  <w:bookmarkEnd w:id="208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bookmarkStart w:id="209" w:name="_Toc106185773"/>
                  <w:bookmarkStart w:id="210" w:name="_Toc106186163"/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209"/>
                  <w:bookmarkEnd w:id="210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</w:rPr>
                  </w:pPr>
                  <w:bookmarkStart w:id="211" w:name="_Toc106185774"/>
                  <w:bookmarkStart w:id="212" w:name="_Toc10618616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11"/>
                  <w:bookmarkEnd w:id="21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 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13" w:name="_Toc106185775"/>
                  <w:bookmarkStart w:id="214" w:name="_Toc106186165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13"/>
                  <w:bookmarkEnd w:id="214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15" w:name="_Toc106185776"/>
                  <w:bookmarkStart w:id="216" w:name="_Toc10618616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215"/>
                  <w:bookmarkEnd w:id="21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</w:tr>
            <w:tr w:rsidR="00A0515A" w:rsidTr="000B1B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903200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17" w:name="_Toc106185777"/>
                  <w:bookmarkStart w:id="218" w:name="_Toc106186167"/>
                  <w:r w:rsidRPr="00D50950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באריזות שאינן עולות על 5 ק"ג</w:t>
                  </w:r>
                  <w:bookmarkEnd w:id="217"/>
                  <w:bookmarkEnd w:id="218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19" w:name="_Toc106185778"/>
                  <w:bookmarkStart w:id="220" w:name="_Toc10618616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19"/>
                  <w:bookmarkEnd w:id="220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21" w:name="_Toc106185779"/>
                  <w:bookmarkStart w:id="222" w:name="_Toc10618616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JOR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21"/>
                  <w:bookmarkEnd w:id="222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23" w:name="_Toc106185780"/>
                  <w:bookmarkStart w:id="224" w:name="_Toc106186170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 w:rsidRPr="00A0515A">
                    <w:rPr>
                      <w:rFonts w:hint="cs"/>
                      <w:b w:val="0"/>
                      <w:bCs w:val="0"/>
                    </w:rPr>
                    <w:t>EU</w:t>
                  </w:r>
                  <w:r w:rsidRPr="00A0515A">
                    <w:rPr>
                      <w:b w:val="0"/>
                      <w:bCs w:val="0"/>
                    </w:rPr>
                    <w:t>1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23"/>
                  <w:bookmarkEnd w:id="22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25" w:name="_Toc106185781"/>
                  <w:bookmarkStart w:id="226" w:name="_Toc106186171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225"/>
                  <w:bookmarkEnd w:id="22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27" w:name="_Toc106185782"/>
                  <w:bookmarkStart w:id="228" w:name="_Toc10618617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27"/>
                  <w:bookmarkEnd w:id="22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29" w:name="_Toc106185783"/>
                  <w:bookmarkStart w:id="230" w:name="_Toc106186173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29"/>
                  <w:bookmarkEnd w:id="23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31" w:name="_Toc106185784"/>
                  <w:bookmarkStart w:id="232" w:name="_Toc10618617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231"/>
                  <w:bookmarkEnd w:id="232"/>
                </w:p>
              </w:tc>
            </w:tr>
            <w:tr w:rsidR="00A0515A" w:rsidTr="000B1B6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903900/8----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33" w:name="_Toc106185785"/>
                  <w:bookmarkStart w:id="234" w:name="_Toc106186175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אחרים</w:t>
                  </w:r>
                  <w:bookmarkEnd w:id="233"/>
                  <w:bookmarkEnd w:id="234"/>
                </w:p>
                <w:p w:rsidR="00A0515A" w:rsidRDefault="00A0515A" w:rsidP="00A0515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EU1</w:t>
                  </w:r>
                  <w:r>
                    <w:rPr>
                      <w:rFonts w:ascii="David" w:hAnsi="David"/>
                      <w:sz w:val="26"/>
                      <w:rtl/>
                    </w:rPr>
                    <w:t>)</w:t>
                  </w:r>
                  <w:r>
                    <w:rPr>
                      <w:rFonts w:hint="cs"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>(</w:t>
                  </w:r>
                  <w:r>
                    <w:t>JOR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) </w:t>
                  </w:r>
                </w:p>
                <w:p w:rsidR="00A0515A" w:rsidRPr="00D5095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35" w:name="_Toc106185786"/>
                  <w:bookmarkStart w:id="236" w:name="_Toc106186176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235"/>
                  <w:bookmarkEnd w:id="23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37" w:name="_Toc106185787"/>
                  <w:bookmarkStart w:id="238" w:name="_Toc106186177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37"/>
                  <w:bookmarkEnd w:id="238"/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39" w:name="_Toc106185788"/>
                  <w:bookmarkStart w:id="240" w:name="_Toc106186178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39"/>
                  <w:bookmarkEnd w:id="24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41" w:name="_Toc106185789"/>
                  <w:bookmarkStart w:id="242" w:name="_Toc10618617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ק"ג;</w:t>
                  </w:r>
                  <w:bookmarkEnd w:id="241"/>
                  <w:bookmarkEnd w:id="242"/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898" w:type="dxa"/>
            <w:gridSpan w:val="2"/>
          </w:tcPr>
          <w:p w:rsidR="00A0515A" w:rsidRDefault="00A0515A" w:rsidP="00A0515A">
            <w:pPr>
              <w:pStyle w:val="TableBlock"/>
              <w:numPr>
                <w:ilvl w:val="0"/>
                <w:numId w:val="21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בפרט 15.10-</w:t>
            </w: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במקום סעיף 101000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243" w:name="_Toc106186180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243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244" w:name="_Toc106185790"/>
                  <w:bookmarkStart w:id="245" w:name="_Toc106186181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244"/>
                  <w:bookmarkEnd w:id="245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46" w:name="_Toc106185791"/>
                  <w:bookmarkStart w:id="247" w:name="_Toc106186182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246"/>
                  <w:bookmarkEnd w:id="247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48" w:name="_Toc106185792"/>
                  <w:bookmarkStart w:id="249" w:name="_Toc106186183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248"/>
                  <w:bookmarkEnd w:id="249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50" w:name="_Toc106185793"/>
                  <w:bookmarkStart w:id="251" w:name="_Toc106186184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250"/>
                  <w:bookmarkEnd w:id="251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52" w:name="_Toc106185794"/>
                  <w:bookmarkStart w:id="253" w:name="_Toc106186185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252"/>
                  <w:bookmarkEnd w:id="253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54" w:name="_Toc106185795"/>
                  <w:bookmarkStart w:id="255" w:name="_Toc106186186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254"/>
                  <w:bookmarkEnd w:id="255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256" w:name="_Toc106185796"/>
                  <w:bookmarkStart w:id="257" w:name="_Toc106186187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256"/>
                  <w:bookmarkEnd w:id="257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58" w:name="_Toc106185797"/>
                  <w:bookmarkStart w:id="259" w:name="_Toc106186188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258"/>
                  <w:bookmarkEnd w:id="259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260" w:name="_Toc106185798"/>
                  <w:bookmarkStart w:id="261" w:name="_Toc106186189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260"/>
                  <w:bookmarkEnd w:id="261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62" w:name="_Toc106185799"/>
                  <w:bookmarkStart w:id="263" w:name="_Toc106186190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262"/>
                  <w:bookmarkEnd w:id="263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264" w:name="_Toc106185800"/>
                  <w:bookmarkStart w:id="265" w:name="_Toc106186191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264"/>
                  <w:bookmarkEnd w:id="265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266" w:name="_Toc106185801"/>
                  <w:bookmarkStart w:id="267" w:name="_Toc106186192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266"/>
                  <w:bookmarkEnd w:id="267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268" w:name="_Toc106185802"/>
                  <w:bookmarkStart w:id="269" w:name="_Toc106186193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268"/>
                  <w:bookmarkEnd w:id="269"/>
                </w:p>
              </w:tc>
            </w:tr>
            <w:tr w:rsidR="00A0515A" w:rsidTr="00AE04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outlineLvl w:val="9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bookmarkStart w:id="270" w:name="_Toc106186194"/>
                  <w:r w:rsidRPr="004048E0"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"</w:t>
                  </w:r>
                  <w:r>
                    <w:rPr>
                      <w:rFonts w:hint="cs"/>
                      <w:b w:val="0"/>
                      <w:bCs w:val="0"/>
                      <w:sz w:val="26"/>
                      <w:rtl/>
                    </w:rPr>
                    <w:t>101000</w:t>
                  </w:r>
                  <w:r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-</w:t>
                  </w:r>
                  <w:bookmarkEnd w:id="270"/>
                </w:p>
              </w:tc>
              <w:tc>
                <w:tcPr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bookmarkStart w:id="271" w:name="_Toc106185803"/>
                  <w:bookmarkStart w:id="272" w:name="_Toc106186195"/>
                  <w:r>
                    <w:rPr>
                      <w:rFonts w:hint="cs"/>
                      <w:b w:val="0"/>
                      <w:bCs w:val="0"/>
                      <w:rtl/>
                    </w:rPr>
                    <w:t>למאכל</w:t>
                  </w:r>
                  <w:r w:rsidRPr="004048E0">
                    <w:rPr>
                      <w:b w:val="0"/>
                      <w:bCs w:val="0"/>
                      <w:rtl/>
                    </w:rPr>
                    <w:t xml:space="preserve"> :-</w:t>
                  </w:r>
                  <w:bookmarkEnd w:id="271"/>
                  <w:bookmarkEnd w:id="272"/>
                  <w:r w:rsidRPr="004048E0">
                    <w:rPr>
                      <w:b w:val="0"/>
                      <w:bCs w:val="0"/>
                      <w:rtl/>
                    </w:rPr>
                    <w:t xml:space="preserve"> </w:t>
                  </w:r>
                </w:p>
                <w:p w:rsidR="00A0515A" w:rsidRPr="00400371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rPr>
                      <w:rtl/>
                    </w:rPr>
                  </w:pPr>
                </w:p>
              </w:tc>
            </w:tr>
            <w:tr w:rsidR="00A0515A" w:rsidTr="00AE04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101100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73" w:name="_Toc106185804"/>
                  <w:bookmarkStart w:id="274" w:name="_Toc10618619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באריזות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ה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עולות על 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850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ק"ג 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73"/>
                  <w:bookmarkEnd w:id="27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75" w:name="_Toc106185805"/>
                  <w:bookmarkStart w:id="276" w:name="_Toc106186197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75"/>
                  <w:bookmarkEnd w:id="276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bookmarkStart w:id="277" w:name="_Toc106185806"/>
                  <w:bookmarkStart w:id="278" w:name="_Toc106186198"/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277"/>
                  <w:bookmarkEnd w:id="278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</w:rPr>
                  </w:pPr>
                  <w:bookmarkStart w:id="279" w:name="_Toc106185807"/>
                  <w:bookmarkStart w:id="280" w:name="_Toc106186199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79"/>
                  <w:bookmarkEnd w:id="28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 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81" w:name="_Toc106185808"/>
                  <w:bookmarkStart w:id="282" w:name="_Toc106186200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81"/>
                  <w:bookmarkEnd w:id="282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83" w:name="_Toc106185809"/>
                  <w:bookmarkStart w:id="284" w:name="_Toc106186201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283"/>
                  <w:bookmarkEnd w:id="28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</w:tr>
            <w:tr w:rsidR="00A0515A" w:rsidTr="00AE04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101200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1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85" w:name="_Toc106185810"/>
                  <w:bookmarkStart w:id="286" w:name="_Toc106186202"/>
                  <w:r w:rsidRPr="00D50950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באריזות שאינן עולות על 5 ק"ג</w:t>
                  </w:r>
                  <w:bookmarkEnd w:id="285"/>
                  <w:bookmarkEnd w:id="286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87" w:name="_Toc106185811"/>
                  <w:bookmarkStart w:id="288" w:name="_Toc106186203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87"/>
                  <w:bookmarkEnd w:id="288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89" w:name="_Toc106185812"/>
                  <w:bookmarkStart w:id="290" w:name="_Toc106186204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289"/>
                  <w:bookmarkEnd w:id="290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91" w:name="_Toc106185813"/>
                  <w:bookmarkStart w:id="292" w:name="_Toc106186205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291"/>
                  <w:bookmarkEnd w:id="292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93" w:name="_Toc106185814"/>
                  <w:bookmarkStart w:id="294" w:name="_Toc10618620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93"/>
                  <w:bookmarkEnd w:id="29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95" w:name="_Toc106185815"/>
                  <w:bookmarkStart w:id="296" w:name="_Toc106186207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295"/>
                  <w:bookmarkEnd w:id="296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97" w:name="_Toc106185816"/>
                  <w:bookmarkStart w:id="298" w:name="_Toc10618620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297"/>
                  <w:bookmarkEnd w:id="298"/>
                </w:p>
              </w:tc>
            </w:tr>
            <w:tr w:rsidR="00A0515A" w:rsidTr="00AE04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101900/6----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299" w:name="_Toc106185817"/>
                  <w:bookmarkStart w:id="300" w:name="_Toc10618620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אחרים</w:t>
                  </w:r>
                  <w:bookmarkEnd w:id="299"/>
                  <w:bookmarkEnd w:id="300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bookmarkStart w:id="301" w:name="_Toc106185818"/>
                  <w:bookmarkStart w:id="302" w:name="_Toc106186210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01"/>
                  <w:bookmarkEnd w:id="302"/>
                </w:p>
                <w:p w:rsidR="00A0515A" w:rsidRPr="00D5095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03" w:name="_Toc106185819"/>
                  <w:bookmarkStart w:id="304" w:name="_Toc106186211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303"/>
                  <w:bookmarkEnd w:id="304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05" w:name="_Toc106185820"/>
                  <w:bookmarkStart w:id="306" w:name="_Toc106186212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05"/>
                  <w:bookmarkEnd w:id="306"/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07" w:name="_Toc106185821"/>
                  <w:bookmarkStart w:id="308" w:name="_Toc106186213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07"/>
                  <w:bookmarkEnd w:id="308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09" w:name="_Toc106185822"/>
                  <w:bookmarkStart w:id="310" w:name="_Toc106186214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ק"ג;</w:t>
                  </w:r>
                  <w:bookmarkEnd w:id="309"/>
                  <w:bookmarkEnd w:id="310"/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5274" w:type="dxa"/>
          </w:tcPr>
          <w:p w:rsidR="00A0515A" w:rsidRDefault="00A0515A" w:rsidP="00A0515A">
            <w:pPr>
              <w:pStyle w:val="TableBlock"/>
              <w:numPr>
                <w:ilvl w:val="0"/>
                <w:numId w:val="2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במקום סעיף 901000 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172"/>
              <w:gridCol w:w="1172"/>
              <w:gridCol w:w="1171"/>
              <w:gridCol w:w="1171"/>
              <w:gridCol w:w="1172"/>
              <w:gridCol w:w="1172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outlineLvl w:val="9"/>
                    <w:rPr>
                      <w:b w:val="0"/>
                      <w:bCs/>
                      <w:rtl/>
                    </w:rPr>
                  </w:pPr>
                  <w:bookmarkStart w:id="311" w:name="_Toc106186215"/>
                  <w:r w:rsidRPr="00A0515A">
                    <w:rPr>
                      <w:b w:val="0"/>
                      <w:bCs/>
                      <w:rtl/>
                    </w:rPr>
                    <w:t>א.</w:t>
                  </w:r>
                  <w:bookmarkEnd w:id="311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12" w:name="_Toc106185823"/>
                  <w:bookmarkStart w:id="313" w:name="_Toc106186216"/>
                  <w:r w:rsidRPr="00A0515A">
                    <w:rPr>
                      <w:b w:val="0"/>
                      <w:bCs/>
                      <w:rtl/>
                    </w:rPr>
                    <w:t>פרט</w:t>
                  </w:r>
                  <w:bookmarkEnd w:id="312"/>
                  <w:bookmarkEnd w:id="313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14" w:name="_Toc106185824"/>
                  <w:bookmarkStart w:id="315" w:name="_Toc106186217"/>
                  <w:r w:rsidRPr="00A0515A">
                    <w:rPr>
                      <w:b w:val="0"/>
                      <w:bCs/>
                      <w:rtl/>
                    </w:rPr>
                    <w:t>ב.</w:t>
                  </w:r>
                  <w:bookmarkEnd w:id="314"/>
                  <w:bookmarkEnd w:id="315"/>
                  <w:r w:rsidRPr="00A0515A">
                    <w:rPr>
                      <w:b w:val="0"/>
                      <w:bCs/>
                      <w:rtl/>
                    </w:rPr>
                    <w:t xml:space="preserve">   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16" w:name="_Toc106185825"/>
                  <w:bookmarkStart w:id="317" w:name="_Toc106186218"/>
                  <w:r w:rsidRPr="00A0515A">
                    <w:rPr>
                      <w:b w:val="0"/>
                      <w:bCs/>
                      <w:rtl/>
                    </w:rPr>
                    <w:t>תיאור</w:t>
                  </w:r>
                  <w:bookmarkEnd w:id="316"/>
                  <w:bookmarkEnd w:id="317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18" w:name="_Toc106185826"/>
                  <w:bookmarkStart w:id="319" w:name="_Toc106186219"/>
                  <w:r w:rsidRPr="00A0515A">
                    <w:rPr>
                      <w:b w:val="0"/>
                      <w:bCs/>
                      <w:rtl/>
                    </w:rPr>
                    <w:t>ג.</w:t>
                  </w:r>
                  <w:bookmarkEnd w:id="318"/>
                  <w:bookmarkEnd w:id="319"/>
                  <w:r w:rsidRPr="00A0515A">
                    <w:rPr>
                      <w:b w:val="0"/>
                      <w:bCs/>
                      <w:rtl/>
                    </w:rPr>
                    <w:t xml:space="preserve"> 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20" w:name="_Toc106185827"/>
                  <w:bookmarkStart w:id="321" w:name="_Toc106186220"/>
                  <w:r w:rsidRPr="00A0515A">
                    <w:rPr>
                      <w:b w:val="0"/>
                      <w:bCs/>
                      <w:rtl/>
                    </w:rPr>
                    <w:t>מכס   כללי</w:t>
                  </w:r>
                  <w:bookmarkEnd w:id="320"/>
                  <w:bookmarkEnd w:id="321"/>
                </w:p>
              </w:tc>
              <w:tc>
                <w:tcPr>
                  <w:tcW w:w="11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22" w:name="_Toc106185828"/>
                  <w:bookmarkStart w:id="323" w:name="_Toc106186221"/>
                  <w:r w:rsidRPr="00A0515A">
                    <w:rPr>
                      <w:b w:val="0"/>
                      <w:bCs/>
                      <w:rtl/>
                    </w:rPr>
                    <w:t>ד.</w:t>
                  </w:r>
                  <w:bookmarkEnd w:id="322"/>
                  <w:bookmarkEnd w:id="323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r w:rsidRPr="00A0515A">
                    <w:rPr>
                      <w:b w:val="0"/>
                      <w:bCs/>
                      <w:rtl/>
                    </w:rPr>
                    <w:t xml:space="preserve">   </w:t>
                  </w:r>
                  <w:bookmarkStart w:id="324" w:name="_Toc106185829"/>
                  <w:bookmarkStart w:id="325" w:name="_Toc106186222"/>
                  <w:r w:rsidRPr="00A0515A">
                    <w:rPr>
                      <w:b w:val="0"/>
                      <w:bCs/>
                      <w:rtl/>
                    </w:rPr>
                    <w:t>מס קנייה</w:t>
                  </w:r>
                  <w:bookmarkEnd w:id="324"/>
                  <w:bookmarkEnd w:id="325"/>
                </w:p>
              </w:tc>
              <w:tc>
                <w:tcPr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26" w:name="_Toc106185830"/>
                  <w:bookmarkStart w:id="327" w:name="_Toc106186223"/>
                  <w:r w:rsidRPr="00A0515A">
                    <w:rPr>
                      <w:b w:val="0"/>
                      <w:bCs/>
                      <w:rtl/>
                    </w:rPr>
                    <w:t>ה.</w:t>
                  </w:r>
                  <w:bookmarkEnd w:id="326"/>
                  <w:bookmarkEnd w:id="327"/>
                  <w:r w:rsidRPr="00A0515A">
                    <w:rPr>
                      <w:b w:val="0"/>
                      <w:bCs/>
                      <w:rtl/>
                    </w:rPr>
                    <w:t xml:space="preserve"> </w:t>
                  </w:r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bookmarkStart w:id="328" w:name="_Toc106185831"/>
                  <w:bookmarkStart w:id="329" w:name="_Toc106186224"/>
                  <w:r w:rsidRPr="00A0515A">
                    <w:rPr>
                      <w:b w:val="0"/>
                      <w:bCs/>
                      <w:rtl/>
                    </w:rPr>
                    <w:t>שיעור</w:t>
                  </w:r>
                  <w:bookmarkEnd w:id="328"/>
                  <w:bookmarkEnd w:id="329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30" w:name="_Toc106185832"/>
                  <w:bookmarkStart w:id="331" w:name="_Toc106186225"/>
                  <w:r w:rsidRPr="00A0515A">
                    <w:rPr>
                      <w:b w:val="0"/>
                      <w:bCs/>
                      <w:rtl/>
                    </w:rPr>
                    <w:t>התוספ</w:t>
                  </w:r>
                  <w:r w:rsidRPr="00A0515A">
                    <w:rPr>
                      <w:rFonts w:hint="cs"/>
                      <w:b w:val="0"/>
                      <w:bCs/>
                      <w:rtl/>
                    </w:rPr>
                    <w:t>ו</w:t>
                  </w:r>
                  <w:r w:rsidRPr="00A0515A">
                    <w:rPr>
                      <w:b w:val="0"/>
                      <w:bCs/>
                      <w:rtl/>
                    </w:rPr>
                    <w:t>ת</w:t>
                  </w:r>
                  <w:bookmarkEnd w:id="330"/>
                  <w:bookmarkEnd w:id="331"/>
                </w:p>
                <w:p w:rsidR="00A0515A" w:rsidRPr="00A0515A" w:rsidRDefault="00A0515A" w:rsidP="00A0515A">
                  <w:pPr>
                    <w:pStyle w:val="TableHea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rtl/>
                    </w:rPr>
                  </w:pPr>
                  <w:bookmarkStart w:id="332" w:name="_Toc106185833"/>
                  <w:bookmarkStart w:id="333" w:name="_Toc106186226"/>
                  <w:r w:rsidRPr="00A0515A">
                    <w:rPr>
                      <w:b w:val="0"/>
                      <w:bCs/>
                      <w:rtl/>
                    </w:rPr>
                    <w:t>ביבוא</w:t>
                  </w:r>
                  <w:bookmarkEnd w:id="332"/>
                  <w:bookmarkEnd w:id="333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34" w:name="_Toc106185834"/>
                  <w:bookmarkStart w:id="335" w:name="_Toc106186227"/>
                  <w:r w:rsidRPr="00A0515A">
                    <w:rPr>
                      <w:b w:val="0"/>
                      <w:bCs/>
                      <w:rtl/>
                    </w:rPr>
                    <w:t>יחידה</w:t>
                  </w:r>
                  <w:bookmarkEnd w:id="334"/>
                  <w:bookmarkEnd w:id="335"/>
                </w:p>
                <w:p w:rsidR="00A0515A" w:rsidRPr="00A0515A" w:rsidRDefault="00A0515A" w:rsidP="00A0515A">
                  <w:pPr>
                    <w:pStyle w:val="TableHead"/>
                    <w:rPr>
                      <w:b w:val="0"/>
                      <w:bCs/>
                      <w:rtl/>
                    </w:rPr>
                  </w:pPr>
                  <w:bookmarkStart w:id="336" w:name="_Toc106185835"/>
                  <w:bookmarkStart w:id="337" w:name="_Toc106186228"/>
                  <w:r w:rsidRPr="00A0515A">
                    <w:rPr>
                      <w:b w:val="0"/>
                      <w:bCs/>
                      <w:rtl/>
                    </w:rPr>
                    <w:t>סטטיסטית</w:t>
                  </w:r>
                  <w:bookmarkEnd w:id="336"/>
                  <w:bookmarkEnd w:id="337"/>
                </w:p>
              </w:tc>
            </w:tr>
            <w:tr w:rsidR="00A0515A" w:rsidTr="00225D5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outlineLvl w:val="9"/>
                    <w:rPr>
                      <w:b w:val="0"/>
                      <w:bCs w:val="0"/>
                      <w:sz w:val="22"/>
                      <w:szCs w:val="22"/>
                      <w:rtl/>
                    </w:rPr>
                  </w:pPr>
                  <w:bookmarkStart w:id="338" w:name="_Toc106186229"/>
                  <w:r w:rsidRPr="004048E0"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"</w:t>
                  </w:r>
                  <w:r>
                    <w:rPr>
                      <w:rFonts w:hint="cs"/>
                      <w:b w:val="0"/>
                      <w:bCs w:val="0"/>
                      <w:sz w:val="26"/>
                      <w:rtl/>
                    </w:rPr>
                    <w:t>901000</w:t>
                  </w:r>
                  <w:r>
                    <w:rPr>
                      <w:rFonts w:hint="cs"/>
                      <w:b w:val="0"/>
                      <w:bCs w:val="0"/>
                      <w:sz w:val="22"/>
                      <w:szCs w:val="22"/>
                      <w:rtl/>
                    </w:rPr>
                    <w:t>-</w:t>
                  </w:r>
                  <w:bookmarkEnd w:id="338"/>
                </w:p>
              </w:tc>
              <w:tc>
                <w:tcPr>
                  <w:tcW w:w="1172" w:type="dxa"/>
                  <w:vAlign w:val="top"/>
                </w:tcPr>
                <w:p w:rsidR="00A0515A" w:rsidRPr="004048E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bookmarkStart w:id="339" w:name="_Toc106185836"/>
                  <w:bookmarkStart w:id="340" w:name="_Toc106186230"/>
                  <w:r>
                    <w:rPr>
                      <w:rFonts w:hint="cs"/>
                      <w:b w:val="0"/>
                      <w:bCs w:val="0"/>
                      <w:rtl/>
                    </w:rPr>
                    <w:t>למאכל</w:t>
                  </w:r>
                  <w:r w:rsidRPr="004048E0">
                    <w:rPr>
                      <w:b w:val="0"/>
                      <w:bCs w:val="0"/>
                      <w:rtl/>
                    </w:rPr>
                    <w:t xml:space="preserve"> :-</w:t>
                  </w:r>
                  <w:bookmarkEnd w:id="339"/>
                  <w:bookmarkEnd w:id="340"/>
                  <w:r w:rsidRPr="004048E0">
                    <w:rPr>
                      <w:b w:val="0"/>
                      <w:bCs w:val="0"/>
                      <w:rtl/>
                    </w:rPr>
                    <w:t xml:space="preserve"> </w:t>
                  </w:r>
                </w:p>
                <w:p w:rsidR="00A0515A" w:rsidRPr="00400371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Pr="00400371" w:rsidRDefault="00A0515A" w:rsidP="00A0515A">
                  <w:pPr>
                    <w:pStyle w:val="TableHead"/>
                    <w:rPr>
                      <w:rtl/>
                    </w:rPr>
                  </w:pPr>
                </w:p>
              </w:tc>
            </w:tr>
            <w:tr w:rsidR="00A0515A" w:rsidTr="00225D5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901100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5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41" w:name="_Toc106185837"/>
                  <w:bookmarkStart w:id="342" w:name="_Toc106186231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באריזות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ה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עולות על 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850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 xml:space="preserve">ק"ג 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41"/>
                  <w:bookmarkEnd w:id="342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43" w:name="_Toc106185838"/>
                  <w:bookmarkStart w:id="344" w:name="_Toc106186232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43"/>
                  <w:bookmarkEnd w:id="34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sz w:val="26"/>
                      <w:rtl/>
                    </w:rPr>
                  </w:pPr>
                  <w:bookmarkStart w:id="345" w:name="_Toc106185839"/>
                  <w:bookmarkStart w:id="346" w:name="_Toc106186233"/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7C0CF5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7C0CF5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345"/>
                  <w:bookmarkEnd w:id="346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</w:rPr>
                  </w:pPr>
                  <w:bookmarkStart w:id="347" w:name="_Toc106185840"/>
                  <w:bookmarkStart w:id="348" w:name="_Toc106186234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47"/>
                  <w:bookmarkEnd w:id="34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 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49" w:name="_Toc106185841"/>
                  <w:bookmarkStart w:id="350" w:name="_Toc106186235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49"/>
                  <w:bookmarkEnd w:id="350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51" w:name="_Toc106185842"/>
                  <w:bookmarkStart w:id="352" w:name="_Toc106186236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351"/>
                  <w:bookmarkEnd w:id="35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</w:tr>
            <w:tr w:rsidR="00A0515A" w:rsidTr="00225D5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901200</w:t>
                  </w:r>
                  <w:r>
                    <w:rPr>
                      <w:rFonts w:ascii="David" w:hAnsi="David"/>
                      <w:sz w:val="26"/>
                      <w:rtl/>
                    </w:rPr>
                    <w:t>/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3</w:t>
                  </w:r>
                  <w:r>
                    <w:rPr>
                      <w:rFonts w:ascii="David" w:hAnsi="David"/>
                      <w:sz w:val="26"/>
                      <w:rtl/>
                    </w:rPr>
                    <w:t>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53" w:name="_Toc106185843"/>
                  <w:bookmarkStart w:id="354" w:name="_Toc106186237"/>
                  <w:r w:rsidRPr="00D50950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באריזות שאינן עולות על 5 ק"ג</w:t>
                  </w:r>
                  <w:bookmarkEnd w:id="353"/>
                  <w:bookmarkEnd w:id="354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55" w:name="_Toc106185844"/>
                  <w:bookmarkStart w:id="356" w:name="_Toc106186238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b w:val="0"/>
                      <w:bCs w:val="0"/>
                    </w:rPr>
                    <w:t>WTO</w:t>
                  </w:r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55"/>
                  <w:bookmarkEnd w:id="356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57" w:name="_Toc106185845"/>
                  <w:bookmarkStart w:id="358" w:name="_Toc10618623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57"/>
                  <w:bookmarkEnd w:id="358"/>
                </w:p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59" w:name="_Toc106185846"/>
                  <w:bookmarkStart w:id="360" w:name="_Toc106186240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359"/>
                  <w:bookmarkEnd w:id="360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61" w:name="_Toc106185847"/>
                  <w:bookmarkStart w:id="362" w:name="_Toc106186241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61"/>
                  <w:bookmarkEnd w:id="36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63" w:name="_Toc106185848"/>
                  <w:bookmarkStart w:id="364" w:name="_Toc106186242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63"/>
                  <w:bookmarkEnd w:id="364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65" w:name="_Toc106185849"/>
                  <w:bookmarkStart w:id="366" w:name="_Toc106186243"/>
                  <w:r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>ק"ג</w:t>
                  </w:r>
                  <w:bookmarkEnd w:id="365"/>
                  <w:bookmarkEnd w:id="366"/>
                </w:p>
              </w:tc>
            </w:tr>
            <w:tr w:rsidR="00A0515A" w:rsidTr="00225D5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Fonts w:ascii="David" w:hAnsi="David"/>
                      <w:sz w:val="26"/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lastRenderedPageBreak/>
                    <w:t>901900/8----</w:t>
                  </w:r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67" w:name="_Toc106185850"/>
                  <w:bookmarkStart w:id="368" w:name="_Toc106186244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אחרים</w:t>
                  </w:r>
                  <w:bookmarkEnd w:id="367"/>
                  <w:bookmarkEnd w:id="368"/>
                </w:p>
                <w:p w:rsidR="00A0515A" w:rsidRPr="00D50950" w:rsidRDefault="00A0515A" w:rsidP="00A0515A">
                  <w:pPr>
                    <w:pStyle w:val="TableHead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69" w:name="_Toc106185851"/>
                  <w:bookmarkStart w:id="370" w:name="_Toc106186245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(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</w:rPr>
                    <w:t>EU</w:t>
                  </w:r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)</w:t>
                  </w:r>
                  <w:bookmarkEnd w:id="369"/>
                  <w:bookmarkEnd w:id="370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71" w:name="_Toc106185852"/>
                  <w:bookmarkStart w:id="372" w:name="_Toc106186246"/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8.4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% +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3.10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 אל"פ מ- </w:t>
                  </w:r>
                  <w:r w:rsidRPr="00EE18CF"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3.79</w:t>
                  </w:r>
                  <w:r w:rsidRPr="00EE18CF"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  <w:t xml:space="preserve"> שקלים חדשים לק"ג</w:t>
                  </w:r>
                  <w:bookmarkEnd w:id="371"/>
                  <w:bookmarkEnd w:id="372"/>
                </w:p>
              </w:tc>
              <w:tc>
                <w:tcPr>
                  <w:tcW w:w="1171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73" w:name="_Toc106185853"/>
                  <w:bookmarkStart w:id="374" w:name="_Toc106186247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73"/>
                  <w:bookmarkEnd w:id="374"/>
                </w:p>
              </w:tc>
              <w:tc>
                <w:tcPr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75" w:name="_Toc106185854"/>
                  <w:bookmarkStart w:id="376" w:name="_Toc106186248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-</w:t>
                  </w:r>
                  <w:bookmarkEnd w:id="375"/>
                  <w:bookmarkEnd w:id="376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172" w:type="dxa"/>
                  <w:vAlign w:val="top"/>
                </w:tcPr>
                <w:p w:rsidR="00A0515A" w:rsidRDefault="00A0515A" w:rsidP="00A0515A">
                  <w:pPr>
                    <w:pStyle w:val="TableHead"/>
                    <w:rPr>
                      <w:rFonts w:ascii="David" w:hAnsi="David"/>
                      <w:b w:val="0"/>
                      <w:bCs w:val="0"/>
                      <w:sz w:val="26"/>
                      <w:rtl/>
                    </w:rPr>
                  </w:pPr>
                  <w:bookmarkStart w:id="377" w:name="_Toc106185855"/>
                  <w:bookmarkStart w:id="378" w:name="_Toc106186249"/>
                  <w:r>
                    <w:rPr>
                      <w:rFonts w:ascii="David" w:hAnsi="David" w:hint="cs"/>
                      <w:b w:val="0"/>
                      <w:bCs w:val="0"/>
                      <w:sz w:val="26"/>
                      <w:rtl/>
                    </w:rPr>
                    <w:t>ק"ג;</w:t>
                  </w:r>
                  <w:bookmarkEnd w:id="377"/>
                  <w:bookmarkEnd w:id="378"/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  <w:tr w:rsidR="00A0515A">
        <w:trPr>
          <w:cantSplit/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 w:rsidP="00A0515A">
            <w:pPr>
              <w:pStyle w:val="TableText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6522" w:type="dxa"/>
            <w:gridSpan w:val="3"/>
          </w:tcPr>
          <w:p w:rsidR="00A0515A" w:rsidRDefault="00A0515A" w:rsidP="00A0515A">
            <w:pPr>
              <w:pStyle w:val="TableBlock"/>
              <w:numPr>
                <w:ilvl w:val="0"/>
                <w:numId w:val="2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בתוספת השלישית, אחרי פרט </w:t>
            </w:r>
            <w:r w:rsidR="000B4DB5">
              <w:rPr>
                <w:rFonts w:hint="cs"/>
                <w:rtl/>
              </w:rPr>
              <w:t xml:space="preserve">20.08.119000 </w:t>
            </w:r>
            <w:r>
              <w:rPr>
                <w:rFonts w:hint="cs"/>
                <w:rtl/>
              </w:rPr>
              <w:t>בא:</w:t>
            </w:r>
          </w:p>
        </w:tc>
      </w:tr>
      <w:tr w:rsidR="00A0515A" w:rsidTr="00A0515A">
        <w:trPr>
          <w:trHeight w:val="60"/>
        </w:trPr>
        <w:tc>
          <w:tcPr>
            <w:tcW w:w="1871" w:type="dxa"/>
          </w:tcPr>
          <w:p w:rsidR="00A0515A" w:rsidRDefault="00A0515A">
            <w:pPr>
              <w:pStyle w:val="TableSideHeading"/>
            </w:pPr>
          </w:p>
        </w:tc>
        <w:tc>
          <w:tcPr>
            <w:tcW w:w="624" w:type="dxa"/>
          </w:tcPr>
          <w:p w:rsidR="00A0515A" w:rsidRDefault="00A0515A">
            <w:pPr>
              <w:pStyle w:val="TableText"/>
            </w:pPr>
          </w:p>
        </w:tc>
        <w:tc>
          <w:tcPr>
            <w:tcW w:w="7146" w:type="dxa"/>
            <w:gridSpan w:val="4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758"/>
              <w:gridCol w:w="1758"/>
              <w:gridCol w:w="1757"/>
              <w:gridCol w:w="1757"/>
            </w:tblGrid>
            <w:tr w:rsidR="00A0515A" w:rsidTr="00A05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א'</w:t>
                  </w: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ב'</w:t>
                  </w:r>
                </w:p>
                <w:p w:rsidR="00A0515A" w:rsidRPr="00242E4D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242E4D">
                    <w:rPr>
                      <w:rFonts w:hint="cs"/>
                      <w:rtl/>
                    </w:rPr>
                    <w:t>כמות מירבית</w:t>
                  </w: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(טון)</w:t>
                  </w:r>
                </w:p>
              </w:tc>
              <w:tc>
                <w:tcPr>
                  <w:tcW w:w="17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ג'</w:t>
                  </w: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שיעור המכס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5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ד'</w:t>
                  </w: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הערות</w:t>
                  </w:r>
                </w:p>
              </w:tc>
            </w:tr>
            <w:tr w:rsidR="00A0515A" w:rsidTr="001A639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8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"15.09.201000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15.09.301000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15.09.401000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15.09.903100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15.10.101100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15.10.901100</w:t>
                  </w:r>
                </w:p>
              </w:tc>
              <w:tc>
                <w:tcPr>
                  <w:tcW w:w="1758" w:type="dxa"/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2,500</w:t>
                  </w: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tcW w:w="1757" w:type="dxa"/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פטור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57" w:type="dxa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A0515A" w:rsidTr="001A6392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8" w:type="dxa"/>
                  <w:vAlign w:val="top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15.09.202000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15.09.302000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15.09.402000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15.09.903200</w:t>
                  </w:r>
                </w:p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15.10.101200</w:t>
                  </w:r>
                </w:p>
                <w:p w:rsidR="00A0515A" w:rsidRDefault="00A0515A" w:rsidP="002F75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15.10.901200</w:t>
                  </w:r>
                </w:p>
              </w:tc>
              <w:tc>
                <w:tcPr>
                  <w:tcW w:w="1758" w:type="dxa"/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4,000</w:t>
                  </w:r>
                </w:p>
              </w:tc>
              <w:tc>
                <w:tcPr>
                  <w:tcW w:w="1757" w:type="dxa"/>
                  <w:vAlign w:val="top"/>
                </w:tcPr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  <w:p w:rsidR="00A0515A" w:rsidRDefault="00A0515A" w:rsidP="00A0515A">
                  <w:pPr>
                    <w:pStyle w:val="TableBlock"/>
                    <w:tabs>
                      <w:tab w:val="clear" w:pos="624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פטור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57" w:type="dxa"/>
                </w:tcPr>
                <w:p w:rsidR="00A0515A" w:rsidRDefault="00A0515A" w:rsidP="00A0515A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".</w:t>
                  </w:r>
                </w:p>
              </w:tc>
            </w:tr>
          </w:tbl>
          <w:p w:rsidR="00A0515A" w:rsidRPr="00C34DE2" w:rsidRDefault="00A0515A">
            <w:pPr>
              <w:pStyle w:val="TableBlock"/>
            </w:pPr>
          </w:p>
        </w:tc>
      </w:tr>
    </w:tbl>
    <w:p w:rsidR="005559EB" w:rsidRDefault="005559EB" w:rsidP="00307E94"/>
    <w:p w:rsidR="005559EB" w:rsidRDefault="005559EB" w:rsidP="00307E94">
      <w:pPr>
        <w:rPr>
          <w:rtl/>
        </w:rPr>
      </w:pPr>
    </w:p>
    <w:p w:rsidR="005559EB" w:rsidRDefault="005559EB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5559EB" w:rsidRDefault="005559EB" w:rsidP="005559EB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(חמ 3-1906-ת1)</w:t>
      </w:r>
    </w:p>
    <w:p w:rsidR="005559EB" w:rsidRDefault="005559EB" w:rsidP="00307E94">
      <w:pPr>
        <w:rPr>
          <w:rFonts w:eastAsia="Calibri"/>
          <w:rtl/>
        </w:rPr>
      </w:pPr>
    </w:p>
    <w:p w:rsidR="005559EB" w:rsidRDefault="005559E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5559EB" w:rsidRDefault="005559E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אביגדור ליברמן</w:t>
      </w:r>
    </w:p>
    <w:p w:rsidR="005559EB" w:rsidRDefault="005559EB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5559EB" w:rsidRDefault="005559EB" w:rsidP="00307E94">
      <w:pPr>
        <w:pStyle w:val="HeadDivreiHesber"/>
        <w:rPr>
          <w:rtl/>
        </w:rPr>
      </w:pPr>
      <w:bookmarkStart w:id="379" w:name="_Toc106185856"/>
      <w:bookmarkStart w:id="380" w:name="_Toc106186250"/>
      <w:r>
        <w:rPr>
          <w:rtl/>
        </w:rPr>
        <w:t>דברי הסבר</w:t>
      </w:r>
      <w:bookmarkEnd w:id="379"/>
      <w:bookmarkEnd w:id="380"/>
    </w:p>
    <w:p w:rsidR="00A0515A" w:rsidRPr="00A0515A" w:rsidRDefault="00A0515A" w:rsidP="00A0515A">
      <w:pPr>
        <w:pStyle w:val="Hesber1st"/>
        <w:tabs>
          <w:tab w:val="clear" w:pos="680"/>
        </w:tabs>
        <w:rPr>
          <w:rtl/>
        </w:rPr>
      </w:pPr>
      <w:r w:rsidRPr="00A0515A">
        <w:rPr>
          <w:rtl/>
        </w:rPr>
        <w:t xml:space="preserve">במסגרת התכנית להקלה על יוקר המחייה בישראל, הודיע שר האוצר כי בכוונתו להפחית מכסים על </w:t>
      </w:r>
      <w:r w:rsidRPr="00A0515A">
        <w:rPr>
          <w:rtl/>
        </w:rPr>
        <w:lastRenderedPageBreak/>
        <w:t xml:space="preserve">מוצרים רבים, וביניהם מוצרי מזון. בהתאם, </w:t>
      </w:r>
      <w:r w:rsidR="001203FF">
        <w:rPr>
          <w:rFonts w:hint="cs"/>
          <w:rtl/>
        </w:rPr>
        <w:t xml:space="preserve">ובהמשך לצו שהופץ בנושא זה להערות הציבור בעבר, </w:t>
      </w:r>
      <w:r w:rsidRPr="00A0515A">
        <w:rPr>
          <w:rtl/>
        </w:rPr>
        <w:t>בצו זה מוצע לתקן את צו תעריף המכס והפטורים ומס קנייה על טובין, התשע"ז-2017 ולקבוע מכס</w:t>
      </w:r>
      <w:r w:rsidRPr="00A0515A">
        <w:rPr>
          <w:rFonts w:hint="cs"/>
          <w:rtl/>
        </w:rPr>
        <w:t>ות</w:t>
      </w:r>
      <w:r w:rsidRPr="00A0515A">
        <w:rPr>
          <w:rtl/>
        </w:rPr>
        <w:t xml:space="preserve"> פטור</w:t>
      </w:r>
      <w:r w:rsidRPr="00A0515A">
        <w:rPr>
          <w:rFonts w:hint="cs"/>
          <w:rtl/>
        </w:rPr>
        <w:t>ות</w:t>
      </w:r>
      <w:r w:rsidRPr="00A0515A">
        <w:rPr>
          <w:rtl/>
        </w:rPr>
        <w:t xml:space="preserve"> ממכס לייבוא שמן זית מסוגים שונים</w:t>
      </w:r>
      <w:r w:rsidRPr="00A0515A">
        <w:rPr>
          <w:rFonts w:hint="cs"/>
          <w:rtl/>
        </w:rPr>
        <w:t>.</w:t>
      </w:r>
      <w:r>
        <w:rPr>
          <w:rFonts w:hint="cs"/>
          <w:rtl/>
        </w:rPr>
        <w:t xml:space="preserve"> מוצע כי תיקבע מכסה בגובה 4,000 טון ליבוא שמן זית ב</w:t>
      </w:r>
      <w:r w:rsidRPr="00A0515A">
        <w:rPr>
          <w:rtl/>
        </w:rPr>
        <w:t>אריזות שאינן עולות על 5 ק"ג</w:t>
      </w:r>
      <w:r w:rsidRPr="00A0515A">
        <w:rPr>
          <w:rFonts w:hint="cs"/>
          <w:rtl/>
        </w:rPr>
        <w:t xml:space="preserve"> </w:t>
      </w:r>
      <w:r>
        <w:rPr>
          <w:rFonts w:hint="cs"/>
          <w:rtl/>
        </w:rPr>
        <w:t xml:space="preserve">בפטור ממכס, וכן מוצע כי תיקבע </w:t>
      </w:r>
      <w:r w:rsidRPr="00A0515A">
        <w:rPr>
          <w:rFonts w:hint="cs"/>
          <w:rtl/>
        </w:rPr>
        <w:t>מכסה</w:t>
      </w:r>
      <w:r>
        <w:rPr>
          <w:rFonts w:hint="cs"/>
          <w:rtl/>
        </w:rPr>
        <w:t xml:space="preserve"> בגובה 2,500 טון ליבוא שמן זית ב</w:t>
      </w:r>
      <w:r w:rsidRPr="00A0515A">
        <w:rPr>
          <w:rFonts w:hint="cs"/>
          <w:rtl/>
        </w:rPr>
        <w:t xml:space="preserve">אריזות העולות על 850 ק"ג. </w:t>
      </w:r>
      <w:r>
        <w:rPr>
          <w:rFonts w:hint="cs"/>
          <w:rtl/>
        </w:rPr>
        <w:t xml:space="preserve">מוצע כי </w:t>
      </w:r>
      <w:r w:rsidRPr="00A0515A">
        <w:rPr>
          <w:rFonts w:hint="cs"/>
          <w:rtl/>
        </w:rPr>
        <w:t xml:space="preserve">הצו </w:t>
      </w:r>
      <w:r>
        <w:rPr>
          <w:rFonts w:hint="cs"/>
          <w:rtl/>
        </w:rPr>
        <w:t>ייקבע כ</w:t>
      </w:r>
      <w:r w:rsidRPr="00A0515A">
        <w:rPr>
          <w:rtl/>
        </w:rPr>
        <w:t>הוראת שעה</w:t>
      </w:r>
      <w:r w:rsidRPr="00A0515A">
        <w:rPr>
          <w:rFonts w:hint="cs"/>
          <w:rtl/>
        </w:rPr>
        <w:t xml:space="preserve"> </w:t>
      </w:r>
      <w:r w:rsidRPr="00A0515A">
        <w:rPr>
          <w:rtl/>
        </w:rPr>
        <w:t xml:space="preserve">עד סוף שנת 2022.  </w:t>
      </w:r>
    </w:p>
    <w:p w:rsidR="0070372B" w:rsidRPr="00A0515A" w:rsidRDefault="00A0515A" w:rsidP="00A0515A">
      <w:pPr>
        <w:pStyle w:val="Hesber"/>
      </w:pPr>
      <w:r w:rsidRPr="00A0515A">
        <w:rPr>
          <w:rtl/>
        </w:rPr>
        <w:t>הפסד הכנסות ממסים מוערך בכ-</w:t>
      </w:r>
      <w:r w:rsidRPr="00A0515A">
        <w:rPr>
          <w:rFonts w:hint="cs"/>
          <w:rtl/>
        </w:rPr>
        <w:t>23.3</w:t>
      </w:r>
      <w:r>
        <w:rPr>
          <w:rtl/>
        </w:rPr>
        <w:t xml:space="preserve"> מיליון </w:t>
      </w:r>
      <w:r>
        <w:rPr>
          <w:rFonts w:hint="cs"/>
          <w:rtl/>
        </w:rPr>
        <w:t>ש"ח</w:t>
      </w:r>
      <w:r w:rsidRPr="00A0515A">
        <w:rPr>
          <w:rFonts w:hint="cs"/>
          <w:rtl/>
        </w:rPr>
        <w:t xml:space="preserve"> בשנה.</w:t>
      </w:r>
    </w:p>
    <w:sectPr w:rsidR="0070372B" w:rsidRPr="00A0515A" w:rsidSect="005559EB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ED" w:rsidRDefault="006F09ED" w:rsidP="005559EB">
      <w:pPr>
        <w:spacing w:line="240" w:lineRule="auto"/>
      </w:pPr>
      <w:r>
        <w:separator/>
      </w:r>
    </w:p>
  </w:endnote>
  <w:endnote w:type="continuationSeparator" w:id="0">
    <w:p w:rsidR="006F09ED" w:rsidRDefault="006F09ED" w:rsidP="00555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ED" w:rsidRDefault="006F09ED" w:rsidP="005559EB">
      <w:pPr>
        <w:spacing w:line="240" w:lineRule="auto"/>
      </w:pPr>
      <w:r>
        <w:separator/>
      </w:r>
    </w:p>
  </w:footnote>
  <w:footnote w:type="continuationSeparator" w:id="0">
    <w:p w:rsidR="006F09ED" w:rsidRDefault="006F09ED" w:rsidP="005559EB">
      <w:pPr>
        <w:spacing w:line="240" w:lineRule="auto"/>
      </w:pPr>
      <w:r>
        <w:continuationSeparator/>
      </w:r>
    </w:p>
  </w:footnote>
  <w:footnote w:id="1">
    <w:p w:rsidR="005559EB" w:rsidRDefault="005559EB" w:rsidP="005559E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ע"ר 1937, תוס' 1, עמ' 183; ס"ח התשכ"ה, עמ' 118.</w:t>
      </w:r>
    </w:p>
  </w:footnote>
  <w:footnote w:id="2">
    <w:p w:rsidR="005559EB" w:rsidRDefault="005559EB" w:rsidP="005559E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ס"ח התש"ט, עמ' 154, התש"ך עמ' 18; התשמ"ד, עמ' 161.</w:t>
      </w:r>
    </w:p>
  </w:footnote>
  <w:footnote w:id="3">
    <w:p w:rsidR="005559EB" w:rsidRDefault="005559EB" w:rsidP="005559E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התשי"ב, עמ' 344; התש"ן עמ' 190, התשס"ז, עמ' 66.</w:t>
      </w:r>
    </w:p>
  </w:footnote>
  <w:footnote w:id="4">
    <w:p w:rsidR="005559EB" w:rsidRDefault="005559EB" w:rsidP="005559EB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שיעורי-מק"ח התשע"ז, עמ' 40;התשפ"ב, עמ' 180.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D68FD"/>
    <w:multiLevelType w:val="hybridMultilevel"/>
    <w:tmpl w:val="DB7A8706"/>
    <w:lvl w:ilvl="0" w:tplc="5754B2D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F23DE"/>
    <w:multiLevelType w:val="hybridMultilevel"/>
    <w:tmpl w:val="F7900FA2"/>
    <w:lvl w:ilvl="0" w:tplc="9FCCBED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1EFC"/>
    <w:multiLevelType w:val="hybridMultilevel"/>
    <w:tmpl w:val="DC08CCD0"/>
    <w:lvl w:ilvl="0" w:tplc="7D022F6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3551"/>
    <w:multiLevelType w:val="hybridMultilevel"/>
    <w:tmpl w:val="68DEA9EA"/>
    <w:lvl w:ilvl="0" w:tplc="FB22EAE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2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1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B"/>
    <w:rsid w:val="000B4DB5"/>
    <w:rsid w:val="000F4AB9"/>
    <w:rsid w:val="001203FF"/>
    <w:rsid w:val="001359D8"/>
    <w:rsid w:val="00145D37"/>
    <w:rsid w:val="001E000B"/>
    <w:rsid w:val="002F755A"/>
    <w:rsid w:val="005559EB"/>
    <w:rsid w:val="006F09ED"/>
    <w:rsid w:val="0070372B"/>
    <w:rsid w:val="007E6CB0"/>
    <w:rsid w:val="00841B31"/>
    <w:rsid w:val="00A0515A"/>
    <w:rsid w:val="00E50114"/>
    <w:rsid w:val="00F40743"/>
    <w:rsid w:val="00F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BFB8-8598-43A3-B956-571070ED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14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114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E50114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E50114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E50114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0114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50114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E50114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E50114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E50114"/>
    <w:pPr>
      <w:outlineLvl w:val="2"/>
    </w:pPr>
  </w:style>
  <w:style w:type="paragraph" w:customStyle="1" w:styleId="TableBlock">
    <w:name w:val="Table Block"/>
    <w:basedOn w:val="TableText"/>
    <w:rsid w:val="00E50114"/>
    <w:pPr>
      <w:jc w:val="both"/>
    </w:pPr>
  </w:style>
  <w:style w:type="paragraph" w:customStyle="1" w:styleId="TableHead">
    <w:name w:val="Table Head"/>
    <w:basedOn w:val="TableText"/>
    <w:rsid w:val="00E50114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E50114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E50114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E50114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E50114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E50114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E50114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E50114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E50114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E50114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5559EB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E50114"/>
    <w:pPr>
      <w:outlineLvl w:val="9"/>
    </w:pPr>
  </w:style>
  <w:style w:type="paragraph" w:customStyle="1" w:styleId="Hesber">
    <w:name w:val="Hesber"/>
    <w:basedOn w:val="a"/>
    <w:rsid w:val="00E50114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E50114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5559EB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,Footnote Reference_0_0,Footnote Reference_0_0_0"/>
    <w:basedOn w:val="a0"/>
    <w:semiHidden/>
    <w:rsid w:val="00E50114"/>
    <w:rPr>
      <w:vertAlign w:val="superscript"/>
    </w:rPr>
  </w:style>
  <w:style w:type="paragraph" w:customStyle="1" w:styleId="HesberHeading">
    <w:name w:val="Hesber Heading"/>
    <w:basedOn w:val="Hesber"/>
    <w:rsid w:val="00E50114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E50114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E50114"/>
    <w:rPr>
      <w:vertAlign w:val="superscript"/>
    </w:rPr>
  </w:style>
  <w:style w:type="paragraph" w:customStyle="1" w:styleId="TableBlockOutdent">
    <w:name w:val="Table BlockOutdent"/>
    <w:basedOn w:val="TableBlock"/>
    <w:rsid w:val="00E50114"/>
    <w:pPr>
      <w:ind w:left="624" w:hanging="624"/>
    </w:pPr>
  </w:style>
  <w:style w:type="paragraph" w:styleId="a9">
    <w:name w:val="header"/>
    <w:basedOn w:val="a"/>
    <w:link w:val="aa"/>
    <w:rsid w:val="00E50114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5559EB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E50114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5559EB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E50114"/>
  </w:style>
  <w:style w:type="paragraph" w:customStyle="1" w:styleId="Cover1-Reshumot">
    <w:name w:val="Cover 1-Reshumot"/>
    <w:basedOn w:val="a"/>
    <w:rsid w:val="00E50114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E50114"/>
    <w:rPr>
      <w:sz w:val="36"/>
      <w:szCs w:val="52"/>
    </w:rPr>
  </w:style>
  <w:style w:type="paragraph" w:customStyle="1" w:styleId="Cover3-Haknesset">
    <w:name w:val="Cover 3-Haknesset"/>
    <w:basedOn w:val="Cover1-Reshumot"/>
    <w:rsid w:val="00E50114"/>
    <w:rPr>
      <w:b/>
      <w:bCs/>
      <w:spacing w:val="60"/>
    </w:rPr>
  </w:style>
  <w:style w:type="paragraph" w:customStyle="1" w:styleId="Cover4-Date">
    <w:name w:val="Cover 4-Date"/>
    <w:basedOn w:val="a"/>
    <w:rsid w:val="00E50114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E50114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E50114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E50114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E50114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E50114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E50114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E50114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uiPriority w:val="39"/>
    <w:unhideWhenUsed/>
    <w:rsid w:val="00E50114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E50114"/>
    <w:pPr>
      <w:spacing w:after="100"/>
      <w:ind w:left="850"/>
    </w:pPr>
  </w:style>
  <w:style w:type="paragraph" w:styleId="TOC7">
    <w:name w:val="toc 7"/>
    <w:basedOn w:val="a"/>
    <w:next w:val="a"/>
    <w:autoRedefine/>
    <w:uiPriority w:val="39"/>
    <w:unhideWhenUsed/>
    <w:rsid w:val="00E50114"/>
    <w:pPr>
      <w:spacing w:after="100"/>
      <w:ind w:left="1020"/>
    </w:pPr>
  </w:style>
  <w:style w:type="paragraph" w:styleId="TOC8">
    <w:name w:val="toc 8"/>
    <w:basedOn w:val="a"/>
    <w:next w:val="a"/>
    <w:autoRedefine/>
    <w:uiPriority w:val="39"/>
    <w:unhideWhenUsed/>
    <w:rsid w:val="00E50114"/>
    <w:pPr>
      <w:spacing w:after="100"/>
      <w:ind w:left="1190"/>
    </w:pPr>
  </w:style>
  <w:style w:type="paragraph" w:styleId="TOC9">
    <w:name w:val="toc 9"/>
    <w:basedOn w:val="a"/>
    <w:next w:val="a"/>
    <w:autoRedefine/>
    <w:uiPriority w:val="39"/>
    <w:unhideWhenUsed/>
    <w:rsid w:val="00E50114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E50114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E50114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E50114"/>
    <w:rPr>
      <w:rFonts w:eastAsia="Times New Roman"/>
    </w:rPr>
  </w:style>
  <w:style w:type="paragraph" w:styleId="af">
    <w:name w:val="List Paragraph"/>
    <w:basedOn w:val="a"/>
    <w:uiPriority w:val="34"/>
    <w:qFormat/>
    <w:rsid w:val="00E50114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E5011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E5011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E5011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E50114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E5011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A051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515A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A0515A"/>
    <w:rPr>
      <w:rFonts w:ascii="David" w:hAnsi="David" w:cs="David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0515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A051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 אור</dc:creator>
  <cp:keywords/>
  <dc:description/>
  <cp:lastModifiedBy>Merav Kaplan - Chamber Of Commerce</cp:lastModifiedBy>
  <cp:revision>2</cp:revision>
  <dcterms:created xsi:type="dcterms:W3CDTF">2022-06-26T05:09:00Z</dcterms:created>
  <dcterms:modified xsi:type="dcterms:W3CDTF">2022-06-26T05:09:00Z</dcterms:modified>
</cp:coreProperties>
</file>