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4A" w:rsidRPr="00E70AC9" w:rsidRDefault="0024094A" w:rsidP="00E70AC9">
      <w:pPr>
        <w:pStyle w:val="a6"/>
        <w:spacing w:line="360" w:lineRule="auto"/>
        <w:ind w:left="226" w:right="142"/>
        <w:jc w:val="both"/>
        <w:rPr>
          <w:rFonts w:ascii="David" w:hAnsi="David" w:cs="David"/>
          <w:b/>
          <w:bCs/>
          <w:sz w:val="28"/>
          <w:szCs w:val="28"/>
          <w:u w:val="single"/>
          <w:lang w:eastAsia="en-US"/>
        </w:rPr>
      </w:pPr>
      <w:r w:rsidRPr="00E70AC9">
        <w:rPr>
          <w:rFonts w:ascii="David" w:hAnsi="David" w:cs="David"/>
          <w:b/>
          <w:bCs/>
          <w:sz w:val="28"/>
          <w:szCs w:val="28"/>
          <w:u w:val="single"/>
          <w:rtl/>
          <w:lang w:eastAsia="en-US"/>
        </w:rPr>
        <w:t xml:space="preserve">תיק מוצר לדגם לטובין מקבוצה 2 </w:t>
      </w:r>
    </w:p>
    <w:tbl>
      <w:tblPr>
        <w:tblStyle w:val="a9"/>
        <w:bidiVisual/>
        <w:tblW w:w="8217" w:type="dxa"/>
        <w:tblInd w:w="990" w:type="dxa"/>
        <w:tblLook w:val="04A0" w:firstRow="1" w:lastRow="0" w:firstColumn="1" w:lastColumn="0" w:noHBand="0" w:noVBand="1"/>
      </w:tblPr>
      <w:tblGrid>
        <w:gridCol w:w="2270"/>
        <w:gridCol w:w="5947"/>
      </w:tblGrid>
      <w:tr w:rsidR="00F301F5" w:rsidRPr="00190D9A" w:rsidTr="00E70AC9">
        <w:tc>
          <w:tcPr>
            <w:tcW w:w="2270"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המוצר</w:t>
            </w:r>
          </w:p>
        </w:tc>
        <w:tc>
          <w:tcPr>
            <w:tcW w:w="5947"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70"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תת מוצר</w:t>
            </w:r>
          </w:p>
        </w:tc>
        <w:tc>
          <w:tcPr>
            <w:tcW w:w="5947"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70"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שם הדגם</w:t>
            </w:r>
          </w:p>
        </w:tc>
        <w:tc>
          <w:tcPr>
            <w:tcW w:w="5947"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70"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ארץ ייצור</w:t>
            </w:r>
          </w:p>
        </w:tc>
        <w:tc>
          <w:tcPr>
            <w:tcW w:w="5947" w:type="dxa"/>
          </w:tcPr>
          <w:p w:rsidR="00F301F5" w:rsidRPr="00190D9A" w:rsidRDefault="00F301F5" w:rsidP="00FD708F">
            <w:pPr>
              <w:pStyle w:val="a6"/>
              <w:spacing w:line="360" w:lineRule="auto"/>
              <w:ind w:left="0" w:right="142"/>
              <w:jc w:val="both"/>
              <w:rPr>
                <w:rFonts w:ascii="David" w:hAnsi="David" w:cs="David"/>
                <w:rtl/>
                <w:lang w:eastAsia="en-US"/>
              </w:rPr>
            </w:pPr>
          </w:p>
        </w:tc>
      </w:tr>
      <w:tr w:rsidR="00F301F5" w:rsidRPr="00190D9A" w:rsidTr="00E70AC9">
        <w:tc>
          <w:tcPr>
            <w:tcW w:w="2270"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פרטי יבואן</w:t>
            </w:r>
          </w:p>
        </w:tc>
        <w:tc>
          <w:tcPr>
            <w:tcW w:w="5947" w:type="dxa"/>
          </w:tcPr>
          <w:p w:rsidR="00F301F5" w:rsidRPr="00190D9A" w:rsidRDefault="00E70AC9" w:rsidP="00FD708F">
            <w:pPr>
              <w:spacing w:line="360" w:lineRule="auto"/>
              <w:ind w:right="142"/>
              <w:jc w:val="both"/>
              <w:rPr>
                <w:rFonts w:ascii="David" w:hAnsi="David" w:cs="David"/>
                <w:rtl/>
              </w:rPr>
            </w:pPr>
            <w:r>
              <w:rPr>
                <w:rFonts w:ascii="David" w:hAnsi="David" w:cs="David"/>
                <w:rtl/>
              </w:rPr>
              <w:t>לרבות כתובות ודרכי הקשר</w:t>
            </w:r>
          </w:p>
        </w:tc>
      </w:tr>
      <w:tr w:rsidR="00F301F5" w:rsidRPr="00190D9A" w:rsidTr="00E70AC9">
        <w:tc>
          <w:tcPr>
            <w:tcW w:w="2270"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פרטי היצרן</w:t>
            </w:r>
          </w:p>
        </w:tc>
        <w:tc>
          <w:tcPr>
            <w:tcW w:w="5947" w:type="dxa"/>
          </w:tcPr>
          <w:p w:rsidR="00F301F5" w:rsidRPr="00190D9A" w:rsidRDefault="00E70AC9" w:rsidP="00FD708F">
            <w:pPr>
              <w:spacing w:line="360" w:lineRule="auto"/>
              <w:ind w:right="142"/>
              <w:jc w:val="both"/>
              <w:rPr>
                <w:rFonts w:ascii="David" w:hAnsi="David" w:cs="David"/>
                <w:rtl/>
              </w:rPr>
            </w:pPr>
            <w:r>
              <w:rPr>
                <w:rFonts w:ascii="David" w:hAnsi="David" w:cs="David"/>
                <w:rtl/>
              </w:rPr>
              <w:t>לרבות כתובות ודרכי הקשר</w:t>
            </w:r>
          </w:p>
        </w:tc>
      </w:tr>
    </w:tbl>
    <w:p w:rsidR="0024094A" w:rsidRDefault="0024094A" w:rsidP="0024094A">
      <w:pPr>
        <w:spacing w:line="360" w:lineRule="auto"/>
        <w:ind w:right="142"/>
        <w:jc w:val="both"/>
        <w:rPr>
          <w:rFonts w:ascii="David" w:hAnsi="David" w:cs="David"/>
          <w:b/>
          <w:bCs/>
          <w:sz w:val="40"/>
          <w:szCs w:val="40"/>
          <w:rtl/>
          <w:lang w:eastAsia="en-US"/>
        </w:rPr>
      </w:pPr>
    </w:p>
    <w:p w:rsidR="00A168B7" w:rsidRPr="00190D9A" w:rsidRDefault="00A168B7" w:rsidP="0024094A">
      <w:pPr>
        <w:spacing w:line="360" w:lineRule="auto"/>
        <w:ind w:right="142"/>
        <w:jc w:val="both"/>
        <w:rPr>
          <w:rFonts w:ascii="David" w:hAnsi="David" w:cs="David"/>
          <w:b/>
          <w:bCs/>
          <w:sz w:val="40"/>
          <w:szCs w:val="40"/>
          <w:lang w:eastAsia="en-US"/>
        </w:rPr>
      </w:pPr>
    </w:p>
    <w:p w:rsidR="00190D9A" w:rsidRPr="00190D9A" w:rsidRDefault="00190D9A" w:rsidP="00190D9A">
      <w:pPr>
        <w:pStyle w:val="a6"/>
        <w:spacing w:line="360" w:lineRule="auto"/>
        <w:ind w:left="0" w:right="142"/>
        <w:jc w:val="both"/>
        <w:rPr>
          <w:rFonts w:ascii="David" w:hAnsi="David" w:cs="David"/>
          <w:b/>
          <w:bCs/>
          <w:sz w:val="36"/>
          <w:szCs w:val="36"/>
          <w:rtl/>
          <w:lang w:eastAsia="en-US"/>
        </w:rPr>
      </w:pPr>
      <w:r>
        <w:rPr>
          <w:rFonts w:ascii="David" w:hAnsi="David" w:cs="David" w:hint="cs"/>
          <w:b/>
          <w:bCs/>
          <w:sz w:val="28"/>
          <w:szCs w:val="28"/>
          <w:rtl/>
          <w:lang w:eastAsia="en-US"/>
        </w:rPr>
        <w:t>מסמכים נוספים ל</w:t>
      </w:r>
      <w:r w:rsidRPr="00190D9A">
        <w:rPr>
          <w:rFonts w:ascii="David" w:hAnsi="David" w:cs="David"/>
          <w:b/>
          <w:bCs/>
          <w:sz w:val="28"/>
          <w:szCs w:val="28"/>
          <w:rtl/>
          <w:lang w:eastAsia="en-US"/>
        </w:rPr>
        <w:t>כל משלוח</w:t>
      </w:r>
    </w:p>
    <w:p w:rsidR="000A7063" w:rsidRPr="00190D9A" w:rsidRDefault="000A7063" w:rsidP="000A7063">
      <w:pPr>
        <w:pStyle w:val="a6"/>
        <w:spacing w:line="360" w:lineRule="auto"/>
        <w:ind w:left="1429"/>
        <w:jc w:val="both"/>
        <w:rPr>
          <w:rFonts w:ascii="David" w:hAnsi="David" w:cs="David"/>
          <w:lang w:eastAsia="en-US"/>
        </w:rPr>
      </w:pPr>
    </w:p>
    <w:tbl>
      <w:tblPr>
        <w:tblStyle w:val="a9"/>
        <w:bidiVisual/>
        <w:tblW w:w="8209" w:type="dxa"/>
        <w:tblInd w:w="1398" w:type="dxa"/>
        <w:tblLook w:val="04A0" w:firstRow="1" w:lastRow="0" w:firstColumn="1" w:lastColumn="0" w:noHBand="0" w:noVBand="1"/>
      </w:tblPr>
      <w:tblGrid>
        <w:gridCol w:w="3587"/>
        <w:gridCol w:w="4622"/>
      </w:tblGrid>
      <w:tr w:rsidR="00F301F5" w:rsidRPr="00190D9A" w:rsidTr="00E70AC9">
        <w:tc>
          <w:tcPr>
            <w:tcW w:w="3587"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אישור עמידה בדרישות הממונה על התקינה לעניין טובין מיובאים</w:t>
            </w:r>
          </w:p>
        </w:tc>
        <w:tc>
          <w:tcPr>
            <w:tcW w:w="4622" w:type="dxa"/>
          </w:tcPr>
          <w:p w:rsidR="00F301F5" w:rsidRPr="00190D9A" w:rsidRDefault="00F301F5" w:rsidP="00FD708F">
            <w:pPr>
              <w:pStyle w:val="a6"/>
              <w:spacing w:line="360" w:lineRule="auto"/>
              <w:ind w:left="0" w:right="142"/>
              <w:jc w:val="both"/>
              <w:rPr>
                <w:rFonts w:ascii="David" w:hAnsi="David" w:cs="David"/>
                <w:rtl/>
              </w:rPr>
            </w:pPr>
          </w:p>
        </w:tc>
      </w:tr>
      <w:tr w:rsidR="00F301F5" w:rsidRPr="00190D9A" w:rsidTr="00E70AC9">
        <w:tc>
          <w:tcPr>
            <w:tcW w:w="3587"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חשבון מכר </w:t>
            </w:r>
          </w:p>
        </w:tc>
        <w:tc>
          <w:tcPr>
            <w:tcW w:w="4622" w:type="dxa"/>
          </w:tcPr>
          <w:p w:rsidR="00F301F5" w:rsidRPr="00190D9A" w:rsidRDefault="00F301F5" w:rsidP="00FD708F">
            <w:pPr>
              <w:pStyle w:val="a6"/>
              <w:spacing w:line="360" w:lineRule="auto"/>
              <w:ind w:left="0" w:right="142"/>
              <w:jc w:val="both"/>
              <w:rPr>
                <w:rFonts w:ascii="David" w:hAnsi="David" w:cs="David"/>
                <w:rtl/>
              </w:rPr>
            </w:pPr>
            <w:r w:rsidRPr="00190D9A">
              <w:rPr>
                <w:rFonts w:ascii="David" w:hAnsi="David" w:cs="David"/>
                <w:rtl/>
              </w:rPr>
              <w:t xml:space="preserve">חשבון ספק </w:t>
            </w:r>
          </w:p>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rPr>
              <w:t>יש לשים לב כי  הטובין יזוהה בצורה וודאית אל מול חשבון המכר ואל מול אישור עמידה בדרישות הממונה על התקינה לטובין מיובאים</w:t>
            </w:r>
            <w:r>
              <w:rPr>
                <w:rFonts w:ascii="David" w:hAnsi="David" w:cs="David" w:hint="cs"/>
                <w:rtl/>
              </w:rPr>
              <w:t>/אישור שחרור תחת התח</w:t>
            </w:r>
            <w:r w:rsidR="00E70AC9">
              <w:rPr>
                <w:rFonts w:ascii="David" w:hAnsi="David" w:cs="David" w:hint="cs"/>
                <w:rtl/>
              </w:rPr>
              <w:t>י</w:t>
            </w:r>
            <w:r>
              <w:rPr>
                <w:rFonts w:ascii="David" w:hAnsi="David" w:cs="David" w:hint="cs"/>
                <w:rtl/>
              </w:rPr>
              <w:t>יבות</w:t>
            </w:r>
          </w:p>
        </w:tc>
      </w:tr>
      <w:tr w:rsidR="00F301F5" w:rsidRPr="00190D9A" w:rsidTr="00E70AC9">
        <w:tc>
          <w:tcPr>
            <w:tcW w:w="3587"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רשמון כמשמעותו בסעיף</w:t>
            </w:r>
            <w:r>
              <w:rPr>
                <w:rFonts w:ascii="David" w:hAnsi="David" w:cs="David" w:hint="cs"/>
                <w:rtl/>
                <w:lang w:eastAsia="en-US"/>
              </w:rPr>
              <w:t xml:space="preserve"> 62 </w:t>
            </w:r>
            <w:r w:rsidRPr="00190D9A">
              <w:rPr>
                <w:rFonts w:ascii="David" w:hAnsi="David" w:cs="David"/>
                <w:rtl/>
                <w:lang w:eastAsia="en-US"/>
              </w:rPr>
              <w:t>לפקודת המכס</w:t>
            </w:r>
          </w:p>
        </w:tc>
        <w:tc>
          <w:tcPr>
            <w:tcW w:w="4622"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הצהרת יבוא</w:t>
            </w:r>
          </w:p>
        </w:tc>
      </w:tr>
      <w:tr w:rsidR="00F301F5" w:rsidRPr="00190D9A" w:rsidTr="00E70AC9">
        <w:tc>
          <w:tcPr>
            <w:tcW w:w="3587"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שטר מסירה </w:t>
            </w:r>
          </w:p>
        </w:tc>
        <w:tc>
          <w:tcPr>
            <w:tcW w:w="4622" w:type="dxa"/>
          </w:tcPr>
          <w:p w:rsidR="00F301F5" w:rsidRPr="00190D9A" w:rsidRDefault="00F301F5" w:rsidP="00FD708F">
            <w:pPr>
              <w:pStyle w:val="a6"/>
              <w:spacing w:line="360" w:lineRule="auto"/>
              <w:ind w:left="0" w:right="142"/>
              <w:jc w:val="both"/>
              <w:rPr>
                <w:rFonts w:ascii="David" w:hAnsi="David" w:cs="David"/>
                <w:rtl/>
                <w:lang w:eastAsia="en-US"/>
              </w:rPr>
            </w:pPr>
            <w:r w:rsidRPr="00190D9A">
              <w:rPr>
                <w:rFonts w:ascii="David" w:hAnsi="David" w:cs="David"/>
                <w:rtl/>
                <w:lang w:eastAsia="en-US"/>
              </w:rPr>
              <w:t>שטר מטען</w:t>
            </w:r>
          </w:p>
        </w:tc>
      </w:tr>
      <w:tr w:rsidR="00F301F5" w:rsidRPr="00190D9A" w:rsidTr="00E70AC9">
        <w:tc>
          <w:tcPr>
            <w:tcW w:w="3587" w:type="dxa"/>
          </w:tcPr>
          <w:p w:rsidR="00F301F5" w:rsidRPr="00190D9A" w:rsidRDefault="00F301F5" w:rsidP="0024094A">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אישור דגם </w:t>
            </w:r>
          </w:p>
        </w:tc>
        <w:tc>
          <w:tcPr>
            <w:tcW w:w="4622" w:type="dxa"/>
          </w:tcPr>
          <w:p w:rsidR="00F301F5" w:rsidRPr="00190D9A" w:rsidRDefault="00F301F5" w:rsidP="00336F5E">
            <w:pPr>
              <w:spacing w:line="360" w:lineRule="auto"/>
              <w:ind w:right="142"/>
              <w:jc w:val="both"/>
              <w:rPr>
                <w:rFonts w:ascii="David" w:hAnsi="David" w:cs="David"/>
                <w:rtl/>
              </w:rPr>
            </w:pPr>
            <w:r w:rsidRPr="00190D9A">
              <w:rPr>
                <w:rFonts w:ascii="David" w:hAnsi="David" w:cs="David"/>
                <w:rtl/>
              </w:rPr>
              <w:t>תעודת התאמה לתקן ישראלי רשמי (תעודת אישור דגם) שניתנה על ידי מעב</w:t>
            </w:r>
            <w:r>
              <w:rPr>
                <w:rFonts w:ascii="David" w:hAnsi="David" w:cs="David" w:hint="cs"/>
                <w:rtl/>
              </w:rPr>
              <w:t>דה מוכרת או מכון התקנים</w:t>
            </w:r>
            <w:r w:rsidRPr="00190D9A">
              <w:rPr>
                <w:rFonts w:ascii="David" w:hAnsi="David" w:cs="David"/>
                <w:rtl/>
              </w:rPr>
              <w:t xml:space="preserve">, לרבות פרטי הטובין ותיאורם המאפשר זיהוי באופן חד ערכי של הטובין לדגם המאושר. </w:t>
            </w:r>
          </w:p>
          <w:p w:rsidR="00F301F5" w:rsidRPr="00190D9A" w:rsidRDefault="00F301F5" w:rsidP="00336F5E">
            <w:pPr>
              <w:spacing w:line="360" w:lineRule="auto"/>
              <w:ind w:right="142"/>
              <w:jc w:val="both"/>
              <w:rPr>
                <w:rFonts w:ascii="David" w:hAnsi="David" w:cs="David"/>
                <w:rtl/>
              </w:rPr>
            </w:pPr>
          </w:p>
        </w:tc>
      </w:tr>
      <w:tr w:rsidR="00F301F5" w:rsidRPr="00190D9A" w:rsidTr="00E70AC9">
        <w:tc>
          <w:tcPr>
            <w:tcW w:w="3587" w:type="dxa"/>
          </w:tcPr>
          <w:p w:rsidR="00F301F5" w:rsidRPr="00190D9A" w:rsidRDefault="00F301F5" w:rsidP="0024094A">
            <w:pPr>
              <w:pStyle w:val="a6"/>
              <w:spacing w:line="360" w:lineRule="auto"/>
              <w:ind w:left="0" w:right="142"/>
              <w:jc w:val="both"/>
              <w:rPr>
                <w:rFonts w:ascii="David" w:hAnsi="David" w:cs="David"/>
                <w:rtl/>
                <w:lang w:eastAsia="en-US"/>
              </w:rPr>
            </w:pPr>
            <w:r w:rsidRPr="00190D9A">
              <w:rPr>
                <w:rFonts w:ascii="David" w:hAnsi="David" w:cs="David"/>
                <w:rtl/>
                <w:lang w:eastAsia="en-US"/>
              </w:rPr>
              <w:t>הצהרת יבואן להתאמת הטובין לדרישות התקנים הרשמיים החלים עליו</w:t>
            </w:r>
          </w:p>
        </w:tc>
        <w:tc>
          <w:tcPr>
            <w:tcW w:w="4622" w:type="dxa"/>
          </w:tcPr>
          <w:p w:rsidR="00F301F5" w:rsidRPr="00190D9A" w:rsidRDefault="00F301F5" w:rsidP="0024094A">
            <w:pPr>
              <w:spacing w:line="360" w:lineRule="auto"/>
              <w:ind w:right="142"/>
              <w:jc w:val="both"/>
              <w:rPr>
                <w:rFonts w:ascii="David" w:hAnsi="David" w:cs="David"/>
              </w:rPr>
            </w:pPr>
            <w:r w:rsidRPr="00190D9A">
              <w:rPr>
                <w:rFonts w:ascii="David" w:hAnsi="David" w:cs="David"/>
                <w:rtl/>
              </w:rPr>
              <w:t xml:space="preserve">העתק הצהרת היבואן להתאמת הטובין לדרישות התקנים הרשמיים החלים עליו כפי שמסר אותה לממונה או למי מטעמו </w:t>
            </w:r>
            <w:r w:rsidRPr="00E70AC9">
              <w:rPr>
                <w:rFonts w:ascii="David" w:hAnsi="David" w:cs="David"/>
                <w:b/>
                <w:bCs/>
                <w:rtl/>
              </w:rPr>
              <w:t>והנתמכת באחד או יותר מהמסמכים הבאים</w:t>
            </w:r>
            <w:r w:rsidRPr="00190D9A">
              <w:rPr>
                <w:rFonts w:ascii="David" w:hAnsi="David" w:cs="David"/>
                <w:rtl/>
              </w:rPr>
              <w:t xml:space="preserve">: </w:t>
            </w:r>
          </w:p>
          <w:p w:rsidR="00F301F5" w:rsidRPr="00190D9A" w:rsidRDefault="00F301F5" w:rsidP="0024094A">
            <w:pPr>
              <w:pStyle w:val="a6"/>
              <w:numPr>
                <w:ilvl w:val="0"/>
                <w:numId w:val="1"/>
              </w:numPr>
              <w:spacing w:line="360" w:lineRule="auto"/>
              <w:ind w:right="142"/>
              <w:rPr>
                <w:rFonts w:ascii="David" w:hAnsi="David" w:cs="David"/>
              </w:rPr>
            </w:pPr>
            <w:r w:rsidRPr="00190D9A">
              <w:rPr>
                <w:rFonts w:ascii="David" w:hAnsi="David" w:cs="David"/>
                <w:rtl/>
              </w:rPr>
              <w:t>אישור היצרן או הספק על התאמת הטובין שבמשלוח לדגם הטובין שאושר</w:t>
            </w:r>
          </w:p>
          <w:p w:rsidR="00F301F5" w:rsidRPr="00190D9A" w:rsidRDefault="00F301F5" w:rsidP="0024094A">
            <w:pPr>
              <w:pStyle w:val="a6"/>
              <w:numPr>
                <w:ilvl w:val="0"/>
                <w:numId w:val="1"/>
              </w:numPr>
              <w:spacing w:line="360" w:lineRule="auto"/>
              <w:ind w:right="142"/>
              <w:rPr>
                <w:rFonts w:ascii="David" w:hAnsi="David" w:cs="David"/>
              </w:rPr>
            </w:pPr>
            <w:r w:rsidRPr="00190D9A">
              <w:rPr>
                <w:rFonts w:ascii="David" w:hAnsi="David" w:cs="David"/>
                <w:rtl/>
              </w:rPr>
              <w:t xml:space="preserve">תיעוד לרבות צילומים של הטובין שבמשלוח המאפשרים לקבוע  כי הטובין זהים לדגם שאושר. </w:t>
            </w:r>
          </w:p>
          <w:p w:rsidR="00F301F5" w:rsidRPr="00190D9A" w:rsidRDefault="00F301F5" w:rsidP="0024094A">
            <w:pPr>
              <w:pStyle w:val="a6"/>
              <w:numPr>
                <w:ilvl w:val="0"/>
                <w:numId w:val="1"/>
              </w:numPr>
              <w:spacing w:line="360" w:lineRule="auto"/>
              <w:ind w:right="142"/>
              <w:rPr>
                <w:rFonts w:ascii="David" w:hAnsi="David" w:cs="David"/>
                <w:u w:val="single"/>
                <w:rtl/>
              </w:rPr>
            </w:pPr>
            <w:r w:rsidRPr="00190D9A">
              <w:rPr>
                <w:rFonts w:ascii="David" w:hAnsi="David" w:cs="David"/>
                <w:rtl/>
              </w:rPr>
              <w:lastRenderedPageBreak/>
              <w:t>אישור של  מעבדה ישראלית מו</w:t>
            </w:r>
            <w:r>
              <w:rPr>
                <w:rFonts w:ascii="David" w:hAnsi="David" w:cs="David" w:hint="cs"/>
                <w:rtl/>
              </w:rPr>
              <w:t>כרת</w:t>
            </w:r>
            <w:r w:rsidR="00E70AC9">
              <w:rPr>
                <w:rFonts w:ascii="David" w:hAnsi="David" w:cs="David" w:hint="cs"/>
                <w:rtl/>
              </w:rPr>
              <w:t xml:space="preserve"> </w:t>
            </w:r>
            <w:r w:rsidRPr="00190D9A">
              <w:rPr>
                <w:rFonts w:ascii="David" w:hAnsi="David" w:cs="David"/>
                <w:rtl/>
              </w:rPr>
              <w:t>או מכון התקנים</w:t>
            </w:r>
            <w:r>
              <w:rPr>
                <w:rFonts w:ascii="David" w:hAnsi="David" w:cs="David" w:hint="cs"/>
                <w:rtl/>
              </w:rPr>
              <w:t>,</w:t>
            </w:r>
            <w:r w:rsidR="00E70AC9">
              <w:rPr>
                <w:rFonts w:ascii="David" w:hAnsi="David" w:cs="David" w:hint="cs"/>
                <w:rtl/>
              </w:rPr>
              <w:t xml:space="preserve"> </w:t>
            </w:r>
            <w:r w:rsidRPr="00190D9A">
              <w:rPr>
                <w:rFonts w:ascii="David" w:hAnsi="David" w:cs="David"/>
                <w:rtl/>
              </w:rPr>
              <w:t>כי יש זהות בין הטובין שבמשלוח לבין הדגם המאושר וזאת לאחר שביצעה בדיקה מתאימה של הטובין שבמשלוח.</w:t>
            </w:r>
          </w:p>
        </w:tc>
      </w:tr>
      <w:tr w:rsidR="00F301F5" w:rsidRPr="00190D9A" w:rsidTr="00E70AC9">
        <w:tc>
          <w:tcPr>
            <w:tcW w:w="3587" w:type="dxa"/>
          </w:tcPr>
          <w:p w:rsidR="00F301F5" w:rsidRPr="00190D9A" w:rsidRDefault="00F301F5" w:rsidP="0024094A">
            <w:pPr>
              <w:pStyle w:val="a6"/>
              <w:spacing w:line="360" w:lineRule="auto"/>
              <w:ind w:left="0" w:right="142"/>
              <w:jc w:val="both"/>
              <w:rPr>
                <w:rFonts w:ascii="David" w:hAnsi="David" w:cs="David"/>
                <w:rtl/>
                <w:lang w:eastAsia="en-US"/>
              </w:rPr>
            </w:pPr>
            <w:r w:rsidRPr="00190D9A">
              <w:rPr>
                <w:rFonts w:ascii="David" w:hAnsi="David" w:cs="David"/>
                <w:rtl/>
                <w:lang w:eastAsia="en-US"/>
              </w:rPr>
              <w:lastRenderedPageBreak/>
              <w:t>צילום המוצר והתווית</w:t>
            </w:r>
          </w:p>
        </w:tc>
        <w:tc>
          <w:tcPr>
            <w:tcW w:w="4622" w:type="dxa"/>
          </w:tcPr>
          <w:p w:rsidR="00F301F5" w:rsidRPr="00190D9A" w:rsidRDefault="00F301F5" w:rsidP="00586E0F">
            <w:pPr>
              <w:spacing w:line="360" w:lineRule="auto"/>
              <w:ind w:right="142"/>
              <w:jc w:val="both"/>
              <w:rPr>
                <w:rFonts w:ascii="David" w:hAnsi="David" w:cs="David"/>
                <w:rtl/>
              </w:rPr>
            </w:pPr>
            <w:r w:rsidRPr="00190D9A">
              <w:rPr>
                <w:rFonts w:ascii="David" w:hAnsi="David" w:cs="David"/>
                <w:rtl/>
              </w:rPr>
              <w:t xml:space="preserve">צילום של הטובין ואריזת הטובין , לרבות תוויות סימון, כפי שמשווק ונמכר בארץ.  </w:t>
            </w:r>
          </w:p>
        </w:tc>
      </w:tr>
      <w:tr w:rsidR="00F301F5" w:rsidRPr="00190D9A" w:rsidTr="00E70AC9">
        <w:tc>
          <w:tcPr>
            <w:tcW w:w="3587" w:type="dxa"/>
          </w:tcPr>
          <w:p w:rsidR="00F301F5" w:rsidRPr="00190D9A" w:rsidRDefault="00F301F5" w:rsidP="0024094A">
            <w:pPr>
              <w:pStyle w:val="a6"/>
              <w:spacing w:line="360" w:lineRule="auto"/>
              <w:ind w:left="0" w:right="142"/>
              <w:jc w:val="both"/>
              <w:rPr>
                <w:rFonts w:ascii="David" w:hAnsi="David" w:cs="David"/>
                <w:rtl/>
                <w:lang w:eastAsia="en-US"/>
              </w:rPr>
            </w:pPr>
            <w:r w:rsidRPr="00190D9A">
              <w:rPr>
                <w:rFonts w:ascii="David" w:hAnsi="David" w:cs="David"/>
                <w:rtl/>
                <w:lang w:eastAsia="en-US"/>
              </w:rPr>
              <w:t>מספרי אצוות ומספרים סידוריים (אם יש כאלה)</w:t>
            </w:r>
          </w:p>
        </w:tc>
        <w:tc>
          <w:tcPr>
            <w:tcW w:w="4622" w:type="dxa"/>
          </w:tcPr>
          <w:p w:rsidR="00F301F5" w:rsidRPr="00190D9A" w:rsidRDefault="00F301F5" w:rsidP="0024094A">
            <w:pPr>
              <w:pStyle w:val="a6"/>
              <w:spacing w:line="360" w:lineRule="auto"/>
              <w:ind w:left="0" w:right="142"/>
              <w:jc w:val="both"/>
              <w:rPr>
                <w:rFonts w:ascii="David" w:hAnsi="David" w:cs="David"/>
                <w:rtl/>
                <w:lang w:eastAsia="en-US"/>
              </w:rPr>
            </w:pPr>
          </w:p>
        </w:tc>
      </w:tr>
      <w:tr w:rsidR="00F301F5" w:rsidRPr="00190D9A" w:rsidTr="00E70AC9">
        <w:tc>
          <w:tcPr>
            <w:tcW w:w="3587" w:type="dxa"/>
          </w:tcPr>
          <w:p w:rsidR="00F301F5" w:rsidRPr="00190D9A" w:rsidRDefault="00F301F5" w:rsidP="0024094A">
            <w:pPr>
              <w:pStyle w:val="a6"/>
              <w:spacing w:line="360" w:lineRule="auto"/>
              <w:ind w:left="0" w:right="142"/>
              <w:jc w:val="both"/>
              <w:rPr>
                <w:rFonts w:ascii="David" w:hAnsi="David" w:cs="David"/>
                <w:rtl/>
                <w:lang w:eastAsia="en-US"/>
              </w:rPr>
            </w:pPr>
            <w:r w:rsidRPr="00190D9A">
              <w:rPr>
                <w:rFonts w:ascii="David" w:hAnsi="David" w:cs="David"/>
                <w:rtl/>
                <w:lang w:eastAsia="en-US"/>
              </w:rPr>
              <w:t>תיעוד ערוצי הפצה</w:t>
            </w:r>
          </w:p>
        </w:tc>
        <w:tc>
          <w:tcPr>
            <w:tcW w:w="4622" w:type="dxa"/>
          </w:tcPr>
          <w:p w:rsidR="00F301F5" w:rsidRPr="00190D9A" w:rsidRDefault="00F301F5" w:rsidP="0024094A">
            <w:pPr>
              <w:pStyle w:val="a6"/>
              <w:spacing w:line="360" w:lineRule="auto"/>
              <w:ind w:left="0" w:right="142"/>
              <w:jc w:val="both"/>
              <w:rPr>
                <w:rFonts w:ascii="David" w:hAnsi="David" w:cs="David"/>
                <w:rtl/>
                <w:lang w:eastAsia="en-US"/>
              </w:rPr>
            </w:pPr>
            <w:r w:rsidRPr="00190D9A">
              <w:rPr>
                <w:rFonts w:ascii="David" w:hAnsi="David" w:cs="David"/>
                <w:rtl/>
              </w:rPr>
              <w:t xml:space="preserve">תיעוד הפצה כללי של כל הלקוחות אליהם מופץ סוג הטובין שבמשלוח </w:t>
            </w:r>
          </w:p>
        </w:tc>
      </w:tr>
      <w:tr w:rsidR="00F301F5" w:rsidRPr="00190D9A" w:rsidTr="00E70AC9">
        <w:tc>
          <w:tcPr>
            <w:tcW w:w="3587" w:type="dxa"/>
          </w:tcPr>
          <w:p w:rsidR="00F301F5" w:rsidRPr="00190D9A" w:rsidRDefault="00F301F5" w:rsidP="00AB7337">
            <w:pPr>
              <w:pStyle w:val="a6"/>
              <w:spacing w:line="360" w:lineRule="auto"/>
              <w:ind w:left="0" w:right="142"/>
              <w:jc w:val="both"/>
              <w:rPr>
                <w:rFonts w:ascii="David" w:hAnsi="David" w:cs="David"/>
                <w:rtl/>
                <w:lang w:eastAsia="en-US"/>
              </w:rPr>
            </w:pPr>
            <w:r w:rsidRPr="00190D9A">
              <w:rPr>
                <w:rFonts w:ascii="David" w:hAnsi="David" w:cs="David"/>
                <w:rtl/>
                <w:lang w:eastAsia="en-US"/>
              </w:rPr>
              <w:t>תלונות</w:t>
            </w:r>
          </w:p>
        </w:tc>
        <w:tc>
          <w:tcPr>
            <w:tcW w:w="4622" w:type="dxa"/>
          </w:tcPr>
          <w:p w:rsidR="00F301F5" w:rsidRPr="00190D9A" w:rsidRDefault="00F301F5" w:rsidP="00AB7337">
            <w:pPr>
              <w:spacing w:line="360" w:lineRule="auto"/>
              <w:ind w:right="142"/>
              <w:jc w:val="both"/>
              <w:rPr>
                <w:rFonts w:ascii="David" w:hAnsi="David" w:cs="David"/>
                <w:rtl/>
              </w:rPr>
            </w:pPr>
            <w:r w:rsidRPr="00190D9A">
              <w:rPr>
                <w:rFonts w:ascii="David" w:hAnsi="David" w:cs="David"/>
                <w:rtl/>
              </w:rPr>
              <w:t xml:space="preserve">תלונות שהתקבלו אצל היבואן לגבי </w:t>
            </w:r>
            <w:r>
              <w:rPr>
                <w:rFonts w:ascii="David" w:hAnsi="David" w:cs="David" w:hint="cs"/>
                <w:rtl/>
              </w:rPr>
              <w:t>פגיעה</w:t>
            </w:r>
            <w:r w:rsidRPr="00190D9A">
              <w:rPr>
                <w:rFonts w:ascii="David" w:hAnsi="David" w:cs="David"/>
                <w:rtl/>
              </w:rPr>
              <w:t xml:space="preserve"> שנגרמ</w:t>
            </w:r>
            <w:r>
              <w:rPr>
                <w:rFonts w:ascii="David" w:hAnsi="David" w:cs="David" w:hint="cs"/>
                <w:rtl/>
              </w:rPr>
              <w:t>ה</w:t>
            </w:r>
            <w:r w:rsidRPr="00190D9A">
              <w:rPr>
                <w:rFonts w:ascii="David" w:hAnsi="David" w:cs="David"/>
                <w:rtl/>
              </w:rPr>
              <w:t xml:space="preserve"> </w:t>
            </w:r>
            <w:r>
              <w:rPr>
                <w:rFonts w:ascii="David" w:hAnsi="David" w:cs="David" w:hint="cs"/>
                <w:rtl/>
              </w:rPr>
              <w:t xml:space="preserve">או כמעט נגרמה </w:t>
            </w:r>
            <w:r w:rsidRPr="00190D9A">
              <w:rPr>
                <w:rFonts w:ascii="David" w:hAnsi="David" w:cs="David"/>
                <w:rtl/>
              </w:rPr>
              <w:t>מהטובין לשלומו, בריאותו או בטיחותו של אדם או לאיכות הסביבה והכול בהתאם לחובה לפי סעיף 9(א2)(3) לחוק התקנים. </w:t>
            </w:r>
          </w:p>
        </w:tc>
      </w:tr>
      <w:tr w:rsidR="00F301F5" w:rsidRPr="00190D9A" w:rsidTr="00E70AC9">
        <w:tc>
          <w:tcPr>
            <w:tcW w:w="3587" w:type="dxa"/>
          </w:tcPr>
          <w:p w:rsidR="00F301F5" w:rsidRPr="00190D9A" w:rsidRDefault="00F301F5" w:rsidP="00AB7337">
            <w:pPr>
              <w:pStyle w:val="a6"/>
              <w:spacing w:line="360" w:lineRule="auto"/>
              <w:ind w:left="0" w:right="142"/>
              <w:jc w:val="both"/>
              <w:rPr>
                <w:rFonts w:ascii="David" w:hAnsi="David" w:cs="David"/>
                <w:rtl/>
                <w:lang w:eastAsia="en-US"/>
              </w:rPr>
            </w:pPr>
            <w:r w:rsidRPr="00190D9A">
              <w:rPr>
                <w:rFonts w:ascii="David" w:hAnsi="David" w:cs="David"/>
                <w:rtl/>
                <w:lang w:eastAsia="en-US"/>
              </w:rPr>
              <w:t xml:space="preserve">הודעות אל הממונה </w:t>
            </w:r>
          </w:p>
        </w:tc>
        <w:tc>
          <w:tcPr>
            <w:tcW w:w="4622" w:type="dxa"/>
          </w:tcPr>
          <w:p w:rsidR="00F301F5" w:rsidRPr="00190D9A" w:rsidRDefault="00F301F5" w:rsidP="00190D9A">
            <w:pPr>
              <w:spacing w:line="360" w:lineRule="auto"/>
              <w:ind w:right="142"/>
              <w:jc w:val="both"/>
              <w:rPr>
                <w:rFonts w:ascii="David" w:hAnsi="David" w:cs="David"/>
                <w:rtl/>
              </w:rPr>
            </w:pPr>
            <w:r w:rsidRPr="00190D9A">
              <w:rPr>
                <w:rFonts w:ascii="David" w:hAnsi="David" w:cs="David"/>
                <w:rtl/>
              </w:rPr>
              <w:t xml:space="preserve">הודעות שהעביר היבואן לממונה התקינה בהתאם לחובתו לפי סעיף 9(א2)(1) ו-(2) בדבר אי עמידת הטובין בתקן רשמי או בדבר ההסתברות הגבוהה לאי עמידתו או הודעה שנתן לממונה על התקינה בשל פגיעה שנגרמה או שעלולה להיגרם לשלומו, בריאותו או בטיחותו של אדם והכול לרבות פירוט פעולות תיקון או מניעה שנקט. </w:t>
            </w:r>
          </w:p>
        </w:tc>
      </w:tr>
    </w:tbl>
    <w:p w:rsidR="000A7063" w:rsidRPr="00190D9A" w:rsidRDefault="000A7063" w:rsidP="00190D9A">
      <w:pPr>
        <w:spacing w:line="360" w:lineRule="auto"/>
        <w:ind w:right="142"/>
        <w:jc w:val="both"/>
        <w:rPr>
          <w:rFonts w:ascii="David" w:hAnsi="David" w:cs="David"/>
        </w:rPr>
      </w:pPr>
    </w:p>
    <w:p w:rsidR="00190D9A" w:rsidRPr="003D2848" w:rsidRDefault="00190D9A" w:rsidP="003D2848">
      <w:pPr>
        <w:spacing w:line="360" w:lineRule="auto"/>
        <w:ind w:right="142"/>
        <w:jc w:val="both"/>
        <w:rPr>
          <w:rFonts w:ascii="David" w:hAnsi="David" w:cs="David" w:hint="cs"/>
          <w:b/>
          <w:bCs/>
          <w:sz w:val="32"/>
          <w:szCs w:val="32"/>
          <w:u w:val="single"/>
          <w:rtl/>
          <w:lang w:eastAsia="en-US"/>
        </w:rPr>
      </w:pPr>
      <w:bookmarkStart w:id="0" w:name="_GoBack"/>
      <w:bookmarkEnd w:id="0"/>
    </w:p>
    <w:sectPr w:rsidR="00190D9A" w:rsidRPr="003D2848" w:rsidSect="003A41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B13FB"/>
    <w:multiLevelType w:val="hybridMultilevel"/>
    <w:tmpl w:val="99CEE9DE"/>
    <w:lvl w:ilvl="0" w:tplc="9E72F9DC">
      <w:start w:val="1"/>
      <w:numFmt w:val="decimal"/>
      <w:lvlText w:val="%1."/>
      <w:lvlJc w:val="left"/>
      <w:pPr>
        <w:ind w:left="1080" w:hanging="360"/>
      </w:pPr>
      <w:rPr>
        <w:rFonts w:asciiTheme="majorBidi" w:eastAsia="Times New Roman" w:hAnsiTheme="majorBidi" w:cstheme="majorBidi"/>
      </w:rPr>
    </w:lvl>
    <w:lvl w:ilvl="1" w:tplc="0409000D">
      <w:start w:val="1"/>
      <w:numFmt w:val="bullet"/>
      <w:lvlText w:val=""/>
      <w:lvlJc w:val="left"/>
      <w:pPr>
        <w:ind w:left="1800" w:hanging="360"/>
      </w:pPr>
      <w:rPr>
        <w:rFonts w:ascii="Wingdings" w:hAnsi="Wingdings" w:hint="default"/>
      </w:rPr>
    </w:lvl>
    <w:lvl w:ilvl="2" w:tplc="FF364AB4">
      <w:start w:val="1"/>
      <w:numFmt w:val="hebrew1"/>
      <w:lvlText w:val="(%3)"/>
      <w:lvlJc w:val="left"/>
      <w:pPr>
        <w:ind w:left="2289" w:hanging="435"/>
      </w:pPr>
      <w:rPr>
        <w:rFonts w:hint="default"/>
      </w:rPr>
    </w:lvl>
    <w:lvl w:ilvl="3" w:tplc="2B6C48B0">
      <w:start w:val="1"/>
      <w:numFmt w:val="decimal"/>
      <w:lvlText w:val="%4."/>
      <w:lvlJc w:val="left"/>
      <w:pPr>
        <w:ind w:left="-337"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02FC7"/>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3DC6BEB"/>
    <w:multiLevelType w:val="hybridMultilevel"/>
    <w:tmpl w:val="B06A5062"/>
    <w:lvl w:ilvl="0" w:tplc="1D8AA3B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82323"/>
    <w:multiLevelType w:val="hybridMultilevel"/>
    <w:tmpl w:val="5D12181E"/>
    <w:lvl w:ilvl="0" w:tplc="F2682D60">
      <w:start w:val="3"/>
      <w:numFmt w:val="decimal"/>
      <w:lvlText w:val="%1."/>
      <w:lvlJc w:val="left"/>
      <w:pPr>
        <w:ind w:left="108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0EA6"/>
    <w:multiLevelType w:val="multilevel"/>
    <w:tmpl w:val="BB228080"/>
    <w:lvl w:ilvl="0">
      <w:start w:val="1"/>
      <w:numFmt w:val="decimal"/>
      <w:lvlText w:val="%1."/>
      <w:lvlJc w:val="left"/>
      <w:pPr>
        <w:tabs>
          <w:tab w:val="num" w:pos="349"/>
        </w:tabs>
        <w:ind w:left="349" w:hanging="720"/>
      </w:pPr>
      <w:rPr>
        <w:rFonts w:hint="default"/>
      </w:rPr>
    </w:lvl>
    <w:lvl w:ilvl="1">
      <w:start w:val="1"/>
      <w:numFmt w:val="decimal"/>
      <w:isLgl/>
      <w:lvlText w:val="%1.%2"/>
      <w:lvlJc w:val="left"/>
      <w:pPr>
        <w:tabs>
          <w:tab w:val="num" w:pos="2568"/>
        </w:tabs>
        <w:ind w:left="2568" w:hanging="720"/>
      </w:pPr>
      <w:rPr>
        <w:rFonts w:hint="default"/>
      </w:rPr>
    </w:lvl>
    <w:lvl w:ilvl="2">
      <w:start w:val="1"/>
      <w:numFmt w:val="decimal"/>
      <w:isLgl/>
      <w:lvlText w:val="%1.%2.%3"/>
      <w:lvlJc w:val="left"/>
      <w:pPr>
        <w:tabs>
          <w:tab w:val="num" w:pos="349"/>
        </w:tabs>
        <w:ind w:left="349" w:hanging="720"/>
      </w:pPr>
      <w:rPr>
        <w:rFonts w:hint="default"/>
        <w:b w:val="0"/>
        <w:bCs w:val="0"/>
      </w:rPr>
    </w:lvl>
    <w:lvl w:ilvl="3">
      <w:start w:val="1"/>
      <w:numFmt w:val="hebrew1"/>
      <w:lvlText w:val="%4."/>
      <w:lvlJc w:val="center"/>
      <w:pPr>
        <w:tabs>
          <w:tab w:val="num" w:pos="349"/>
        </w:tabs>
        <w:ind w:left="349" w:hanging="720"/>
      </w:pPr>
      <w:rPr>
        <w:rFonts w:hint="default"/>
        <w:lang w:val="en-US"/>
      </w:rPr>
    </w:lvl>
    <w:lvl w:ilvl="4">
      <w:start w:val="1"/>
      <w:numFmt w:val="decimal"/>
      <w:isLgl/>
      <w:lvlText w:val="%1.%2.%3.%4.%5"/>
      <w:lvlJc w:val="left"/>
      <w:pPr>
        <w:tabs>
          <w:tab w:val="num" w:pos="709"/>
        </w:tabs>
        <w:ind w:left="709" w:hanging="1080"/>
      </w:pPr>
      <w:rPr>
        <w:rFonts w:hint="default"/>
      </w:rPr>
    </w:lvl>
    <w:lvl w:ilvl="5">
      <w:start w:val="1"/>
      <w:numFmt w:val="decimal"/>
      <w:isLgl/>
      <w:lvlText w:val="%1.%2.%3.%4.%5.%6"/>
      <w:lvlJc w:val="left"/>
      <w:pPr>
        <w:tabs>
          <w:tab w:val="num" w:pos="709"/>
        </w:tabs>
        <w:ind w:left="709" w:hanging="1080"/>
      </w:pPr>
      <w:rPr>
        <w:rFonts w:hint="default"/>
      </w:rPr>
    </w:lvl>
    <w:lvl w:ilvl="6">
      <w:start w:val="1"/>
      <w:numFmt w:val="decimal"/>
      <w:isLgl/>
      <w:lvlText w:val="%1.%2.%3.%4.%5.%6.%7"/>
      <w:lvlJc w:val="left"/>
      <w:pPr>
        <w:tabs>
          <w:tab w:val="num" w:pos="1069"/>
        </w:tabs>
        <w:ind w:left="1069" w:hanging="1440"/>
      </w:pPr>
      <w:rPr>
        <w:rFonts w:hint="default"/>
      </w:rPr>
    </w:lvl>
    <w:lvl w:ilvl="7">
      <w:start w:val="1"/>
      <w:numFmt w:val="decimal"/>
      <w:isLgl/>
      <w:lvlText w:val="%1.%2.%3.%4.%5.%6.%7.%8"/>
      <w:lvlJc w:val="left"/>
      <w:pPr>
        <w:tabs>
          <w:tab w:val="num" w:pos="1069"/>
        </w:tabs>
        <w:ind w:left="1069" w:hanging="1440"/>
      </w:pPr>
      <w:rPr>
        <w:rFonts w:hint="default"/>
      </w:rPr>
    </w:lvl>
    <w:lvl w:ilvl="8">
      <w:start w:val="1"/>
      <w:numFmt w:val="decimal"/>
      <w:isLgl/>
      <w:lvlText w:val="%1.%2.%3.%4.%5.%6.%7.%8.%9"/>
      <w:lvlJc w:val="left"/>
      <w:pPr>
        <w:tabs>
          <w:tab w:val="num" w:pos="1069"/>
        </w:tabs>
        <w:ind w:left="1069" w:hanging="1440"/>
      </w:pPr>
      <w:rPr>
        <w:rFonts w:hint="default"/>
      </w:rPr>
    </w:lvl>
  </w:abstractNum>
  <w:abstractNum w:abstractNumId="5" w15:restartNumberingAfterBreak="0">
    <w:nsid w:val="357B000A"/>
    <w:multiLevelType w:val="hybridMultilevel"/>
    <w:tmpl w:val="53D690CA"/>
    <w:lvl w:ilvl="0" w:tplc="9E72F9DC">
      <w:start w:val="1"/>
      <w:numFmt w:val="decimal"/>
      <w:lvlText w:val="%1."/>
      <w:lvlJc w:val="left"/>
      <w:pPr>
        <w:ind w:left="1080" w:hanging="360"/>
      </w:pPr>
      <w:rPr>
        <w:rFonts w:asciiTheme="majorBidi" w:eastAsia="Times New Roman" w:hAnsiTheme="majorBidi" w:cstheme="majorBidi"/>
      </w:rPr>
    </w:lvl>
    <w:lvl w:ilvl="1" w:tplc="0409000D">
      <w:start w:val="1"/>
      <w:numFmt w:val="bullet"/>
      <w:lvlText w:val=""/>
      <w:lvlJc w:val="left"/>
      <w:pPr>
        <w:ind w:left="1800" w:hanging="360"/>
      </w:pPr>
      <w:rPr>
        <w:rFonts w:ascii="Wingdings" w:hAnsi="Wingdings" w:hint="default"/>
      </w:rPr>
    </w:lvl>
    <w:lvl w:ilvl="2" w:tplc="FF364AB4">
      <w:start w:val="1"/>
      <w:numFmt w:val="hebrew1"/>
      <w:lvlText w:val="(%3)"/>
      <w:lvlJc w:val="left"/>
      <w:pPr>
        <w:ind w:left="2289" w:hanging="435"/>
      </w:pPr>
      <w:rPr>
        <w:rFonts w:hint="default"/>
      </w:rPr>
    </w:lvl>
    <w:lvl w:ilvl="3" w:tplc="2B6C48B0">
      <w:start w:val="1"/>
      <w:numFmt w:val="decimal"/>
      <w:lvlText w:val="%4."/>
      <w:lvlJc w:val="left"/>
      <w:pPr>
        <w:ind w:left="-337" w:hanging="360"/>
      </w:pPr>
      <w:rPr>
        <w:b/>
        <w:bCs/>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3B0014"/>
    <w:multiLevelType w:val="hybridMultilevel"/>
    <w:tmpl w:val="DA8EF516"/>
    <w:lvl w:ilvl="0" w:tplc="C302D5C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4FD568CA"/>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2FC5DFC"/>
    <w:multiLevelType w:val="hybridMultilevel"/>
    <w:tmpl w:val="A4E2F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52CE"/>
    <w:multiLevelType w:val="hybridMultilevel"/>
    <w:tmpl w:val="8478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315D7"/>
    <w:multiLevelType w:val="hybridMultilevel"/>
    <w:tmpl w:val="A87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44B86"/>
    <w:multiLevelType w:val="hybridMultilevel"/>
    <w:tmpl w:val="3FB6794C"/>
    <w:lvl w:ilvl="0" w:tplc="40D458BA">
      <w:start w:val="1"/>
      <w:numFmt w:val="bullet"/>
      <w:lvlText w:val="-"/>
      <w:lvlJc w:val="left"/>
      <w:pPr>
        <w:ind w:left="1440" w:hanging="360"/>
      </w:pPr>
      <w:rPr>
        <w:rFonts w:ascii="David" w:eastAsia="Times New Roman" w:hAnsi="David" w:cs="Davi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C62FEF"/>
    <w:multiLevelType w:val="hybridMultilevel"/>
    <w:tmpl w:val="1FE6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D726C"/>
    <w:multiLevelType w:val="hybridMultilevel"/>
    <w:tmpl w:val="4336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8"/>
  </w:num>
  <w:num w:numId="6">
    <w:abstractNumId w:val="3"/>
  </w:num>
  <w:num w:numId="7">
    <w:abstractNumId w:val="4"/>
  </w:num>
  <w:num w:numId="8">
    <w:abstractNumId w:val="10"/>
  </w:num>
  <w:num w:numId="9">
    <w:abstractNumId w:val="6"/>
  </w:num>
  <w:num w:numId="10">
    <w:abstractNumId w:val="9"/>
  </w:num>
  <w:num w:numId="11">
    <w:abstractNumId w:val="13"/>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6A"/>
    <w:rsid w:val="000A7063"/>
    <w:rsid w:val="000A7A52"/>
    <w:rsid w:val="00146DE9"/>
    <w:rsid w:val="001509F2"/>
    <w:rsid w:val="00156EAC"/>
    <w:rsid w:val="00190D9A"/>
    <w:rsid w:val="0024094A"/>
    <w:rsid w:val="002911E3"/>
    <w:rsid w:val="002C7661"/>
    <w:rsid w:val="00336F5E"/>
    <w:rsid w:val="00376850"/>
    <w:rsid w:val="003A418B"/>
    <w:rsid w:val="003D2848"/>
    <w:rsid w:val="004802BA"/>
    <w:rsid w:val="004865C5"/>
    <w:rsid w:val="0053463D"/>
    <w:rsid w:val="00586E0F"/>
    <w:rsid w:val="00594A11"/>
    <w:rsid w:val="006A0AAF"/>
    <w:rsid w:val="006A195A"/>
    <w:rsid w:val="00765187"/>
    <w:rsid w:val="007D4A6A"/>
    <w:rsid w:val="008205CF"/>
    <w:rsid w:val="0085119E"/>
    <w:rsid w:val="00851AFA"/>
    <w:rsid w:val="0086714F"/>
    <w:rsid w:val="008D734C"/>
    <w:rsid w:val="009326FB"/>
    <w:rsid w:val="009520A2"/>
    <w:rsid w:val="00A168B7"/>
    <w:rsid w:val="00AB7337"/>
    <w:rsid w:val="00AC3E79"/>
    <w:rsid w:val="00AC50AD"/>
    <w:rsid w:val="00AF598A"/>
    <w:rsid w:val="00B53582"/>
    <w:rsid w:val="00BC1DB2"/>
    <w:rsid w:val="00C00E14"/>
    <w:rsid w:val="00C402C1"/>
    <w:rsid w:val="00C749D2"/>
    <w:rsid w:val="00C759F7"/>
    <w:rsid w:val="00CC7C6D"/>
    <w:rsid w:val="00D658A0"/>
    <w:rsid w:val="00D841A9"/>
    <w:rsid w:val="00DA5941"/>
    <w:rsid w:val="00DB2E27"/>
    <w:rsid w:val="00E70AC9"/>
    <w:rsid w:val="00EA28E3"/>
    <w:rsid w:val="00F301F5"/>
    <w:rsid w:val="00F673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6D47"/>
  <w15:chartTrackingRefBased/>
  <w15:docId w15:val="{CCC8889E-1249-40B7-8BAA-6E4B422D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CF"/>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D4A6A"/>
    <w:rPr>
      <w:sz w:val="16"/>
      <w:szCs w:val="16"/>
    </w:rPr>
  </w:style>
  <w:style w:type="paragraph" w:styleId="a4">
    <w:name w:val="annotation text"/>
    <w:basedOn w:val="a"/>
    <w:link w:val="a5"/>
    <w:uiPriority w:val="99"/>
    <w:rsid w:val="007D4A6A"/>
    <w:rPr>
      <w:sz w:val="20"/>
      <w:szCs w:val="20"/>
    </w:rPr>
  </w:style>
  <w:style w:type="character" w:customStyle="1" w:styleId="a5">
    <w:name w:val="טקסט הערה תו"/>
    <w:basedOn w:val="a0"/>
    <w:link w:val="a4"/>
    <w:uiPriority w:val="99"/>
    <w:rsid w:val="007D4A6A"/>
    <w:rPr>
      <w:rFonts w:ascii="Times New Roman" w:eastAsia="Times New Roman" w:hAnsi="Times New Roman" w:cs="Times New Roman"/>
      <w:sz w:val="20"/>
      <w:szCs w:val="20"/>
      <w:lang w:eastAsia="he-IL"/>
    </w:rPr>
  </w:style>
  <w:style w:type="paragraph" w:styleId="a6">
    <w:name w:val="List Paragraph"/>
    <w:basedOn w:val="a"/>
    <w:uiPriority w:val="34"/>
    <w:qFormat/>
    <w:rsid w:val="007D4A6A"/>
    <w:pPr>
      <w:ind w:left="720"/>
      <w:contextualSpacing/>
    </w:pPr>
  </w:style>
  <w:style w:type="paragraph" w:styleId="a7">
    <w:name w:val="Balloon Text"/>
    <w:basedOn w:val="a"/>
    <w:link w:val="a8"/>
    <w:uiPriority w:val="99"/>
    <w:semiHidden/>
    <w:unhideWhenUsed/>
    <w:rsid w:val="007D4A6A"/>
    <w:rPr>
      <w:rFonts w:ascii="Tahoma" w:hAnsi="Tahoma" w:cs="Tahoma"/>
      <w:sz w:val="18"/>
      <w:szCs w:val="18"/>
    </w:rPr>
  </w:style>
  <w:style w:type="character" w:customStyle="1" w:styleId="a8">
    <w:name w:val="טקסט בלונים תו"/>
    <w:basedOn w:val="a0"/>
    <w:link w:val="a7"/>
    <w:uiPriority w:val="99"/>
    <w:semiHidden/>
    <w:rsid w:val="007D4A6A"/>
    <w:rPr>
      <w:rFonts w:ascii="Tahoma" w:eastAsia="Times New Roman" w:hAnsi="Tahoma" w:cs="Tahoma"/>
      <w:sz w:val="18"/>
      <w:szCs w:val="18"/>
      <w:lang w:eastAsia="he-IL"/>
    </w:rPr>
  </w:style>
  <w:style w:type="paragraph" w:customStyle="1" w:styleId="p00">
    <w:name w:val="p00"/>
    <w:basedOn w:val="a"/>
    <w:rsid w:val="00DB2E27"/>
    <w:pPr>
      <w:bidi w:val="0"/>
      <w:spacing w:before="100" w:beforeAutospacing="1" w:after="100" w:afterAutospacing="1"/>
    </w:pPr>
    <w:rPr>
      <w:lang w:eastAsia="en-US"/>
    </w:rPr>
  </w:style>
  <w:style w:type="character" w:customStyle="1" w:styleId="default">
    <w:name w:val="default"/>
    <w:basedOn w:val="a0"/>
    <w:rsid w:val="00DB2E27"/>
  </w:style>
  <w:style w:type="table" w:styleId="a9">
    <w:name w:val="Table Grid"/>
    <w:basedOn w:val="a1"/>
    <w:uiPriority w:val="39"/>
    <w:rsid w:val="00DB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146DE9"/>
    <w:rPr>
      <w:b/>
      <w:bCs/>
    </w:rPr>
  </w:style>
  <w:style w:type="character" w:customStyle="1" w:styleId="ab">
    <w:name w:val="נושא הערה תו"/>
    <w:basedOn w:val="a5"/>
    <w:link w:val="aa"/>
    <w:uiPriority w:val="99"/>
    <w:semiHidden/>
    <w:rsid w:val="00146DE9"/>
    <w:rPr>
      <w:rFonts w:ascii="Times New Roman" w:eastAsia="Times New Roman" w:hAnsi="Times New Roman" w:cs="Times New Roman"/>
      <w:b/>
      <w:bCs/>
      <w:sz w:val="20"/>
      <w:szCs w:val="20"/>
      <w:lang w:eastAsia="he-IL"/>
    </w:rPr>
  </w:style>
  <w:style w:type="character" w:styleId="Hyperlink">
    <w:name w:val="Hyperlink"/>
    <w:basedOn w:val="a0"/>
    <w:uiPriority w:val="99"/>
    <w:unhideWhenUsed/>
    <w:rsid w:val="00AC3E79"/>
    <w:rPr>
      <w:color w:val="0563C1" w:themeColor="hyperlink"/>
      <w:u w:val="single"/>
    </w:rPr>
  </w:style>
  <w:style w:type="character" w:customStyle="1" w:styleId="UnresolvedMention">
    <w:name w:val="Unresolved Mention"/>
    <w:basedOn w:val="a0"/>
    <w:uiPriority w:val="99"/>
    <w:semiHidden/>
    <w:unhideWhenUsed/>
    <w:rsid w:val="00AC3E79"/>
    <w:rPr>
      <w:color w:val="605E5C"/>
      <w:shd w:val="clear" w:color="auto" w:fill="E1DFDD"/>
    </w:rPr>
  </w:style>
  <w:style w:type="character" w:styleId="FollowedHyperlink">
    <w:name w:val="FollowedHyperlink"/>
    <w:basedOn w:val="a0"/>
    <w:uiPriority w:val="99"/>
    <w:semiHidden/>
    <w:unhideWhenUsed/>
    <w:rsid w:val="00AC3E79"/>
    <w:rPr>
      <w:color w:val="954F72" w:themeColor="followedHyperlink"/>
      <w:u w:val="single"/>
    </w:rPr>
  </w:style>
  <w:style w:type="character" w:styleId="ac">
    <w:name w:val="Strong"/>
    <w:basedOn w:val="a0"/>
    <w:uiPriority w:val="22"/>
    <w:qFormat/>
    <w:rsid w:val="00AC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A243-F9B1-43D2-8DC4-1C8BE633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1531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ישראל וקס</cp:lastModifiedBy>
  <cp:revision>2</cp:revision>
  <dcterms:created xsi:type="dcterms:W3CDTF">2021-07-20T12:34:00Z</dcterms:created>
  <dcterms:modified xsi:type="dcterms:W3CDTF">2021-07-20T12:34:00Z</dcterms:modified>
</cp:coreProperties>
</file>