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F1" w:rsidRPr="00105D43" w:rsidRDefault="005072F1" w:rsidP="00FA4624">
      <w:pPr>
        <w:pStyle w:val="1"/>
        <w:rPr>
          <w:sz w:val="32"/>
          <w:szCs w:val="32"/>
          <w:rtl/>
        </w:rPr>
      </w:pPr>
      <w:bookmarkStart w:id="0" w:name="_GoBack"/>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1</w:t>
      </w:r>
      <w:r w:rsidR="00A22DCB">
        <w:rPr>
          <w:rFonts w:hint="cs"/>
          <w:sz w:val="32"/>
          <w:szCs w:val="32"/>
          <w:rtl/>
        </w:rPr>
        <w:t>8</w:t>
      </w:r>
      <w:r w:rsidR="00FA4624">
        <w:rPr>
          <w:rFonts w:hint="cs"/>
          <w:sz w:val="32"/>
          <w:szCs w:val="32"/>
          <w:rtl/>
        </w:rPr>
        <w:t>76</w:t>
      </w:r>
      <w:bookmarkEnd w:id="0"/>
    </w:p>
    <w:p w:rsidR="005072F1" w:rsidRPr="00105D43" w:rsidRDefault="00363358" w:rsidP="00363358">
      <w:pPr>
        <w:rPr>
          <w:sz w:val="28"/>
          <w:szCs w:val="28"/>
          <w:rtl/>
        </w:rPr>
      </w:pPr>
      <w:r>
        <w:rPr>
          <w:rStyle w:val="20"/>
          <w:rFonts w:hint="cs"/>
          <w:sz w:val="28"/>
          <w:szCs w:val="28"/>
          <w:rtl/>
        </w:rPr>
        <w:t>צו תעריף המכס והפטורים ומס קנייה על טובין(תיקון</w:t>
      </w:r>
      <w:r w:rsidR="00FA4624">
        <w:rPr>
          <w:rStyle w:val="20"/>
          <w:rFonts w:hint="cs"/>
          <w:sz w:val="28"/>
          <w:szCs w:val="28"/>
          <w:rtl/>
        </w:rPr>
        <w:t xml:space="preserve"> מס' 3</w:t>
      </w:r>
      <w:r>
        <w:rPr>
          <w:rStyle w:val="20"/>
          <w:rFonts w:hint="cs"/>
          <w:sz w:val="28"/>
          <w:szCs w:val="28"/>
          <w:rtl/>
        </w:rPr>
        <w:t xml:space="preserve">), </w:t>
      </w:r>
      <w:proofErr w:type="spellStart"/>
      <w:r>
        <w:rPr>
          <w:rStyle w:val="20"/>
          <w:rFonts w:hint="cs"/>
          <w:sz w:val="28"/>
          <w:szCs w:val="28"/>
          <w:rtl/>
        </w:rPr>
        <w:t>התשע"ט</w:t>
      </w:r>
      <w:proofErr w:type="spellEnd"/>
      <w:r>
        <w:rPr>
          <w:rStyle w:val="20"/>
          <w:rFonts w:hint="cs"/>
          <w:sz w:val="28"/>
          <w:szCs w:val="28"/>
          <w:rtl/>
        </w:rPr>
        <w:t xml:space="preserve"> -2018</w:t>
      </w:r>
      <w:r w:rsidR="003B20D7">
        <w:rPr>
          <w:rStyle w:val="20"/>
          <w:rFonts w:hint="cs"/>
          <w:sz w:val="28"/>
          <w:szCs w:val="28"/>
          <w:rtl/>
        </w:rPr>
        <w:t xml:space="preserve"> </w:t>
      </w:r>
    </w:p>
    <w:p w:rsidR="00FA4624" w:rsidRPr="00FA4624" w:rsidRDefault="00FA4624" w:rsidP="00FA4624">
      <w:pPr>
        <w:rPr>
          <w:sz w:val="24"/>
          <w:szCs w:val="24"/>
          <w:rtl/>
        </w:rPr>
      </w:pPr>
      <w:r w:rsidRPr="00FA4624">
        <w:rPr>
          <w:sz w:val="24"/>
          <w:szCs w:val="24"/>
          <w:rtl/>
        </w:rPr>
        <w:t xml:space="preserve">במסגרת הסכם תמיכות שאושר בליל התקציב של 2016, הושגה הסכמה לביצוע של שורת הפחתות מכס על יבוא דגים. הפחתות אלו נקבעו במסגרת צו תעריף המכס והפטורים ומס קנייה על טובין (תיקון מס' 14), התשע"ו-2016. בין היתר, נקבעה בצו תוספת שלוש עשרה במסגרתה יופחת המכס על דגי אמנון, בורי וקרפיון בשלוש פעימות אשר ייכנסו לתוקף ב-1 לינואר של השנים 2018, 2019 ו-2020. </w:t>
      </w:r>
    </w:p>
    <w:p w:rsidR="00FA4624" w:rsidRDefault="00FA4624" w:rsidP="00FA4624">
      <w:pPr>
        <w:rPr>
          <w:sz w:val="24"/>
          <w:szCs w:val="24"/>
          <w:rtl/>
        </w:rPr>
      </w:pPr>
      <w:r w:rsidRPr="00FA4624">
        <w:rPr>
          <w:sz w:val="24"/>
          <w:szCs w:val="24"/>
          <w:rtl/>
        </w:rPr>
        <w:t xml:space="preserve">במסגרת ההסכם האמור, נקבע גם כי אם יפגע הפדיון של המגדלים ביותר מ-10% הפעימה הקרובה תדחה, והמכס על כל הפריטים יוותר כפי שהיה בשנת 2017. אגף התקציבים מצא כי זהו אכן המצב, ולכן בצו זה מוצע לדחות את מתווה הפחתת המכסים על דגים בשנה </w:t>
      </w:r>
      <w:r w:rsidRPr="00FA4624">
        <w:rPr>
          <w:rFonts w:hint="cs"/>
          <w:sz w:val="24"/>
          <w:szCs w:val="24"/>
          <w:rtl/>
        </w:rPr>
        <w:t>נוספת</w:t>
      </w:r>
      <w:r w:rsidRPr="00FA4624">
        <w:rPr>
          <w:sz w:val="24"/>
          <w:szCs w:val="24"/>
          <w:rtl/>
        </w:rPr>
        <w:t xml:space="preserve">, כך שבמקום 1 בינואר </w:t>
      </w:r>
      <w:r w:rsidRPr="00FA4624">
        <w:rPr>
          <w:rFonts w:hint="cs"/>
          <w:sz w:val="24"/>
          <w:szCs w:val="24"/>
          <w:rtl/>
        </w:rPr>
        <w:t>2019</w:t>
      </w:r>
      <w:r w:rsidRPr="00FA4624">
        <w:rPr>
          <w:sz w:val="24"/>
          <w:szCs w:val="24"/>
          <w:rtl/>
        </w:rPr>
        <w:t xml:space="preserve"> בטבלה יבוא 1 בינואר 20</w:t>
      </w:r>
      <w:r w:rsidRPr="00FA4624">
        <w:rPr>
          <w:rFonts w:hint="cs"/>
          <w:sz w:val="24"/>
          <w:szCs w:val="24"/>
          <w:rtl/>
        </w:rPr>
        <w:t>20</w:t>
      </w:r>
      <w:r w:rsidRPr="00FA4624">
        <w:rPr>
          <w:sz w:val="24"/>
          <w:szCs w:val="24"/>
          <w:rtl/>
        </w:rPr>
        <w:t xml:space="preserve"> וכן הלאה.</w:t>
      </w:r>
    </w:p>
    <w:p w:rsidR="002414F9" w:rsidRPr="00FA4624" w:rsidRDefault="002414F9" w:rsidP="002414F9">
      <w:pPr>
        <w:rPr>
          <w:sz w:val="24"/>
          <w:szCs w:val="24"/>
          <w:rtl/>
        </w:rPr>
      </w:pPr>
      <w:r w:rsidRPr="00FA4624">
        <w:rPr>
          <w:sz w:val="24"/>
          <w:szCs w:val="24"/>
          <w:rtl/>
        </w:rPr>
        <w:t>תוספת הכנסות המדינה ממסים צפויה לעמוד על 33.8 מיליון ₪.</w:t>
      </w:r>
    </w:p>
    <w:p w:rsidR="00E42BD9" w:rsidRPr="00105D43" w:rsidRDefault="00E42BD9" w:rsidP="00A419BB">
      <w:pPr>
        <w:jc w:val="both"/>
        <w:rPr>
          <w:sz w:val="28"/>
          <w:szCs w:val="28"/>
          <w:rtl/>
        </w:rPr>
      </w:pPr>
      <w:r>
        <w:rPr>
          <w:rStyle w:val="20"/>
          <w:rFonts w:hint="cs"/>
          <w:sz w:val="28"/>
          <w:szCs w:val="28"/>
          <w:rtl/>
        </w:rPr>
        <w:t>צו תעריף המכס והפטורים ומס קנייה על טובין</w:t>
      </w:r>
      <w:r w:rsidR="00531D26">
        <w:rPr>
          <w:rStyle w:val="20"/>
          <w:rFonts w:hint="cs"/>
          <w:sz w:val="28"/>
          <w:szCs w:val="28"/>
          <w:rtl/>
        </w:rPr>
        <w:t xml:space="preserve"> </w:t>
      </w:r>
      <w:r>
        <w:rPr>
          <w:rStyle w:val="20"/>
          <w:rFonts w:hint="cs"/>
          <w:sz w:val="28"/>
          <w:szCs w:val="28"/>
          <w:rtl/>
        </w:rPr>
        <w:t xml:space="preserve">(תיקון מס' </w:t>
      </w:r>
      <w:r w:rsidR="00387C0A">
        <w:rPr>
          <w:rStyle w:val="20"/>
          <w:rFonts w:hint="cs"/>
          <w:sz w:val="28"/>
          <w:szCs w:val="28"/>
          <w:rtl/>
        </w:rPr>
        <w:t>25 והוראת שעה</w:t>
      </w:r>
      <w:r>
        <w:rPr>
          <w:rStyle w:val="20"/>
          <w:rFonts w:hint="cs"/>
          <w:sz w:val="28"/>
          <w:szCs w:val="28"/>
          <w:rtl/>
        </w:rPr>
        <w:t>)</w:t>
      </w:r>
      <w:r w:rsidR="00387C0A">
        <w:rPr>
          <w:rStyle w:val="20"/>
          <w:rFonts w:hint="cs"/>
          <w:sz w:val="28"/>
          <w:szCs w:val="28"/>
          <w:rtl/>
        </w:rPr>
        <w:t xml:space="preserve"> </w:t>
      </w:r>
      <w:proofErr w:type="spellStart"/>
      <w:r w:rsidR="00387C0A">
        <w:rPr>
          <w:rStyle w:val="20"/>
          <w:rFonts w:hint="cs"/>
          <w:sz w:val="28"/>
          <w:szCs w:val="28"/>
          <w:rtl/>
        </w:rPr>
        <w:t>התשע"ג</w:t>
      </w:r>
      <w:proofErr w:type="spellEnd"/>
      <w:r w:rsidR="00387C0A">
        <w:rPr>
          <w:rStyle w:val="20"/>
          <w:rFonts w:hint="cs"/>
          <w:sz w:val="28"/>
          <w:szCs w:val="28"/>
          <w:rtl/>
        </w:rPr>
        <w:t xml:space="preserve"> 2013(תיקון)</w:t>
      </w:r>
      <w:r>
        <w:rPr>
          <w:rStyle w:val="20"/>
          <w:rFonts w:hint="cs"/>
          <w:sz w:val="28"/>
          <w:szCs w:val="28"/>
          <w:rtl/>
        </w:rPr>
        <w:t xml:space="preserve">, </w:t>
      </w:r>
      <w:proofErr w:type="spellStart"/>
      <w:r>
        <w:rPr>
          <w:rStyle w:val="20"/>
          <w:rFonts w:hint="cs"/>
          <w:sz w:val="28"/>
          <w:szCs w:val="28"/>
          <w:rtl/>
        </w:rPr>
        <w:t>התשע"ט</w:t>
      </w:r>
      <w:proofErr w:type="spellEnd"/>
      <w:r>
        <w:rPr>
          <w:rStyle w:val="20"/>
          <w:rFonts w:hint="cs"/>
          <w:sz w:val="28"/>
          <w:szCs w:val="28"/>
          <w:rtl/>
        </w:rPr>
        <w:t xml:space="preserve"> -2018 </w:t>
      </w:r>
    </w:p>
    <w:p w:rsidR="002414F9" w:rsidRPr="00A2745A" w:rsidRDefault="002414F9" w:rsidP="00A419BB">
      <w:pPr>
        <w:jc w:val="both"/>
        <w:rPr>
          <w:sz w:val="24"/>
          <w:szCs w:val="24"/>
          <w:rtl/>
        </w:rPr>
      </w:pPr>
      <w:r w:rsidRPr="00A2745A">
        <w:rPr>
          <w:rFonts w:hint="cs"/>
          <w:sz w:val="24"/>
          <w:szCs w:val="24"/>
          <w:rtl/>
        </w:rPr>
        <w:t xml:space="preserve">צו תעריף המכס והפטורים ומס קניה על טובין (תיקון מס' 25 והוראת שעה), התשע"ג-2013 קובע טבלה של זיכויים </w:t>
      </w:r>
      <w:proofErr w:type="spellStart"/>
      <w:r w:rsidRPr="00A2745A">
        <w:rPr>
          <w:rFonts w:hint="cs"/>
          <w:sz w:val="24"/>
          <w:szCs w:val="24"/>
          <w:rtl/>
        </w:rPr>
        <w:t>שיקליים</w:t>
      </w:r>
      <w:proofErr w:type="spellEnd"/>
      <w:r w:rsidRPr="00A2745A">
        <w:rPr>
          <w:rFonts w:hint="cs"/>
          <w:sz w:val="24"/>
          <w:szCs w:val="24"/>
          <w:rtl/>
        </w:rPr>
        <w:t>, עד 2400 ש"ח לרכב,  הניתנים במקרים בהם מיובאים כלי רכב עם אבזור בטיחות. גובה הזיכוי מותאם לרמת האבזור. הטבלה של הפחתות המס קבועה בהוראת שעה שתוקפה עד סוף שנת 2018. מוצע בצו</w:t>
      </w:r>
      <w:r w:rsidRPr="00A2745A">
        <w:rPr>
          <w:sz w:val="24"/>
          <w:szCs w:val="24"/>
          <w:rtl/>
        </w:rPr>
        <w:t xml:space="preserve"> זה </w:t>
      </w:r>
      <w:r w:rsidRPr="00A2745A">
        <w:rPr>
          <w:rFonts w:hint="cs"/>
          <w:sz w:val="24"/>
          <w:szCs w:val="24"/>
          <w:rtl/>
        </w:rPr>
        <w:t>להאריך את הוראת השעה בשנתיים נוספות וזאת לאור ההצלחה הרבה של שיטת התמריצים אשר הביאה לגידול ניכר בהיקפי השימוש במערכות בטיחות מצילות חיים. תחום האבזור הבטיחותי וטכנולוגיות נסיעה ממוחשבות מתפתחים בקצב מהיר ולכן אין כוונה להפוך את הוראה השעה להוראה קבועה.</w:t>
      </w:r>
    </w:p>
    <w:p w:rsidR="002414F9" w:rsidRPr="00A2745A" w:rsidRDefault="002414F9" w:rsidP="002414F9">
      <w:pPr>
        <w:rPr>
          <w:sz w:val="24"/>
          <w:szCs w:val="24"/>
          <w:rtl/>
        </w:rPr>
      </w:pPr>
      <w:r w:rsidRPr="00A2745A">
        <w:rPr>
          <w:sz w:val="24"/>
          <w:szCs w:val="24"/>
          <w:rtl/>
        </w:rPr>
        <w:t xml:space="preserve">הצו בתאום עם משרד </w:t>
      </w:r>
      <w:r w:rsidRPr="00A2745A">
        <w:rPr>
          <w:rFonts w:hint="cs"/>
          <w:sz w:val="24"/>
          <w:szCs w:val="24"/>
          <w:rtl/>
        </w:rPr>
        <w:t>התחבורה</w:t>
      </w:r>
      <w:r w:rsidRPr="00A2745A">
        <w:rPr>
          <w:sz w:val="24"/>
          <w:szCs w:val="24"/>
          <w:rtl/>
        </w:rPr>
        <w:t>.</w:t>
      </w:r>
    </w:p>
    <w:p w:rsidR="002414F9" w:rsidRPr="00A2745A" w:rsidRDefault="002414F9" w:rsidP="002414F9">
      <w:pPr>
        <w:rPr>
          <w:sz w:val="24"/>
          <w:szCs w:val="24"/>
          <w:rtl/>
        </w:rPr>
      </w:pPr>
      <w:r w:rsidRPr="00A2745A">
        <w:rPr>
          <w:sz w:val="24"/>
          <w:szCs w:val="24"/>
          <w:rtl/>
        </w:rPr>
        <w:t>הפסד הכנסות –</w:t>
      </w:r>
      <w:r w:rsidRPr="00A2745A">
        <w:rPr>
          <w:rFonts w:hint="cs"/>
          <w:sz w:val="24"/>
          <w:szCs w:val="24"/>
          <w:rtl/>
        </w:rPr>
        <w:t xml:space="preserve"> כ- 350 מיל' ש"ח בשנה.</w:t>
      </w:r>
    </w:p>
    <w:p w:rsidR="000658C5" w:rsidRPr="00105D43" w:rsidRDefault="000658C5" w:rsidP="002F65FD">
      <w:pPr>
        <w:jc w:val="both"/>
        <w:rPr>
          <w:sz w:val="28"/>
          <w:szCs w:val="28"/>
          <w:rtl/>
        </w:rPr>
      </w:pPr>
      <w:r>
        <w:rPr>
          <w:rStyle w:val="20"/>
          <w:rFonts w:hint="cs"/>
          <w:sz w:val="28"/>
          <w:szCs w:val="28"/>
          <w:rtl/>
        </w:rPr>
        <w:t>צו תעריף המכס והפטורים ומס קנייה על טובין (הוראת שעה</w:t>
      </w:r>
      <w:r w:rsidR="002F65FD">
        <w:rPr>
          <w:rStyle w:val="20"/>
          <w:rFonts w:hint="cs"/>
          <w:sz w:val="28"/>
          <w:szCs w:val="28"/>
          <w:rtl/>
        </w:rPr>
        <w:t xml:space="preserve"> מס' 5</w:t>
      </w:r>
      <w:r>
        <w:rPr>
          <w:rStyle w:val="20"/>
          <w:rFonts w:hint="cs"/>
          <w:sz w:val="28"/>
          <w:szCs w:val="28"/>
          <w:rtl/>
        </w:rPr>
        <w:t xml:space="preserve">) </w:t>
      </w:r>
      <w:proofErr w:type="spellStart"/>
      <w:r>
        <w:rPr>
          <w:rStyle w:val="20"/>
          <w:rFonts w:hint="cs"/>
          <w:sz w:val="28"/>
          <w:szCs w:val="28"/>
          <w:rtl/>
        </w:rPr>
        <w:t>התשע"</w:t>
      </w:r>
      <w:r w:rsidR="002F65FD">
        <w:rPr>
          <w:rStyle w:val="20"/>
          <w:rFonts w:hint="cs"/>
          <w:sz w:val="28"/>
          <w:szCs w:val="28"/>
          <w:rtl/>
        </w:rPr>
        <w:t>ז</w:t>
      </w:r>
      <w:proofErr w:type="spellEnd"/>
      <w:r>
        <w:rPr>
          <w:rStyle w:val="20"/>
          <w:rFonts w:hint="cs"/>
          <w:sz w:val="28"/>
          <w:szCs w:val="28"/>
          <w:rtl/>
        </w:rPr>
        <w:t xml:space="preserve"> 201</w:t>
      </w:r>
      <w:r w:rsidR="002F65FD">
        <w:rPr>
          <w:rStyle w:val="20"/>
          <w:rFonts w:hint="cs"/>
          <w:sz w:val="28"/>
          <w:szCs w:val="28"/>
          <w:rtl/>
        </w:rPr>
        <w:t>7</w:t>
      </w:r>
      <w:r>
        <w:rPr>
          <w:rStyle w:val="20"/>
          <w:rFonts w:hint="cs"/>
          <w:sz w:val="28"/>
          <w:szCs w:val="28"/>
          <w:rtl/>
        </w:rPr>
        <w:t xml:space="preserve">(תיקון), </w:t>
      </w:r>
      <w:proofErr w:type="spellStart"/>
      <w:r>
        <w:rPr>
          <w:rStyle w:val="20"/>
          <w:rFonts w:hint="cs"/>
          <w:sz w:val="28"/>
          <w:szCs w:val="28"/>
          <w:rtl/>
        </w:rPr>
        <w:t>התשע"ט</w:t>
      </w:r>
      <w:proofErr w:type="spellEnd"/>
      <w:r>
        <w:rPr>
          <w:rStyle w:val="20"/>
          <w:rFonts w:hint="cs"/>
          <w:sz w:val="28"/>
          <w:szCs w:val="28"/>
          <w:rtl/>
        </w:rPr>
        <w:t xml:space="preserve"> -2018 </w:t>
      </w:r>
    </w:p>
    <w:p w:rsidR="00185720" w:rsidRPr="00185720" w:rsidRDefault="00185720" w:rsidP="00D368AF">
      <w:pPr>
        <w:jc w:val="both"/>
        <w:rPr>
          <w:sz w:val="24"/>
          <w:szCs w:val="24"/>
          <w:rtl/>
        </w:rPr>
      </w:pPr>
      <w:r w:rsidRPr="00185720">
        <w:rPr>
          <w:sz w:val="24"/>
          <w:szCs w:val="24"/>
          <w:rtl/>
        </w:rPr>
        <w:t xml:space="preserve">בצו זה מוצע להאריך את הוראת השעה אשר קובעת פטור </w:t>
      </w:r>
      <w:r w:rsidRPr="00185720">
        <w:rPr>
          <w:rFonts w:hint="cs"/>
          <w:sz w:val="24"/>
          <w:szCs w:val="24"/>
          <w:rtl/>
        </w:rPr>
        <w:t xml:space="preserve">ממס קניה </w:t>
      </w:r>
      <w:r w:rsidRPr="00185720">
        <w:rPr>
          <w:sz w:val="24"/>
          <w:szCs w:val="24"/>
          <w:rtl/>
        </w:rPr>
        <w:t xml:space="preserve">על </w:t>
      </w:r>
      <w:r w:rsidR="00A6089C">
        <w:rPr>
          <w:rFonts w:hint="cs"/>
          <w:sz w:val="24"/>
          <w:szCs w:val="24"/>
          <w:rtl/>
        </w:rPr>
        <w:t>טלפונים סלולריים</w:t>
      </w:r>
      <w:r w:rsidRPr="00185720">
        <w:rPr>
          <w:sz w:val="24"/>
          <w:szCs w:val="24"/>
          <w:rtl/>
        </w:rPr>
        <w:t>, וזאת במסגרת התכנית להקלה על יוקר המחייה בישראל.</w:t>
      </w:r>
    </w:p>
    <w:p w:rsidR="00185720" w:rsidRPr="00185720" w:rsidRDefault="00185720" w:rsidP="00185720">
      <w:pPr>
        <w:jc w:val="both"/>
        <w:rPr>
          <w:sz w:val="24"/>
          <w:szCs w:val="24"/>
          <w:rtl/>
        </w:rPr>
      </w:pPr>
      <w:r w:rsidRPr="00185720">
        <w:rPr>
          <w:sz w:val="24"/>
          <w:szCs w:val="24"/>
          <w:rtl/>
        </w:rPr>
        <w:t xml:space="preserve">הצו הינו הוראת שעה עד 31.12.19.  בתום הוראת השעה תיבחנה אפקטיביות הצו ומידת השפעתו בהתחשב באילוצים הפיסקאליים בהכנת תקציב המדינה לשנת 2020. </w:t>
      </w:r>
    </w:p>
    <w:p w:rsidR="00185720" w:rsidRDefault="00185720" w:rsidP="00185720">
      <w:pPr>
        <w:jc w:val="both"/>
        <w:rPr>
          <w:sz w:val="24"/>
          <w:szCs w:val="24"/>
          <w:rtl/>
        </w:rPr>
      </w:pPr>
      <w:r w:rsidRPr="00185720">
        <w:rPr>
          <w:sz w:val="24"/>
          <w:szCs w:val="24"/>
          <w:rtl/>
        </w:rPr>
        <w:t xml:space="preserve">הפסד הכנסות </w:t>
      </w:r>
      <w:r w:rsidRPr="00185720">
        <w:rPr>
          <w:rFonts w:hint="cs"/>
          <w:sz w:val="24"/>
          <w:szCs w:val="24"/>
          <w:rtl/>
        </w:rPr>
        <w:t>: כ-450 מיליון ₪.</w:t>
      </w:r>
    </w:p>
    <w:p w:rsidR="007F4A1F" w:rsidRDefault="007F4A1F" w:rsidP="00185720">
      <w:pPr>
        <w:jc w:val="both"/>
        <w:rPr>
          <w:sz w:val="24"/>
          <w:szCs w:val="24"/>
          <w:rtl/>
        </w:rPr>
      </w:pPr>
    </w:p>
    <w:p w:rsidR="00185720" w:rsidRPr="00105D43" w:rsidRDefault="00185720" w:rsidP="007F4A1F">
      <w:pPr>
        <w:jc w:val="both"/>
        <w:rPr>
          <w:sz w:val="28"/>
          <w:szCs w:val="28"/>
          <w:rtl/>
        </w:rPr>
      </w:pPr>
      <w:r>
        <w:rPr>
          <w:rStyle w:val="20"/>
          <w:rFonts w:hint="cs"/>
          <w:sz w:val="28"/>
          <w:szCs w:val="28"/>
          <w:rtl/>
        </w:rPr>
        <w:lastRenderedPageBreak/>
        <w:t xml:space="preserve">צו תעריף המכס והפטורים ומס קנייה על טובין (הוראת שעה מס' </w:t>
      </w:r>
      <w:r w:rsidR="007F4A1F">
        <w:rPr>
          <w:rStyle w:val="20"/>
          <w:rFonts w:hint="cs"/>
          <w:sz w:val="28"/>
          <w:szCs w:val="28"/>
          <w:rtl/>
        </w:rPr>
        <w:t>6</w:t>
      </w:r>
      <w:r>
        <w:rPr>
          <w:rStyle w:val="20"/>
          <w:rFonts w:hint="cs"/>
          <w:sz w:val="28"/>
          <w:szCs w:val="28"/>
          <w:rtl/>
        </w:rPr>
        <w:t xml:space="preserve">) </w:t>
      </w:r>
      <w:proofErr w:type="spellStart"/>
      <w:r>
        <w:rPr>
          <w:rStyle w:val="20"/>
          <w:rFonts w:hint="cs"/>
          <w:sz w:val="28"/>
          <w:szCs w:val="28"/>
          <w:rtl/>
        </w:rPr>
        <w:t>התשע"ז</w:t>
      </w:r>
      <w:proofErr w:type="spellEnd"/>
      <w:r>
        <w:rPr>
          <w:rStyle w:val="20"/>
          <w:rFonts w:hint="cs"/>
          <w:sz w:val="28"/>
          <w:szCs w:val="28"/>
          <w:rtl/>
        </w:rPr>
        <w:t xml:space="preserve"> 2017(תיקון), </w:t>
      </w:r>
      <w:proofErr w:type="spellStart"/>
      <w:r>
        <w:rPr>
          <w:rStyle w:val="20"/>
          <w:rFonts w:hint="cs"/>
          <w:sz w:val="28"/>
          <w:szCs w:val="28"/>
          <w:rtl/>
        </w:rPr>
        <w:t>התשע"ט</w:t>
      </w:r>
      <w:proofErr w:type="spellEnd"/>
      <w:r>
        <w:rPr>
          <w:rStyle w:val="20"/>
          <w:rFonts w:hint="cs"/>
          <w:sz w:val="28"/>
          <w:szCs w:val="28"/>
          <w:rtl/>
        </w:rPr>
        <w:t xml:space="preserve"> -2018 </w:t>
      </w:r>
    </w:p>
    <w:p w:rsidR="007F4A1F" w:rsidRPr="007F4A1F" w:rsidRDefault="007F4A1F" w:rsidP="007F4A1F">
      <w:pPr>
        <w:jc w:val="both"/>
        <w:rPr>
          <w:sz w:val="24"/>
          <w:szCs w:val="24"/>
          <w:rtl/>
        </w:rPr>
      </w:pPr>
      <w:r w:rsidRPr="007F4A1F">
        <w:rPr>
          <w:sz w:val="24"/>
          <w:szCs w:val="24"/>
          <w:rtl/>
        </w:rPr>
        <w:t>בצו זה מוצע להאריך את הוראת השעה אשר קובעת פטור ממכס  על נעלים, וזאת במסגרת התכנית להקלה על יוקר המחייה בישראל.</w:t>
      </w:r>
    </w:p>
    <w:p w:rsidR="007F4A1F" w:rsidRPr="007F4A1F" w:rsidRDefault="007F4A1F" w:rsidP="007F4A1F">
      <w:pPr>
        <w:jc w:val="both"/>
        <w:rPr>
          <w:sz w:val="24"/>
          <w:szCs w:val="24"/>
          <w:rtl/>
        </w:rPr>
      </w:pPr>
      <w:r w:rsidRPr="007F4A1F">
        <w:rPr>
          <w:sz w:val="24"/>
          <w:szCs w:val="24"/>
          <w:rtl/>
        </w:rPr>
        <w:t xml:space="preserve">הצו הינו הוראת שעה עד 31.12.19.  בתום הוראת השעה תיבחנה אפקטיביות הצו ומידת השפעתו בהתחשב באילוצים הפיסקאליים בהכנת תקציב המדינה לשנת 2020. </w:t>
      </w:r>
    </w:p>
    <w:p w:rsidR="007F4A1F" w:rsidRDefault="007F4A1F" w:rsidP="007F4A1F">
      <w:pPr>
        <w:jc w:val="both"/>
        <w:rPr>
          <w:sz w:val="24"/>
          <w:szCs w:val="24"/>
          <w:rtl/>
        </w:rPr>
      </w:pPr>
      <w:r w:rsidRPr="007F4A1F">
        <w:rPr>
          <w:sz w:val="24"/>
          <w:szCs w:val="24"/>
          <w:rtl/>
        </w:rPr>
        <w:t>הפסד הכנסות על נעלים: 188 מיליון ₪</w:t>
      </w:r>
    </w:p>
    <w:p w:rsidR="007F4A1F" w:rsidRPr="007F4A1F" w:rsidRDefault="007F4A1F" w:rsidP="00B70095">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B70095">
        <w:rPr>
          <w:rFonts w:hint="cs"/>
          <w:b/>
          <w:bCs/>
          <w:sz w:val="28"/>
          <w:szCs w:val="28"/>
          <w:u w:val="single"/>
          <w:rtl/>
        </w:rPr>
        <w:t>11</w:t>
      </w:r>
      <w:r w:rsidRPr="007F4A1F">
        <w:rPr>
          <w:rFonts w:hint="cs"/>
          <w:b/>
          <w:bCs/>
          <w:sz w:val="28"/>
          <w:szCs w:val="28"/>
          <w:u w:val="single"/>
          <w:rtl/>
        </w:rPr>
        <w:t xml:space="preserve">) </w:t>
      </w:r>
      <w:proofErr w:type="spellStart"/>
      <w:r w:rsidRPr="007F4A1F">
        <w:rPr>
          <w:rFonts w:hint="cs"/>
          <w:b/>
          <w:bCs/>
          <w:sz w:val="28"/>
          <w:szCs w:val="28"/>
          <w:u w:val="single"/>
          <w:rtl/>
        </w:rPr>
        <w:t>התשע"ז</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B70095" w:rsidRPr="00B70095" w:rsidRDefault="00B70095" w:rsidP="00B70095">
      <w:pPr>
        <w:jc w:val="both"/>
        <w:rPr>
          <w:sz w:val="24"/>
          <w:szCs w:val="24"/>
          <w:rtl/>
        </w:rPr>
      </w:pPr>
      <w:r w:rsidRPr="00B70095">
        <w:rPr>
          <w:rFonts w:hint="cs"/>
          <w:sz w:val="24"/>
          <w:szCs w:val="24"/>
          <w:rtl/>
        </w:rPr>
        <w:t>בצו זה מוצע</w:t>
      </w:r>
      <w:r w:rsidRPr="00B70095">
        <w:rPr>
          <w:sz w:val="24"/>
          <w:szCs w:val="24"/>
          <w:rtl/>
        </w:rPr>
        <w:t xml:space="preserve"> להאריך את הוראת השעה בעניין מכסות ליבוא דבש עד סוף שנת 201</w:t>
      </w:r>
      <w:r w:rsidRPr="00B70095">
        <w:rPr>
          <w:rFonts w:hint="cs"/>
          <w:sz w:val="24"/>
          <w:szCs w:val="24"/>
          <w:rtl/>
        </w:rPr>
        <w:t>9</w:t>
      </w:r>
      <w:r w:rsidRPr="00B70095">
        <w:rPr>
          <w:sz w:val="24"/>
          <w:szCs w:val="24"/>
          <w:rtl/>
        </w:rPr>
        <w:t xml:space="preserve"> כך שביבוא אריזות גדולות המכסה תעמוד על 500 טון וביבוא אריזות קטנות המכסה תעמוד על 160 טון</w:t>
      </w:r>
      <w:r w:rsidRPr="00B70095">
        <w:rPr>
          <w:rFonts w:hint="cs"/>
          <w:sz w:val="24"/>
          <w:szCs w:val="24"/>
          <w:rtl/>
        </w:rPr>
        <w:t>.</w:t>
      </w:r>
    </w:p>
    <w:p w:rsidR="00B70095" w:rsidRPr="00B70095" w:rsidRDefault="00B70095" w:rsidP="00B70095">
      <w:pPr>
        <w:jc w:val="both"/>
        <w:rPr>
          <w:sz w:val="24"/>
          <w:szCs w:val="24"/>
        </w:rPr>
      </w:pPr>
      <w:r w:rsidRPr="00B70095">
        <w:rPr>
          <w:sz w:val="24"/>
          <w:szCs w:val="24"/>
          <w:rtl/>
        </w:rPr>
        <w:t xml:space="preserve"> הצו בתאום עם משרד החקלאות.</w:t>
      </w:r>
    </w:p>
    <w:p w:rsidR="00B70095" w:rsidRDefault="00B70095" w:rsidP="00B70095">
      <w:pPr>
        <w:jc w:val="both"/>
        <w:rPr>
          <w:sz w:val="24"/>
          <w:szCs w:val="24"/>
          <w:rtl/>
        </w:rPr>
      </w:pPr>
      <w:r w:rsidRPr="00B70095">
        <w:rPr>
          <w:sz w:val="24"/>
          <w:szCs w:val="24"/>
          <w:rtl/>
        </w:rPr>
        <w:t>לא צפויה השפעה על הכנסות המדינה ממסים שכן המכס</w:t>
      </w:r>
      <w:r w:rsidRPr="00B70095">
        <w:rPr>
          <w:rFonts w:hint="cs"/>
          <w:sz w:val="24"/>
          <w:szCs w:val="24"/>
          <w:rtl/>
        </w:rPr>
        <w:t>ות</w:t>
      </w:r>
      <w:r w:rsidRPr="00B70095">
        <w:rPr>
          <w:sz w:val="24"/>
          <w:szCs w:val="24"/>
          <w:rtl/>
        </w:rPr>
        <w:t xml:space="preserve"> הפטור</w:t>
      </w:r>
      <w:r w:rsidRPr="00B70095">
        <w:rPr>
          <w:rFonts w:hint="cs"/>
          <w:sz w:val="24"/>
          <w:szCs w:val="24"/>
          <w:rtl/>
        </w:rPr>
        <w:t>ות</w:t>
      </w:r>
      <w:r w:rsidRPr="00B70095">
        <w:rPr>
          <w:sz w:val="24"/>
          <w:szCs w:val="24"/>
          <w:rtl/>
        </w:rPr>
        <w:t xml:space="preserve"> המוצע</w:t>
      </w:r>
      <w:r w:rsidRPr="00B70095">
        <w:rPr>
          <w:rFonts w:hint="cs"/>
          <w:sz w:val="24"/>
          <w:szCs w:val="24"/>
          <w:rtl/>
        </w:rPr>
        <w:t>ו</w:t>
      </w:r>
      <w:r w:rsidRPr="00B70095">
        <w:rPr>
          <w:sz w:val="24"/>
          <w:szCs w:val="24"/>
          <w:rtl/>
        </w:rPr>
        <w:t xml:space="preserve">ת </w:t>
      </w:r>
      <w:r w:rsidRPr="00B70095">
        <w:rPr>
          <w:rFonts w:hint="cs"/>
          <w:sz w:val="24"/>
          <w:szCs w:val="24"/>
          <w:rtl/>
        </w:rPr>
        <w:t>זהות</w:t>
      </w:r>
      <w:r w:rsidRPr="00B70095">
        <w:rPr>
          <w:sz w:val="24"/>
          <w:szCs w:val="24"/>
          <w:rtl/>
        </w:rPr>
        <w:t xml:space="preserve"> </w:t>
      </w:r>
      <w:r w:rsidRPr="00B70095">
        <w:rPr>
          <w:rFonts w:hint="cs"/>
          <w:sz w:val="24"/>
          <w:szCs w:val="24"/>
          <w:rtl/>
        </w:rPr>
        <w:t>למכסות</w:t>
      </w:r>
      <w:r w:rsidRPr="00B70095">
        <w:rPr>
          <w:sz w:val="24"/>
          <w:szCs w:val="24"/>
          <w:rtl/>
        </w:rPr>
        <w:t xml:space="preserve"> הפטורה שחל</w:t>
      </w:r>
      <w:r w:rsidRPr="00B70095">
        <w:rPr>
          <w:rFonts w:hint="cs"/>
          <w:sz w:val="24"/>
          <w:szCs w:val="24"/>
          <w:rtl/>
        </w:rPr>
        <w:t>ו</w:t>
      </w:r>
      <w:r w:rsidRPr="00B70095">
        <w:rPr>
          <w:sz w:val="24"/>
          <w:szCs w:val="24"/>
          <w:rtl/>
        </w:rPr>
        <w:t xml:space="preserve"> בשנה הקודמת.</w:t>
      </w:r>
    </w:p>
    <w:p w:rsidR="00DD69CE" w:rsidRPr="007F4A1F" w:rsidRDefault="00DD69CE" w:rsidP="00DD69CE">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2</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5433D4" w:rsidRPr="005433D4" w:rsidRDefault="005433D4" w:rsidP="005433D4">
      <w:pPr>
        <w:jc w:val="both"/>
        <w:rPr>
          <w:sz w:val="24"/>
          <w:szCs w:val="24"/>
          <w:rtl/>
        </w:rPr>
      </w:pPr>
      <w:r w:rsidRPr="005433D4">
        <w:rPr>
          <w:rFonts w:hint="cs"/>
          <w:sz w:val="24"/>
          <w:szCs w:val="24"/>
          <w:rtl/>
        </w:rPr>
        <w:t xml:space="preserve">בצו זה מוצע להאריך את המכסה הקיימת על זיתים משומרים באריזות גדולות בשנה נוספת, </w:t>
      </w:r>
      <w:r w:rsidRPr="005433D4">
        <w:rPr>
          <w:sz w:val="24"/>
          <w:szCs w:val="24"/>
          <w:rtl/>
        </w:rPr>
        <w:t xml:space="preserve"> וזאת לאור מחסור בזיתים מתוצרת מקומית. </w:t>
      </w:r>
    </w:p>
    <w:p w:rsidR="005433D4" w:rsidRPr="005433D4" w:rsidRDefault="005433D4" w:rsidP="005433D4">
      <w:pPr>
        <w:jc w:val="both"/>
        <w:rPr>
          <w:sz w:val="24"/>
          <w:szCs w:val="24"/>
          <w:rtl/>
        </w:rPr>
      </w:pPr>
      <w:r w:rsidRPr="005433D4">
        <w:rPr>
          <w:sz w:val="24"/>
          <w:szCs w:val="24"/>
          <w:rtl/>
        </w:rPr>
        <w:t xml:space="preserve">המכסה </w:t>
      </w:r>
      <w:r w:rsidRPr="005433D4">
        <w:rPr>
          <w:rFonts w:hint="cs"/>
          <w:sz w:val="24"/>
          <w:szCs w:val="24"/>
          <w:rtl/>
        </w:rPr>
        <w:t>תעמוד על 6,000 טון ו</w:t>
      </w:r>
      <w:r w:rsidRPr="005433D4">
        <w:rPr>
          <w:sz w:val="24"/>
          <w:szCs w:val="24"/>
          <w:rtl/>
        </w:rPr>
        <w:t>תהיה בהוראת שעה עד סוף שנת 201</w:t>
      </w:r>
      <w:r w:rsidRPr="005433D4">
        <w:rPr>
          <w:rFonts w:hint="cs"/>
          <w:sz w:val="24"/>
          <w:szCs w:val="24"/>
          <w:rtl/>
        </w:rPr>
        <w:t>9</w:t>
      </w:r>
      <w:r w:rsidRPr="005433D4">
        <w:rPr>
          <w:sz w:val="24"/>
          <w:szCs w:val="24"/>
          <w:rtl/>
        </w:rPr>
        <w:t>. במהלך 201</w:t>
      </w:r>
      <w:r w:rsidRPr="005433D4">
        <w:rPr>
          <w:rFonts w:hint="cs"/>
          <w:sz w:val="24"/>
          <w:szCs w:val="24"/>
          <w:rtl/>
        </w:rPr>
        <w:t>9</w:t>
      </w:r>
      <w:r w:rsidRPr="005433D4">
        <w:rPr>
          <w:sz w:val="24"/>
          <w:szCs w:val="24"/>
          <w:rtl/>
        </w:rPr>
        <w:t xml:space="preserve"> ייבחן הצורך בהארכת מכסה זו בהתאם ליבול המקומי.</w:t>
      </w:r>
    </w:p>
    <w:p w:rsidR="005433D4" w:rsidRPr="005433D4" w:rsidRDefault="005433D4" w:rsidP="005433D4">
      <w:pPr>
        <w:jc w:val="both"/>
        <w:rPr>
          <w:sz w:val="24"/>
          <w:szCs w:val="24"/>
        </w:rPr>
      </w:pPr>
      <w:r w:rsidRPr="005433D4">
        <w:rPr>
          <w:sz w:val="24"/>
          <w:szCs w:val="24"/>
          <w:rtl/>
        </w:rPr>
        <w:t>הצו</w:t>
      </w:r>
      <w:r w:rsidRPr="005433D4">
        <w:rPr>
          <w:rFonts w:hint="cs"/>
          <w:sz w:val="24"/>
          <w:szCs w:val="24"/>
          <w:rtl/>
        </w:rPr>
        <w:t xml:space="preserve"> בתאום </w:t>
      </w:r>
      <w:r w:rsidRPr="005433D4">
        <w:rPr>
          <w:sz w:val="24"/>
          <w:szCs w:val="24"/>
          <w:rtl/>
        </w:rPr>
        <w:t>עם משרד החקלאות ופיתוח הכפר והמכסה תחולק בהתאם לתנאי הגידול המקומי.</w:t>
      </w:r>
    </w:p>
    <w:p w:rsidR="005433D4" w:rsidRPr="005433D4" w:rsidRDefault="005433D4" w:rsidP="005433D4">
      <w:pPr>
        <w:jc w:val="both"/>
        <w:rPr>
          <w:sz w:val="24"/>
          <w:szCs w:val="24"/>
          <w:rtl/>
        </w:rPr>
      </w:pPr>
      <w:r w:rsidRPr="005433D4">
        <w:rPr>
          <w:sz w:val="24"/>
          <w:szCs w:val="24"/>
          <w:rtl/>
        </w:rPr>
        <w:t>לא צפוי שינוי בהכנסות המדינה ממסים כי ללא המכסה הפטורה היבוא אינו כדאי מבחינה כלכלית.</w:t>
      </w:r>
    </w:p>
    <w:p w:rsidR="005433D4" w:rsidRPr="007F4A1F" w:rsidRDefault="005433D4" w:rsidP="00BE4E1C">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BE4E1C">
        <w:rPr>
          <w:rFonts w:hint="cs"/>
          <w:b/>
          <w:bCs/>
          <w:sz w:val="28"/>
          <w:szCs w:val="28"/>
          <w:u w:val="single"/>
          <w:rtl/>
        </w:rPr>
        <w:t>4</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BE4E1C" w:rsidRPr="00BE4E1C" w:rsidRDefault="00BE4E1C" w:rsidP="00BE4E1C">
      <w:pPr>
        <w:jc w:val="both"/>
        <w:rPr>
          <w:sz w:val="24"/>
          <w:szCs w:val="24"/>
          <w:rtl/>
        </w:rPr>
      </w:pPr>
      <w:r w:rsidRPr="00BE4E1C">
        <w:rPr>
          <w:sz w:val="24"/>
          <w:szCs w:val="24"/>
          <w:rtl/>
        </w:rPr>
        <w:t>בצו זה מוצע להאריך את הוראת השעה אשר קובע</w:t>
      </w:r>
      <w:r w:rsidRPr="00BE4E1C">
        <w:rPr>
          <w:rFonts w:hint="cs"/>
          <w:sz w:val="24"/>
          <w:szCs w:val="24"/>
          <w:rtl/>
        </w:rPr>
        <w:t>ת</w:t>
      </w:r>
      <w:r w:rsidRPr="00BE4E1C">
        <w:rPr>
          <w:sz w:val="24"/>
          <w:szCs w:val="24"/>
          <w:rtl/>
        </w:rPr>
        <w:t xml:space="preserve"> פטור ממכס על עדשות ומסגרות למשקפיים בשנה נוספת, וזאת במסגרת התכנית להקלה על יוקר המחייה בישראל.</w:t>
      </w:r>
    </w:p>
    <w:p w:rsidR="00BE4E1C" w:rsidRPr="00BE4E1C" w:rsidRDefault="00BE4E1C" w:rsidP="00BE4E1C">
      <w:pPr>
        <w:jc w:val="both"/>
        <w:rPr>
          <w:sz w:val="24"/>
          <w:szCs w:val="24"/>
          <w:rtl/>
        </w:rPr>
      </w:pPr>
      <w:r w:rsidRPr="00BE4E1C">
        <w:rPr>
          <w:sz w:val="24"/>
          <w:szCs w:val="24"/>
          <w:rtl/>
        </w:rPr>
        <w:t>ביטול המכס בצו זה יחול על עדשות מגע, עדשות מזכוכית ועדשות מחומרים אחרים למשקפיים, מסגרות ומקבעים למשקפיים מפלסטיק ומחומרים אחרים וחלקים למשקפיים, אשר ללא הוראת השעה חל עליהם מכס בשיעור של 12%.</w:t>
      </w:r>
    </w:p>
    <w:p w:rsidR="00BE4E1C" w:rsidRPr="00BE4E1C" w:rsidRDefault="00BE4E1C" w:rsidP="00BE4E1C">
      <w:pPr>
        <w:jc w:val="both"/>
        <w:rPr>
          <w:sz w:val="24"/>
          <w:szCs w:val="24"/>
          <w:rtl/>
        </w:rPr>
      </w:pPr>
      <w:r w:rsidRPr="00BE4E1C">
        <w:rPr>
          <w:sz w:val="24"/>
          <w:szCs w:val="24"/>
          <w:rtl/>
        </w:rPr>
        <w:lastRenderedPageBreak/>
        <w:t>הצו הינו הוראת שעה עד 31.12.2019, בתום הוראת השעה יבחנו אפקטיביות הצו ומידת השפעתו בהתחשב באילוצים פיסקאליים בהכנת תקציב המדינה לשנת 2020.</w:t>
      </w:r>
    </w:p>
    <w:p w:rsidR="00BE4E1C" w:rsidRPr="00BE4E1C" w:rsidRDefault="00BE4E1C" w:rsidP="00BE4E1C">
      <w:pPr>
        <w:jc w:val="both"/>
        <w:rPr>
          <w:sz w:val="24"/>
          <w:szCs w:val="24"/>
          <w:rtl/>
        </w:rPr>
      </w:pPr>
      <w:r w:rsidRPr="00BE4E1C">
        <w:rPr>
          <w:sz w:val="24"/>
          <w:szCs w:val="24"/>
          <w:rtl/>
        </w:rPr>
        <w:t>הצו בתאום עם משרד הכלכלה.</w:t>
      </w:r>
    </w:p>
    <w:p w:rsidR="00BE4E1C" w:rsidRPr="00BE4E1C" w:rsidRDefault="00BE4E1C" w:rsidP="00BE4E1C">
      <w:pPr>
        <w:jc w:val="both"/>
        <w:rPr>
          <w:sz w:val="24"/>
          <w:szCs w:val="24"/>
          <w:rtl/>
        </w:rPr>
      </w:pPr>
      <w:r w:rsidRPr="00BE4E1C">
        <w:rPr>
          <w:sz w:val="24"/>
          <w:szCs w:val="24"/>
          <w:rtl/>
        </w:rPr>
        <w:t xml:space="preserve">הפסד הכנסות: 18.4 מיליון </w:t>
      </w:r>
      <w:r w:rsidRPr="00BE4E1C">
        <w:rPr>
          <w:rFonts w:hint="cs"/>
          <w:sz w:val="24"/>
          <w:szCs w:val="24"/>
          <w:rtl/>
        </w:rPr>
        <w:t xml:space="preserve">₪. </w:t>
      </w:r>
    </w:p>
    <w:p w:rsidR="007A76EF" w:rsidRPr="007F4A1F" w:rsidRDefault="007A76EF" w:rsidP="007A76EF">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5</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7A76EF" w:rsidRPr="007A76EF" w:rsidRDefault="007A76EF" w:rsidP="007A76EF">
      <w:pPr>
        <w:jc w:val="both"/>
        <w:rPr>
          <w:sz w:val="24"/>
          <w:szCs w:val="24"/>
        </w:rPr>
      </w:pPr>
      <w:r w:rsidRPr="007A76EF">
        <w:rPr>
          <w:sz w:val="24"/>
          <w:szCs w:val="24"/>
          <w:rtl/>
        </w:rPr>
        <w:t xml:space="preserve">בצו זה </w:t>
      </w:r>
      <w:r w:rsidRPr="007A76EF">
        <w:rPr>
          <w:rFonts w:hint="cs"/>
          <w:sz w:val="24"/>
          <w:szCs w:val="24"/>
          <w:rtl/>
        </w:rPr>
        <w:t>מוצע</w:t>
      </w:r>
      <w:r w:rsidRPr="007A76EF">
        <w:rPr>
          <w:sz w:val="24"/>
          <w:szCs w:val="24"/>
          <w:rtl/>
        </w:rPr>
        <w:t xml:space="preserve"> </w:t>
      </w:r>
      <w:r w:rsidRPr="007A76EF">
        <w:rPr>
          <w:rFonts w:hint="cs"/>
          <w:sz w:val="24"/>
          <w:szCs w:val="24"/>
          <w:rtl/>
        </w:rPr>
        <w:t xml:space="preserve">להאריך את </w:t>
      </w:r>
      <w:r w:rsidRPr="007A76EF">
        <w:rPr>
          <w:sz w:val="24"/>
          <w:szCs w:val="24"/>
          <w:rtl/>
        </w:rPr>
        <w:t xml:space="preserve">הוראת שעה </w:t>
      </w:r>
      <w:r w:rsidRPr="007A76EF">
        <w:rPr>
          <w:rFonts w:hint="cs"/>
          <w:sz w:val="24"/>
          <w:szCs w:val="24"/>
          <w:rtl/>
        </w:rPr>
        <w:t xml:space="preserve">שפורסמה </w:t>
      </w:r>
      <w:proofErr w:type="spellStart"/>
      <w:r w:rsidRPr="007A76EF">
        <w:rPr>
          <w:rFonts w:hint="cs"/>
          <w:sz w:val="24"/>
          <w:szCs w:val="24"/>
          <w:rtl/>
        </w:rPr>
        <w:t>במק"ח</w:t>
      </w:r>
      <w:proofErr w:type="spellEnd"/>
      <w:r w:rsidRPr="007A76EF">
        <w:rPr>
          <w:rFonts w:hint="cs"/>
          <w:sz w:val="24"/>
          <w:szCs w:val="24"/>
          <w:rtl/>
        </w:rPr>
        <w:t xml:space="preserve"> 1835</w:t>
      </w:r>
      <w:r w:rsidRPr="007A76EF">
        <w:rPr>
          <w:sz w:val="24"/>
          <w:szCs w:val="24"/>
          <w:rtl/>
        </w:rPr>
        <w:t xml:space="preserve"> </w:t>
      </w:r>
      <w:r w:rsidRPr="007A76EF">
        <w:rPr>
          <w:rFonts w:hint="cs"/>
          <w:sz w:val="24"/>
          <w:szCs w:val="24"/>
          <w:rtl/>
        </w:rPr>
        <w:t xml:space="preserve">המבטלת מכסים </w:t>
      </w:r>
      <w:r w:rsidRPr="007A76EF">
        <w:rPr>
          <w:sz w:val="24"/>
          <w:szCs w:val="24"/>
          <w:rtl/>
        </w:rPr>
        <w:t xml:space="preserve">על מוצרי תינוקות נבחרים במסגרת התכנית הכלכלית "נטו למשפחה" שמטרתה להקל על יוקר המחייה בישראל. </w:t>
      </w:r>
      <w:r w:rsidRPr="007A76EF">
        <w:rPr>
          <w:rFonts w:hint="cs"/>
          <w:sz w:val="24"/>
          <w:szCs w:val="24"/>
          <w:rtl/>
        </w:rPr>
        <w:t xml:space="preserve">ההארכה המוצעת היא </w:t>
      </w:r>
      <w:r w:rsidRPr="007A76EF">
        <w:rPr>
          <w:sz w:val="24"/>
          <w:szCs w:val="24"/>
          <w:rtl/>
        </w:rPr>
        <w:t>עד יום 31.12.201</w:t>
      </w:r>
      <w:r w:rsidRPr="007A76EF">
        <w:rPr>
          <w:rFonts w:hint="cs"/>
          <w:sz w:val="24"/>
          <w:szCs w:val="24"/>
          <w:rtl/>
        </w:rPr>
        <w:t>9</w:t>
      </w:r>
    </w:p>
    <w:p w:rsidR="007A76EF" w:rsidRPr="007A76EF" w:rsidRDefault="007A76EF" w:rsidP="007A76EF">
      <w:pPr>
        <w:jc w:val="both"/>
        <w:rPr>
          <w:sz w:val="24"/>
          <w:szCs w:val="24"/>
          <w:rtl/>
        </w:rPr>
      </w:pPr>
      <w:r w:rsidRPr="007A76EF">
        <w:rPr>
          <w:sz w:val="24"/>
          <w:szCs w:val="24"/>
          <w:rtl/>
        </w:rPr>
        <w:t>בתום הוראת השעה יבחנו אפקטיביות הצו ומידת השפעתו בהתחשב באילוצים פיסקאליים בהכנת תקציב המדינה לשנת 20</w:t>
      </w:r>
      <w:r w:rsidRPr="007A76EF">
        <w:rPr>
          <w:rFonts w:hint="cs"/>
          <w:sz w:val="24"/>
          <w:szCs w:val="24"/>
          <w:rtl/>
        </w:rPr>
        <w:t>20</w:t>
      </w:r>
      <w:r w:rsidRPr="007A76EF">
        <w:rPr>
          <w:sz w:val="24"/>
          <w:szCs w:val="24"/>
          <w:rtl/>
        </w:rPr>
        <w:t>.</w:t>
      </w:r>
    </w:p>
    <w:p w:rsidR="007A76EF" w:rsidRPr="007A76EF" w:rsidRDefault="007A76EF" w:rsidP="007A76EF">
      <w:pPr>
        <w:jc w:val="both"/>
        <w:rPr>
          <w:sz w:val="24"/>
          <w:szCs w:val="24"/>
          <w:rtl/>
        </w:rPr>
      </w:pPr>
      <w:r w:rsidRPr="007A76EF">
        <w:rPr>
          <w:sz w:val="24"/>
          <w:szCs w:val="24"/>
          <w:rtl/>
        </w:rPr>
        <w:t>הפסד הכנסות : כ-30 מיליון ₪</w:t>
      </w:r>
    </w:p>
    <w:p w:rsidR="00512F1D" w:rsidRPr="007F4A1F" w:rsidRDefault="00512F1D" w:rsidP="00512F1D">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Pr>
          <w:rFonts w:hint="cs"/>
          <w:b/>
          <w:bCs/>
          <w:sz w:val="28"/>
          <w:szCs w:val="28"/>
          <w:u w:val="single"/>
          <w:rtl/>
        </w:rPr>
        <w:t>6</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2017(תיקון),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512F1D" w:rsidRPr="00512F1D" w:rsidRDefault="00512F1D" w:rsidP="00512F1D">
      <w:pPr>
        <w:jc w:val="both"/>
        <w:rPr>
          <w:sz w:val="24"/>
          <w:szCs w:val="24"/>
          <w:rtl/>
        </w:rPr>
      </w:pPr>
      <w:r w:rsidRPr="00512F1D">
        <w:rPr>
          <w:rFonts w:hint="cs"/>
          <w:sz w:val="24"/>
          <w:szCs w:val="24"/>
          <w:rtl/>
        </w:rPr>
        <w:t xml:space="preserve">בצו זה מוארכת הוראת שעה (שפורסמה </w:t>
      </w:r>
      <w:proofErr w:type="spellStart"/>
      <w:r w:rsidRPr="00512F1D">
        <w:rPr>
          <w:rFonts w:hint="cs"/>
          <w:sz w:val="24"/>
          <w:szCs w:val="24"/>
          <w:rtl/>
        </w:rPr>
        <w:t>במק"ח</w:t>
      </w:r>
      <w:proofErr w:type="spellEnd"/>
      <w:r w:rsidRPr="00512F1D">
        <w:rPr>
          <w:rFonts w:hint="cs"/>
          <w:sz w:val="24"/>
          <w:szCs w:val="24"/>
          <w:rtl/>
        </w:rPr>
        <w:t xml:space="preserve"> 1836) המתייחסת להפחתת מס הקניה על אלקטרוניקה בידורית במסגרת תכנית "נטו הוזלות" להקלה על יוקר המחייה בישראל. הוראת השעה ביטלה את מס הקניה החל על טלוויזיות, רמקולים, צגים, ממירים, מקרנים, מגברים, מיקרופונים, אוזניות, כרטיסים חכמים, מכשירי רדיו ומוצרים נוספים בקטגוריית אלקטרוניקה בידורית שחל עליהם מס קניה.</w:t>
      </w:r>
    </w:p>
    <w:p w:rsidR="00512F1D" w:rsidRPr="00512F1D" w:rsidRDefault="00512F1D" w:rsidP="00512F1D">
      <w:pPr>
        <w:jc w:val="both"/>
        <w:rPr>
          <w:sz w:val="24"/>
          <w:szCs w:val="24"/>
          <w:rtl/>
        </w:rPr>
      </w:pPr>
      <w:r w:rsidRPr="00512F1D">
        <w:rPr>
          <w:rFonts w:hint="cs"/>
          <w:sz w:val="24"/>
          <w:szCs w:val="24"/>
          <w:rtl/>
        </w:rPr>
        <w:t xml:space="preserve">ההארכה המוצעת היא עד ליום 31.12.2019.  </w:t>
      </w:r>
    </w:p>
    <w:p w:rsidR="00512F1D" w:rsidRPr="00512F1D" w:rsidRDefault="00512F1D" w:rsidP="00512F1D">
      <w:pPr>
        <w:jc w:val="both"/>
        <w:rPr>
          <w:sz w:val="24"/>
          <w:szCs w:val="24"/>
          <w:rtl/>
        </w:rPr>
      </w:pPr>
      <w:r w:rsidRPr="00512F1D">
        <w:rPr>
          <w:rFonts w:hint="cs"/>
          <w:sz w:val="24"/>
          <w:szCs w:val="24"/>
          <w:rtl/>
        </w:rPr>
        <w:t xml:space="preserve">בתום הוראת השעה יבחנו אפקטיביות הצו ומידת השפעתו בהתחשב אילוצים הפיסקאליים בהכנת תקציב המדינה לשנת 2020. </w:t>
      </w:r>
    </w:p>
    <w:p w:rsidR="00512F1D" w:rsidRPr="00512F1D" w:rsidRDefault="00512F1D" w:rsidP="00512F1D">
      <w:pPr>
        <w:jc w:val="both"/>
        <w:rPr>
          <w:sz w:val="24"/>
          <w:szCs w:val="24"/>
          <w:rtl/>
        </w:rPr>
      </w:pPr>
      <w:r w:rsidRPr="00512F1D">
        <w:rPr>
          <w:rFonts w:hint="cs"/>
          <w:sz w:val="24"/>
          <w:szCs w:val="24"/>
          <w:rtl/>
        </w:rPr>
        <w:t xml:space="preserve">הפסד הכנסות המדינה מוערך בכ-245 מיליון ₪. </w:t>
      </w:r>
    </w:p>
    <w:p w:rsidR="00512F1D" w:rsidRPr="007F4A1F" w:rsidRDefault="00512F1D" w:rsidP="00407B74">
      <w:pPr>
        <w:jc w:val="both"/>
        <w:rPr>
          <w:sz w:val="28"/>
          <w:szCs w:val="28"/>
          <w:rtl/>
        </w:rPr>
      </w:pPr>
      <w:r w:rsidRPr="007F4A1F">
        <w:rPr>
          <w:rFonts w:hint="cs"/>
          <w:b/>
          <w:bCs/>
          <w:sz w:val="28"/>
          <w:szCs w:val="28"/>
          <w:u w:val="single"/>
          <w:rtl/>
        </w:rPr>
        <w:t xml:space="preserve">צו תעריף המכס והפטורים ומס קנייה על טובין (הוראת שעה מס' </w:t>
      </w:r>
      <w:r w:rsidR="00407B74">
        <w:rPr>
          <w:rFonts w:hint="cs"/>
          <w:b/>
          <w:bCs/>
          <w:sz w:val="28"/>
          <w:szCs w:val="28"/>
          <w:u w:val="single"/>
          <w:rtl/>
        </w:rPr>
        <w:t>7</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sidR="00407B74">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014CE9" w:rsidRPr="00014CE9" w:rsidRDefault="00014CE9" w:rsidP="00352DA6">
      <w:pPr>
        <w:jc w:val="both"/>
        <w:rPr>
          <w:sz w:val="24"/>
          <w:szCs w:val="24"/>
        </w:rPr>
      </w:pPr>
      <w:r w:rsidRPr="00014CE9">
        <w:rPr>
          <w:b/>
          <w:bCs/>
          <w:sz w:val="24"/>
          <w:szCs w:val="24"/>
          <w:rtl/>
        </w:rPr>
        <w:t>1.</w:t>
      </w:r>
      <w:r w:rsidRPr="00014CE9">
        <w:rPr>
          <w:rFonts w:hint="cs"/>
          <w:b/>
          <w:bCs/>
          <w:sz w:val="24"/>
          <w:szCs w:val="24"/>
          <w:rtl/>
        </w:rPr>
        <w:t xml:space="preserve"> </w:t>
      </w:r>
      <w:r w:rsidRPr="00014CE9">
        <w:rPr>
          <w:b/>
          <w:bCs/>
          <w:sz w:val="24"/>
          <w:szCs w:val="24"/>
          <w:rtl/>
        </w:rPr>
        <w:t>מכסה לביצים:</w:t>
      </w:r>
      <w:r w:rsidRPr="00014CE9">
        <w:rPr>
          <w:sz w:val="24"/>
          <w:szCs w:val="24"/>
          <w:rtl/>
        </w:rPr>
        <w:t xml:space="preserve"> בצו זה מוצע להאריך את המכסה הפטורה ביבוא ביצים לשנה נוספת. המכסה תעמוד על 300 מיליון יחידות. הצו בתאום עם משרד החקלאות.</w:t>
      </w:r>
    </w:p>
    <w:p w:rsidR="00014CE9" w:rsidRPr="00014CE9" w:rsidRDefault="00014CE9" w:rsidP="00014CE9">
      <w:pPr>
        <w:jc w:val="both"/>
        <w:rPr>
          <w:sz w:val="24"/>
          <w:szCs w:val="24"/>
          <w:rtl/>
        </w:rPr>
      </w:pPr>
      <w:r w:rsidRPr="00014CE9">
        <w:rPr>
          <w:sz w:val="24"/>
          <w:szCs w:val="24"/>
          <w:rtl/>
        </w:rPr>
        <w:t>לא צפוי שינוי בהכנסות המדינה ממיסים.</w:t>
      </w:r>
    </w:p>
    <w:p w:rsidR="00014CE9" w:rsidRPr="00014CE9" w:rsidRDefault="00014CE9" w:rsidP="00014CE9">
      <w:pPr>
        <w:jc w:val="both"/>
        <w:rPr>
          <w:sz w:val="24"/>
          <w:szCs w:val="24"/>
        </w:rPr>
      </w:pPr>
      <w:r w:rsidRPr="00014CE9">
        <w:rPr>
          <w:b/>
          <w:bCs/>
          <w:sz w:val="24"/>
          <w:szCs w:val="24"/>
          <w:rtl/>
        </w:rPr>
        <w:t>מכסה ליבוא חלמוני ביצים:</w:t>
      </w:r>
      <w:r w:rsidRPr="00014CE9">
        <w:rPr>
          <w:sz w:val="24"/>
          <w:szCs w:val="24"/>
          <w:rtl/>
        </w:rPr>
        <w:t xml:space="preserve"> בצו זה הוחלט להאריך את המכסה הפטורה ביבוא חלמוני ביצים לשנה נוספת. המכסה תעמוד על 30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lastRenderedPageBreak/>
        <w:t>2.</w:t>
      </w:r>
      <w:r w:rsidRPr="00014CE9">
        <w:rPr>
          <w:rFonts w:hint="cs"/>
          <w:b/>
          <w:bCs/>
          <w:sz w:val="24"/>
          <w:szCs w:val="24"/>
          <w:rtl/>
        </w:rPr>
        <w:t xml:space="preserve"> </w:t>
      </w:r>
      <w:r w:rsidRPr="00014CE9">
        <w:rPr>
          <w:b/>
          <w:bCs/>
          <w:sz w:val="24"/>
          <w:szCs w:val="24"/>
          <w:rtl/>
        </w:rPr>
        <w:t>מכסה ליבוא תפוחי אדמה באריזות גדולות:</w:t>
      </w:r>
      <w:r w:rsidRPr="00014CE9">
        <w:rPr>
          <w:sz w:val="24"/>
          <w:szCs w:val="24"/>
          <w:rtl/>
        </w:rPr>
        <w:t xml:space="preserve"> בצו זה מוצע להאריך את המכסה הפטורה ביבוא תפוחי אדמה באריזות גדולות לשנה נוספת. המכסה תעמוד על 6,000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3.</w:t>
      </w:r>
      <w:r w:rsidRPr="00014CE9">
        <w:rPr>
          <w:rFonts w:hint="cs"/>
          <w:b/>
          <w:bCs/>
          <w:sz w:val="24"/>
          <w:szCs w:val="24"/>
          <w:rtl/>
        </w:rPr>
        <w:t xml:space="preserve"> </w:t>
      </w:r>
      <w:r w:rsidRPr="00014CE9">
        <w:rPr>
          <w:b/>
          <w:bCs/>
          <w:sz w:val="24"/>
          <w:szCs w:val="24"/>
          <w:rtl/>
        </w:rPr>
        <w:t xml:space="preserve">מכסה ליבוא </w:t>
      </w:r>
      <w:proofErr w:type="spellStart"/>
      <w:r w:rsidRPr="00014CE9">
        <w:rPr>
          <w:b/>
          <w:bCs/>
          <w:sz w:val="24"/>
          <w:szCs w:val="24"/>
          <w:rtl/>
        </w:rPr>
        <w:t>חימצה</w:t>
      </w:r>
      <w:proofErr w:type="spellEnd"/>
      <w:r w:rsidRPr="00014CE9">
        <w:rPr>
          <w:b/>
          <w:bCs/>
          <w:sz w:val="24"/>
          <w:szCs w:val="24"/>
          <w:rtl/>
        </w:rPr>
        <w:t>:</w:t>
      </w:r>
      <w:r w:rsidRPr="00014CE9">
        <w:rPr>
          <w:sz w:val="24"/>
          <w:szCs w:val="24"/>
          <w:rtl/>
        </w:rPr>
        <w:t xml:space="preserve"> בצו זה הוחלט להאריך את המכסה הפטורה ביבוא </w:t>
      </w:r>
      <w:proofErr w:type="spellStart"/>
      <w:r w:rsidRPr="00014CE9">
        <w:rPr>
          <w:sz w:val="24"/>
          <w:szCs w:val="24"/>
          <w:rtl/>
        </w:rPr>
        <w:t>חימצה</w:t>
      </w:r>
      <w:proofErr w:type="spellEnd"/>
      <w:r w:rsidRPr="00014CE9">
        <w:rPr>
          <w:sz w:val="24"/>
          <w:szCs w:val="24"/>
          <w:rtl/>
        </w:rPr>
        <w:t xml:space="preserve"> לשנה נוספת. המכסה תעמוד על 6,200.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4.</w:t>
      </w:r>
      <w:r w:rsidRPr="00014CE9">
        <w:rPr>
          <w:rFonts w:hint="cs"/>
          <w:b/>
          <w:bCs/>
          <w:sz w:val="24"/>
          <w:szCs w:val="24"/>
          <w:rtl/>
        </w:rPr>
        <w:t xml:space="preserve"> </w:t>
      </w:r>
      <w:r w:rsidRPr="00014CE9">
        <w:rPr>
          <w:b/>
          <w:bCs/>
          <w:sz w:val="24"/>
          <w:szCs w:val="24"/>
          <w:rtl/>
        </w:rPr>
        <w:t>מכסה ליבוא שקדים בקליפתם:</w:t>
      </w:r>
      <w:r w:rsidRPr="00014CE9">
        <w:rPr>
          <w:sz w:val="24"/>
          <w:szCs w:val="24"/>
          <w:rtl/>
        </w:rPr>
        <w:t xml:space="preserve"> בצו זה מוצע להאריך את המכסה הפטורה ביבוא שקדים בקליפה לשנה נוספת. המכסה תעמוד על 150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tl/>
        </w:rPr>
      </w:pPr>
      <w:r w:rsidRPr="00014CE9">
        <w:rPr>
          <w:b/>
          <w:bCs/>
          <w:sz w:val="24"/>
          <w:szCs w:val="24"/>
          <w:rtl/>
        </w:rPr>
        <w:t>5.</w:t>
      </w:r>
      <w:r w:rsidRPr="00014CE9">
        <w:rPr>
          <w:rFonts w:hint="cs"/>
          <w:b/>
          <w:bCs/>
          <w:sz w:val="24"/>
          <w:szCs w:val="24"/>
          <w:rtl/>
        </w:rPr>
        <w:t xml:space="preserve"> </w:t>
      </w:r>
      <w:r w:rsidRPr="00014CE9">
        <w:rPr>
          <w:b/>
          <w:bCs/>
          <w:sz w:val="24"/>
          <w:szCs w:val="24"/>
          <w:rtl/>
        </w:rPr>
        <w:t>מכסה ליבוא שקדים קלופים:</w:t>
      </w:r>
      <w:r w:rsidRPr="00014CE9">
        <w:rPr>
          <w:sz w:val="24"/>
          <w:szCs w:val="24"/>
          <w:rtl/>
        </w:rPr>
        <w:t xml:space="preserve"> בצו זה מוצע להאריך את המכסה הפטורה ביבוא שקדים מקולפים לשנה נוספת. המכסה תעמוד על 1,700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tl/>
        </w:rPr>
      </w:pPr>
      <w:r w:rsidRPr="00014CE9">
        <w:rPr>
          <w:b/>
          <w:bCs/>
          <w:sz w:val="24"/>
          <w:szCs w:val="24"/>
          <w:rtl/>
        </w:rPr>
        <w:t>6.</w:t>
      </w:r>
      <w:r w:rsidRPr="00014CE9">
        <w:rPr>
          <w:rFonts w:hint="cs"/>
          <w:b/>
          <w:bCs/>
          <w:sz w:val="24"/>
          <w:szCs w:val="24"/>
          <w:rtl/>
        </w:rPr>
        <w:t xml:space="preserve"> </w:t>
      </w:r>
      <w:r w:rsidRPr="00014CE9">
        <w:rPr>
          <w:b/>
          <w:bCs/>
          <w:sz w:val="24"/>
          <w:szCs w:val="24"/>
          <w:rtl/>
        </w:rPr>
        <w:t>מכסה ליבוא אגוזי פקאן:</w:t>
      </w:r>
      <w:r w:rsidRPr="00014CE9">
        <w:rPr>
          <w:sz w:val="24"/>
          <w:szCs w:val="24"/>
          <w:rtl/>
        </w:rPr>
        <w:t xml:space="preserve"> בצו זה מוצע להאריך את המכסה הפטורה ממכס ביבוא פקאן. המכסה תעמוד על 750 טון. הצו בתאום עם משרד החקלאות.</w:t>
      </w:r>
    </w:p>
    <w:p w:rsidR="00014CE9" w:rsidRPr="00014CE9" w:rsidRDefault="00014CE9" w:rsidP="00014CE9">
      <w:pPr>
        <w:jc w:val="both"/>
        <w:rPr>
          <w:sz w:val="24"/>
          <w:szCs w:val="24"/>
        </w:rPr>
      </w:pPr>
      <w:r w:rsidRPr="00014CE9">
        <w:rPr>
          <w:sz w:val="24"/>
          <w:szCs w:val="24"/>
          <w:rtl/>
        </w:rPr>
        <w:t>לא צפוי שינוי בהכנסות המדינה ממיסים.</w:t>
      </w:r>
    </w:p>
    <w:p w:rsidR="00014CE9" w:rsidRPr="00014CE9" w:rsidRDefault="00014CE9" w:rsidP="00352DA6">
      <w:pPr>
        <w:jc w:val="both"/>
        <w:rPr>
          <w:sz w:val="24"/>
          <w:szCs w:val="24"/>
        </w:rPr>
      </w:pPr>
      <w:r w:rsidRPr="00014CE9">
        <w:rPr>
          <w:b/>
          <w:bCs/>
          <w:sz w:val="24"/>
          <w:szCs w:val="24"/>
          <w:rtl/>
        </w:rPr>
        <w:t>7.</w:t>
      </w:r>
      <w:r w:rsidRPr="00014CE9">
        <w:rPr>
          <w:rFonts w:hint="cs"/>
          <w:b/>
          <w:bCs/>
          <w:sz w:val="24"/>
          <w:szCs w:val="24"/>
          <w:rtl/>
        </w:rPr>
        <w:t xml:space="preserve"> </w:t>
      </w:r>
      <w:r w:rsidRPr="00014CE9">
        <w:rPr>
          <w:b/>
          <w:bCs/>
          <w:sz w:val="24"/>
          <w:szCs w:val="24"/>
          <w:rtl/>
        </w:rPr>
        <w:t>מכסה לבוא אגוזי אדמה:</w:t>
      </w:r>
      <w:r w:rsidRPr="00014CE9">
        <w:rPr>
          <w:sz w:val="24"/>
          <w:szCs w:val="24"/>
          <w:rtl/>
        </w:rPr>
        <w:t xml:space="preserve"> בצו זה מוצע להאריך את המכסה הפטורה ביבוא אגוזי אדמה לשנה נוספת. המכסה תעמוד על 1,600 טון. הצו בתאום עם משרד החקלאות. לא צפוי שינוי בהכנסות המדינה ממיסים</w:t>
      </w:r>
    </w:p>
    <w:p w:rsidR="005161D1" w:rsidRPr="007F4A1F" w:rsidRDefault="005161D1" w:rsidP="00264566">
      <w:pPr>
        <w:jc w:val="both"/>
        <w:rPr>
          <w:sz w:val="28"/>
          <w:szCs w:val="28"/>
          <w:rtl/>
        </w:rPr>
      </w:pPr>
      <w:r w:rsidRPr="007F4A1F">
        <w:rPr>
          <w:rFonts w:hint="cs"/>
          <w:b/>
          <w:bCs/>
          <w:sz w:val="28"/>
          <w:szCs w:val="28"/>
          <w:u w:val="single"/>
          <w:rtl/>
        </w:rPr>
        <w:t>צו תעריף המכס והפטורים ומס קנייה על טובין (</w:t>
      </w:r>
      <w:r w:rsidR="00264566">
        <w:rPr>
          <w:rFonts w:hint="cs"/>
          <w:b/>
          <w:bCs/>
          <w:sz w:val="28"/>
          <w:szCs w:val="28"/>
          <w:u w:val="single"/>
          <w:rtl/>
        </w:rPr>
        <w:t>תיקון מס' 9 והוראת שעה מס' 11</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sidR="00264566">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264566" w:rsidRPr="00352DA6" w:rsidRDefault="00264566" w:rsidP="00352DA6">
      <w:pPr>
        <w:spacing w:line="30" w:lineRule="atLeast"/>
        <w:rPr>
          <w:rFonts w:asciiTheme="minorBidi" w:eastAsia="Times New Roman" w:hAnsiTheme="minorBidi"/>
          <w:sz w:val="20"/>
          <w:szCs w:val="24"/>
          <w:rtl/>
        </w:rPr>
      </w:pPr>
      <w:r w:rsidRPr="00352DA6">
        <w:rPr>
          <w:rFonts w:asciiTheme="minorBidi" w:eastAsia="Times New Roman" w:hAnsiTheme="minorBidi"/>
          <w:sz w:val="20"/>
          <w:szCs w:val="24"/>
          <w:rtl/>
        </w:rPr>
        <w:t>בצו זה מוצע להאריך את הפטור ממכס על טובין שונים ביבוא אישי , וזאת במסגרת התכנית להקלה על יוקר המחייה בישראל.</w:t>
      </w:r>
    </w:p>
    <w:p w:rsidR="00264566" w:rsidRPr="00352DA6" w:rsidRDefault="00264566" w:rsidP="00352DA6">
      <w:pPr>
        <w:spacing w:line="30" w:lineRule="atLeast"/>
        <w:rPr>
          <w:rFonts w:asciiTheme="minorBidi" w:eastAsia="Times New Roman" w:hAnsiTheme="minorBidi"/>
          <w:sz w:val="20"/>
          <w:szCs w:val="24"/>
          <w:rtl/>
        </w:rPr>
      </w:pPr>
      <w:r w:rsidRPr="00352DA6">
        <w:rPr>
          <w:rFonts w:asciiTheme="minorBidi" w:eastAsia="Times New Roman" w:hAnsiTheme="minorBidi"/>
          <w:sz w:val="20"/>
          <w:szCs w:val="24"/>
          <w:rtl/>
        </w:rPr>
        <w:t xml:space="preserve">הצו הינו הוראת שעה עד 31.12.19.  </w:t>
      </w:r>
    </w:p>
    <w:p w:rsidR="00264566" w:rsidRPr="00352DA6" w:rsidRDefault="00264566" w:rsidP="00352DA6">
      <w:pPr>
        <w:spacing w:line="30" w:lineRule="atLeast"/>
        <w:rPr>
          <w:rFonts w:asciiTheme="minorBidi" w:eastAsia="Times New Roman" w:hAnsiTheme="minorBidi"/>
          <w:sz w:val="20"/>
          <w:szCs w:val="24"/>
        </w:rPr>
      </w:pPr>
      <w:r w:rsidRPr="00352DA6">
        <w:rPr>
          <w:rFonts w:asciiTheme="minorBidi" w:eastAsia="Times New Roman" w:hAnsiTheme="minorBidi"/>
          <w:sz w:val="20"/>
          <w:szCs w:val="24"/>
          <w:rtl/>
        </w:rPr>
        <w:t xml:space="preserve">הפסד הכנסות מוערך </w:t>
      </w:r>
      <w:proofErr w:type="spellStart"/>
      <w:r w:rsidRPr="00352DA6">
        <w:rPr>
          <w:rFonts w:asciiTheme="minorBidi" w:eastAsia="Times New Roman" w:hAnsiTheme="minorBidi"/>
          <w:sz w:val="20"/>
          <w:szCs w:val="24"/>
          <w:rtl/>
        </w:rPr>
        <w:t>ב</w:t>
      </w:r>
      <w:r w:rsidR="00352DA6">
        <w:rPr>
          <w:rFonts w:asciiTheme="minorBidi" w:eastAsia="Times New Roman" w:hAnsiTheme="minorBidi" w:hint="cs"/>
          <w:sz w:val="20"/>
          <w:szCs w:val="24"/>
          <w:rtl/>
        </w:rPr>
        <w:t>כ</w:t>
      </w:r>
      <w:proofErr w:type="spellEnd"/>
      <w:r w:rsidR="00352DA6">
        <w:rPr>
          <w:rFonts w:asciiTheme="minorBidi" w:eastAsia="Times New Roman" w:hAnsiTheme="minorBidi" w:hint="cs"/>
          <w:sz w:val="20"/>
          <w:szCs w:val="24"/>
          <w:rtl/>
        </w:rPr>
        <w:t>- 850,000 ₪.</w:t>
      </w:r>
    </w:p>
    <w:p w:rsidR="00A24E05" w:rsidRPr="007F4A1F" w:rsidRDefault="00A24E05" w:rsidP="00A24E05">
      <w:pPr>
        <w:jc w:val="both"/>
        <w:rPr>
          <w:sz w:val="28"/>
          <w:szCs w:val="28"/>
          <w:rtl/>
        </w:rPr>
      </w:pPr>
      <w:r w:rsidRPr="007F4A1F">
        <w:rPr>
          <w:rFonts w:hint="cs"/>
          <w:b/>
          <w:bCs/>
          <w:sz w:val="28"/>
          <w:szCs w:val="28"/>
          <w:u w:val="single"/>
          <w:rtl/>
        </w:rPr>
        <w:t>צו תעריף המכס והפטורים ומס קנייה על טובין (</w:t>
      </w:r>
      <w:r>
        <w:rPr>
          <w:rFonts w:hint="cs"/>
          <w:b/>
          <w:bCs/>
          <w:sz w:val="28"/>
          <w:szCs w:val="28"/>
          <w:u w:val="single"/>
          <w:rtl/>
        </w:rPr>
        <w:t>תיקון מס 15</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437A6D" w:rsidRPr="00437A6D" w:rsidRDefault="00437A6D" w:rsidP="00437A6D">
      <w:pPr>
        <w:jc w:val="both"/>
        <w:rPr>
          <w:sz w:val="24"/>
          <w:szCs w:val="24"/>
          <w:rtl/>
        </w:rPr>
      </w:pPr>
      <w:r w:rsidRPr="00437A6D">
        <w:rPr>
          <w:sz w:val="24"/>
          <w:szCs w:val="24"/>
          <w:rtl/>
        </w:rPr>
        <w:t xml:space="preserve">בצו זה </w:t>
      </w:r>
      <w:r w:rsidRPr="00437A6D">
        <w:rPr>
          <w:rFonts w:hint="cs"/>
          <w:sz w:val="24"/>
          <w:szCs w:val="24"/>
          <w:rtl/>
        </w:rPr>
        <w:t>מוצע</w:t>
      </w:r>
      <w:r w:rsidRPr="00437A6D">
        <w:rPr>
          <w:sz w:val="24"/>
          <w:szCs w:val="24"/>
          <w:rtl/>
        </w:rPr>
        <w:t xml:space="preserve"> </w:t>
      </w:r>
      <w:r w:rsidRPr="00437A6D">
        <w:rPr>
          <w:rFonts w:hint="cs"/>
          <w:sz w:val="24"/>
          <w:szCs w:val="24"/>
          <w:rtl/>
        </w:rPr>
        <w:t>להאריך את הוראת השעה אשר מבטלת</w:t>
      </w:r>
      <w:r w:rsidRPr="00437A6D">
        <w:rPr>
          <w:sz w:val="24"/>
          <w:szCs w:val="24"/>
          <w:rtl/>
        </w:rPr>
        <w:t xml:space="preserve"> את המכס </w:t>
      </w:r>
      <w:r w:rsidRPr="00437A6D">
        <w:rPr>
          <w:rFonts w:hint="cs"/>
          <w:sz w:val="24"/>
          <w:szCs w:val="24"/>
          <w:rtl/>
        </w:rPr>
        <w:t xml:space="preserve">על מגבות </w:t>
      </w:r>
      <w:r w:rsidRPr="00437A6D">
        <w:rPr>
          <w:sz w:val="24"/>
          <w:szCs w:val="24"/>
          <w:rtl/>
        </w:rPr>
        <w:t xml:space="preserve">בהוראת שעה </w:t>
      </w:r>
      <w:r w:rsidRPr="00437A6D">
        <w:rPr>
          <w:rFonts w:hint="cs"/>
          <w:sz w:val="24"/>
          <w:szCs w:val="24"/>
          <w:rtl/>
        </w:rPr>
        <w:t>עד</w:t>
      </w:r>
      <w:r w:rsidRPr="00437A6D">
        <w:rPr>
          <w:sz w:val="24"/>
          <w:szCs w:val="24"/>
          <w:rtl/>
        </w:rPr>
        <w:t xml:space="preserve"> </w:t>
      </w:r>
      <w:r w:rsidRPr="00437A6D">
        <w:rPr>
          <w:rFonts w:hint="cs"/>
          <w:sz w:val="24"/>
          <w:szCs w:val="24"/>
          <w:rtl/>
        </w:rPr>
        <w:t>ל</w:t>
      </w:r>
      <w:r w:rsidRPr="00437A6D">
        <w:rPr>
          <w:sz w:val="24"/>
          <w:szCs w:val="24"/>
          <w:rtl/>
        </w:rPr>
        <w:t>יום 31.12.201</w:t>
      </w:r>
      <w:r w:rsidRPr="00437A6D">
        <w:rPr>
          <w:rFonts w:hint="cs"/>
          <w:sz w:val="24"/>
          <w:szCs w:val="24"/>
          <w:rtl/>
        </w:rPr>
        <w:t>9,</w:t>
      </w:r>
      <w:r w:rsidRPr="00437A6D">
        <w:rPr>
          <w:sz w:val="24"/>
          <w:szCs w:val="24"/>
          <w:rtl/>
        </w:rPr>
        <w:t xml:space="preserve"> </w:t>
      </w:r>
      <w:r w:rsidRPr="00437A6D">
        <w:rPr>
          <w:rFonts w:hint="cs"/>
          <w:sz w:val="24"/>
          <w:szCs w:val="24"/>
          <w:rtl/>
        </w:rPr>
        <w:t xml:space="preserve">וזאת </w:t>
      </w:r>
      <w:r w:rsidRPr="00437A6D">
        <w:rPr>
          <w:sz w:val="24"/>
          <w:szCs w:val="24"/>
          <w:rtl/>
        </w:rPr>
        <w:t xml:space="preserve"> במסגרת התכנית הכלכלית "נטו הוזלות" שמטרתה להקל על יוקר המחייה בישראל.</w:t>
      </w:r>
    </w:p>
    <w:p w:rsidR="00437A6D" w:rsidRPr="00437A6D" w:rsidRDefault="00437A6D" w:rsidP="00437A6D">
      <w:pPr>
        <w:jc w:val="both"/>
        <w:rPr>
          <w:sz w:val="24"/>
          <w:szCs w:val="24"/>
          <w:rtl/>
        </w:rPr>
      </w:pPr>
      <w:r w:rsidRPr="00437A6D">
        <w:rPr>
          <w:sz w:val="24"/>
          <w:szCs w:val="24"/>
          <w:rtl/>
        </w:rPr>
        <w:t>בתום הוראת השעה יבחנו אפקטיביות הצו ומידת השפעתו בהתחשב בהפנמת הורדת המכסים במחירי המוצרים ובאילוצים פיסקאליים.</w:t>
      </w:r>
    </w:p>
    <w:p w:rsidR="00014CE9" w:rsidRPr="00014CE9" w:rsidRDefault="00437A6D" w:rsidP="00437A6D">
      <w:pPr>
        <w:jc w:val="both"/>
        <w:rPr>
          <w:sz w:val="24"/>
          <w:szCs w:val="24"/>
        </w:rPr>
      </w:pPr>
      <w:r w:rsidRPr="00437A6D">
        <w:rPr>
          <w:rFonts w:hint="cs"/>
          <w:sz w:val="24"/>
          <w:szCs w:val="24"/>
          <w:rtl/>
        </w:rPr>
        <w:lastRenderedPageBreak/>
        <w:t xml:space="preserve">הפסד הכנסות המדינה ממסים צפוי לעמוד על </w:t>
      </w:r>
      <w:r w:rsidRPr="00437A6D">
        <w:rPr>
          <w:sz w:val="24"/>
          <w:szCs w:val="24"/>
          <w:rtl/>
        </w:rPr>
        <w:t>כ-8.6 מיליון ₪ לשנה</w:t>
      </w:r>
      <w:r w:rsidRPr="00437A6D">
        <w:rPr>
          <w:rFonts w:hint="cs"/>
          <w:sz w:val="24"/>
          <w:szCs w:val="24"/>
          <w:rtl/>
        </w:rPr>
        <w:t>.</w:t>
      </w:r>
    </w:p>
    <w:p w:rsidR="00437A6D" w:rsidRPr="007F4A1F" w:rsidRDefault="00437A6D" w:rsidP="00437A6D">
      <w:pPr>
        <w:jc w:val="both"/>
        <w:rPr>
          <w:sz w:val="28"/>
          <w:szCs w:val="28"/>
          <w:rtl/>
        </w:rPr>
      </w:pPr>
      <w:r w:rsidRPr="007F4A1F">
        <w:rPr>
          <w:rFonts w:hint="cs"/>
          <w:b/>
          <w:bCs/>
          <w:sz w:val="28"/>
          <w:szCs w:val="28"/>
          <w:u w:val="single"/>
          <w:rtl/>
        </w:rPr>
        <w:t>צו תעריף המכס והפטורים ומס קנייה על טובין (</w:t>
      </w:r>
      <w:r>
        <w:rPr>
          <w:rFonts w:hint="cs"/>
          <w:b/>
          <w:bCs/>
          <w:sz w:val="28"/>
          <w:szCs w:val="28"/>
          <w:u w:val="single"/>
          <w:rtl/>
        </w:rPr>
        <w:t>הוראת שעה מס' 22</w:t>
      </w:r>
      <w:r w:rsidRPr="007F4A1F">
        <w:rPr>
          <w:rFonts w:hint="cs"/>
          <w:b/>
          <w:bCs/>
          <w:sz w:val="28"/>
          <w:szCs w:val="28"/>
          <w:u w:val="single"/>
          <w:rtl/>
        </w:rPr>
        <w:t xml:space="preserve">) </w:t>
      </w:r>
      <w:proofErr w:type="spellStart"/>
      <w:r w:rsidRPr="007F4A1F">
        <w:rPr>
          <w:rFonts w:hint="cs"/>
          <w:b/>
          <w:bCs/>
          <w:sz w:val="28"/>
          <w:szCs w:val="28"/>
          <w:u w:val="single"/>
          <w:rtl/>
        </w:rPr>
        <w:t>התשע"</w:t>
      </w:r>
      <w:r>
        <w:rPr>
          <w:rFonts w:hint="cs"/>
          <w:b/>
          <w:bCs/>
          <w:sz w:val="28"/>
          <w:szCs w:val="28"/>
          <w:u w:val="single"/>
          <w:rtl/>
        </w:rPr>
        <w:t>ח</w:t>
      </w:r>
      <w:proofErr w:type="spellEnd"/>
      <w:r w:rsidRPr="007F4A1F">
        <w:rPr>
          <w:rFonts w:hint="cs"/>
          <w:b/>
          <w:bCs/>
          <w:sz w:val="28"/>
          <w:szCs w:val="28"/>
          <w:u w:val="single"/>
          <w:rtl/>
        </w:rPr>
        <w:t xml:space="preserve"> 201</w:t>
      </w:r>
      <w:r>
        <w:rPr>
          <w:rFonts w:hint="cs"/>
          <w:b/>
          <w:bCs/>
          <w:sz w:val="28"/>
          <w:szCs w:val="28"/>
          <w:u w:val="single"/>
          <w:rtl/>
        </w:rPr>
        <w:t>8</w:t>
      </w:r>
      <w:r w:rsidRPr="007F4A1F">
        <w:rPr>
          <w:rFonts w:hint="cs"/>
          <w:b/>
          <w:bCs/>
          <w:sz w:val="28"/>
          <w:szCs w:val="28"/>
          <w:u w:val="single"/>
          <w:rtl/>
        </w:rPr>
        <w:t xml:space="preserve">(תיקון), </w:t>
      </w:r>
      <w:proofErr w:type="spellStart"/>
      <w:r w:rsidRPr="007F4A1F">
        <w:rPr>
          <w:rFonts w:hint="cs"/>
          <w:b/>
          <w:bCs/>
          <w:sz w:val="28"/>
          <w:szCs w:val="28"/>
          <w:u w:val="single"/>
          <w:rtl/>
        </w:rPr>
        <w:t>התשע"ט</w:t>
      </w:r>
      <w:proofErr w:type="spellEnd"/>
      <w:r w:rsidRPr="007F4A1F">
        <w:rPr>
          <w:rFonts w:hint="cs"/>
          <w:b/>
          <w:bCs/>
          <w:sz w:val="28"/>
          <w:szCs w:val="28"/>
          <w:u w:val="single"/>
          <w:rtl/>
        </w:rPr>
        <w:t xml:space="preserve"> -2018 </w:t>
      </w:r>
    </w:p>
    <w:p w:rsidR="00437A6D" w:rsidRPr="00437A6D" w:rsidRDefault="00437A6D" w:rsidP="00437A6D">
      <w:pPr>
        <w:jc w:val="both"/>
        <w:rPr>
          <w:sz w:val="24"/>
          <w:szCs w:val="24"/>
          <w:rtl/>
        </w:rPr>
      </w:pPr>
      <w:r w:rsidRPr="00437A6D">
        <w:rPr>
          <w:sz w:val="24"/>
          <w:szCs w:val="24"/>
          <w:rtl/>
        </w:rPr>
        <w:t xml:space="preserve">בצו זה מוצע להאריך את </w:t>
      </w:r>
      <w:r w:rsidRPr="00437A6D">
        <w:rPr>
          <w:rFonts w:hint="cs"/>
          <w:sz w:val="24"/>
          <w:szCs w:val="24"/>
          <w:rtl/>
        </w:rPr>
        <w:t>הפטור ממכס</w:t>
      </w:r>
      <w:r w:rsidRPr="00437A6D">
        <w:rPr>
          <w:sz w:val="24"/>
          <w:szCs w:val="24"/>
          <w:rtl/>
        </w:rPr>
        <w:t xml:space="preserve"> על </w:t>
      </w:r>
      <w:r w:rsidRPr="00437A6D">
        <w:rPr>
          <w:rFonts w:hint="cs"/>
          <w:sz w:val="24"/>
          <w:szCs w:val="24"/>
          <w:rtl/>
        </w:rPr>
        <w:t xml:space="preserve">מוצרים קוסמטיים ביבוא אישי </w:t>
      </w:r>
      <w:r w:rsidRPr="00437A6D">
        <w:rPr>
          <w:sz w:val="24"/>
          <w:szCs w:val="24"/>
          <w:rtl/>
        </w:rPr>
        <w:t>, וזאת במסגרת התכנית להקלה על יוקר המחייה בישראל.</w:t>
      </w:r>
    </w:p>
    <w:p w:rsidR="00437A6D" w:rsidRPr="00437A6D" w:rsidRDefault="00437A6D" w:rsidP="00437A6D">
      <w:pPr>
        <w:jc w:val="both"/>
        <w:rPr>
          <w:sz w:val="24"/>
          <w:szCs w:val="24"/>
          <w:rtl/>
        </w:rPr>
      </w:pPr>
      <w:r w:rsidRPr="00437A6D">
        <w:rPr>
          <w:sz w:val="24"/>
          <w:szCs w:val="24"/>
          <w:rtl/>
        </w:rPr>
        <w:t xml:space="preserve">הצו הינו הוראת שעה עד 31.12.19.  </w:t>
      </w:r>
    </w:p>
    <w:p w:rsidR="00437A6D" w:rsidRPr="00437A6D" w:rsidRDefault="00437A6D" w:rsidP="00437A6D">
      <w:pPr>
        <w:jc w:val="both"/>
        <w:rPr>
          <w:sz w:val="24"/>
          <w:szCs w:val="24"/>
        </w:rPr>
      </w:pPr>
      <w:r w:rsidRPr="00437A6D">
        <w:rPr>
          <w:rFonts w:hint="cs"/>
          <w:sz w:val="24"/>
          <w:szCs w:val="24"/>
          <w:rtl/>
        </w:rPr>
        <w:t xml:space="preserve">לא צפוי </w:t>
      </w:r>
      <w:r w:rsidRPr="00437A6D">
        <w:rPr>
          <w:sz w:val="24"/>
          <w:szCs w:val="24"/>
          <w:rtl/>
        </w:rPr>
        <w:t xml:space="preserve">הפסד הכנסות </w:t>
      </w:r>
      <w:r w:rsidRPr="00437A6D">
        <w:rPr>
          <w:rFonts w:hint="cs"/>
          <w:sz w:val="24"/>
          <w:szCs w:val="24"/>
          <w:rtl/>
        </w:rPr>
        <w:t>ממסים</w:t>
      </w:r>
      <w:r w:rsidRPr="00437A6D">
        <w:rPr>
          <w:sz w:val="24"/>
          <w:szCs w:val="24"/>
          <w:rtl/>
        </w:rPr>
        <w:t>.</w:t>
      </w:r>
    </w:p>
    <w:p w:rsidR="00DD69CE" w:rsidRPr="00437A6D" w:rsidRDefault="00DD69CE" w:rsidP="00B70095">
      <w:pPr>
        <w:jc w:val="both"/>
        <w:rPr>
          <w:sz w:val="24"/>
          <w:szCs w:val="24"/>
          <w:rtl/>
        </w:rPr>
      </w:pPr>
    </w:p>
    <w:p w:rsidR="007F4A1F" w:rsidRPr="007F4A1F" w:rsidRDefault="007F4A1F" w:rsidP="007F4A1F">
      <w:pPr>
        <w:jc w:val="both"/>
        <w:rPr>
          <w:sz w:val="24"/>
          <w:szCs w:val="24"/>
          <w:rtl/>
        </w:rPr>
      </w:pPr>
    </w:p>
    <w:p w:rsidR="00587D9C" w:rsidRPr="008E2887" w:rsidRDefault="00587D9C" w:rsidP="008E2887">
      <w:pPr>
        <w:rPr>
          <w:rFonts w:ascii="Arial" w:hAnsi="Arial"/>
          <w:sz w:val="24"/>
          <w:szCs w:val="24"/>
        </w:rPr>
      </w:pPr>
    </w:p>
    <w:sectPr w:rsidR="00587D9C" w:rsidRPr="008E2887"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F1"/>
    <w:rsid w:val="00014CE9"/>
    <w:rsid w:val="000658C5"/>
    <w:rsid w:val="00073A40"/>
    <w:rsid w:val="00076C83"/>
    <w:rsid w:val="000B244F"/>
    <w:rsid w:val="00105D43"/>
    <w:rsid w:val="00124050"/>
    <w:rsid w:val="00185720"/>
    <w:rsid w:val="002414F9"/>
    <w:rsid w:val="00264566"/>
    <w:rsid w:val="002E672E"/>
    <w:rsid w:val="002F65FD"/>
    <w:rsid w:val="00317953"/>
    <w:rsid w:val="00352DA6"/>
    <w:rsid w:val="00363358"/>
    <w:rsid w:val="003846CD"/>
    <w:rsid w:val="00387C0A"/>
    <w:rsid w:val="003B20D7"/>
    <w:rsid w:val="00402B3D"/>
    <w:rsid w:val="00407B74"/>
    <w:rsid w:val="00437A6D"/>
    <w:rsid w:val="004E3CD8"/>
    <w:rsid w:val="005072F1"/>
    <w:rsid w:val="00512F1D"/>
    <w:rsid w:val="005161D1"/>
    <w:rsid w:val="00531D26"/>
    <w:rsid w:val="005433D4"/>
    <w:rsid w:val="00587D9C"/>
    <w:rsid w:val="00644E1D"/>
    <w:rsid w:val="0071228C"/>
    <w:rsid w:val="0072190B"/>
    <w:rsid w:val="00765F62"/>
    <w:rsid w:val="00785D30"/>
    <w:rsid w:val="007A76EF"/>
    <w:rsid w:val="007C1516"/>
    <w:rsid w:val="007D0B49"/>
    <w:rsid w:val="007F4A1F"/>
    <w:rsid w:val="008E2887"/>
    <w:rsid w:val="009141E8"/>
    <w:rsid w:val="009A1F54"/>
    <w:rsid w:val="00A143DF"/>
    <w:rsid w:val="00A22DCB"/>
    <w:rsid w:val="00A24E05"/>
    <w:rsid w:val="00A2745A"/>
    <w:rsid w:val="00A419BB"/>
    <w:rsid w:val="00A6089C"/>
    <w:rsid w:val="00B70095"/>
    <w:rsid w:val="00BE4E1C"/>
    <w:rsid w:val="00BF48F5"/>
    <w:rsid w:val="00C2591E"/>
    <w:rsid w:val="00CC65FE"/>
    <w:rsid w:val="00D368AF"/>
    <w:rsid w:val="00DB766A"/>
    <w:rsid w:val="00DD69CE"/>
    <w:rsid w:val="00E130AB"/>
    <w:rsid w:val="00E23337"/>
    <w:rsid w:val="00E270ED"/>
    <w:rsid w:val="00E42BD9"/>
    <w:rsid w:val="00F65CE6"/>
    <w:rsid w:val="00FA4624"/>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C5"/>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C5"/>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1876 - צו תעריף המכס והפטורים ומס קנייה על טובין (תיקון מס' 3), התשע"ט -2018 </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2.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3.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6111</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דברי הסבר למק"ח 1876 - צו תעריף המכס והפטורים ומס קנייה על טובין (תיקון מס' 3), התשע"ט -2018</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1876 - צו תעריף המכס והפטורים ומס קנייה על טובין (תיקון מס' 3), התשע"ט -2018</dc:title>
  <dc:creator>לינור מסרופי</dc:creator>
  <cp:lastModifiedBy>Nimrod Haglili - Chamber Of Commerce</cp:lastModifiedBy>
  <cp:revision>2</cp:revision>
  <dcterms:created xsi:type="dcterms:W3CDTF">2018-12-30T14:01:00Z</dcterms:created>
  <dcterms:modified xsi:type="dcterms:W3CDTF">2018-12-30T14:01:00Z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