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0C" w:rsidRDefault="00D53C0C" w:rsidP="00D53C0C">
      <w:pPr>
        <w:jc w:val="both"/>
        <w:rPr>
          <w:rFonts w:cs="David"/>
          <w:sz w:val="24"/>
          <w:rtl/>
        </w:rPr>
      </w:pPr>
      <w:bookmarkStart w:id="0" w:name="_GoBack"/>
      <w:bookmarkEnd w:id="0"/>
    </w:p>
    <w:p w:rsidR="00D53C0C" w:rsidRDefault="00D53C0C" w:rsidP="00D53C0C">
      <w:pPr>
        <w:jc w:val="both"/>
        <w:rPr>
          <w:rFonts w:cs="David"/>
          <w:sz w:val="24"/>
          <w:rtl/>
        </w:rPr>
      </w:pPr>
    </w:p>
    <w:p w:rsidR="00D53C0C" w:rsidRDefault="00D53C0C" w:rsidP="00D53C0C">
      <w:pPr>
        <w:jc w:val="both"/>
        <w:rPr>
          <w:rFonts w:cs="David"/>
          <w:sz w:val="24"/>
          <w:rtl/>
        </w:rPr>
      </w:pPr>
    </w:p>
    <w:p w:rsidR="008E1722" w:rsidRDefault="00087EC9" w:rsidP="008E1722">
      <w:pPr>
        <w:rPr>
          <w:rFonts w:cs="David"/>
          <w:sz w:val="24"/>
          <w:rtl/>
        </w:rPr>
      </w:pPr>
      <w:r>
        <w:rPr>
          <w:rFonts w:cs="David" w:hint="eastAsia"/>
          <w:sz w:val="24"/>
          <w:rtl/>
        </w:rPr>
        <w:t>‏</w:t>
      </w:r>
      <w:r w:rsidR="008E1722">
        <w:rPr>
          <w:rFonts w:cs="David" w:hint="eastAsia"/>
          <w:sz w:val="24"/>
          <w:rtl/>
        </w:rPr>
        <w:t>‏כ</w:t>
      </w:r>
      <w:r w:rsidR="008E1722">
        <w:rPr>
          <w:rFonts w:cs="David"/>
          <w:sz w:val="24"/>
          <w:rtl/>
        </w:rPr>
        <w:t>"ד חשון, תשע"ח</w:t>
      </w:r>
    </w:p>
    <w:p w:rsidR="00087EC9" w:rsidRDefault="00D53C0C" w:rsidP="008E1722">
      <w:pPr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‏‏‏‏‏‏‏‏</w:t>
      </w:r>
      <w:r w:rsidR="00087EC9">
        <w:rPr>
          <w:rFonts w:cs="David" w:hint="eastAsia"/>
          <w:sz w:val="24"/>
          <w:rtl/>
        </w:rPr>
        <w:t>‏</w:t>
      </w:r>
      <w:r w:rsidR="008E1722">
        <w:rPr>
          <w:rFonts w:cs="David" w:hint="eastAsia"/>
          <w:sz w:val="24"/>
          <w:rtl/>
        </w:rPr>
        <w:t>‏</w:t>
      </w:r>
      <w:r w:rsidR="008E1722">
        <w:rPr>
          <w:rFonts w:cs="David"/>
          <w:sz w:val="24"/>
          <w:rtl/>
        </w:rPr>
        <w:t>13 נובמבר, 2017</w:t>
      </w:r>
    </w:p>
    <w:p w:rsidR="00D53C0C" w:rsidRDefault="00D53C0C" w:rsidP="00087EC9">
      <w:pPr>
        <w:rPr>
          <w:rFonts w:cs="David"/>
          <w:sz w:val="24"/>
          <w:u w:val="single"/>
          <w:rtl/>
        </w:rPr>
      </w:pPr>
      <w:r>
        <w:rPr>
          <w:rFonts w:cs="David" w:hint="cs"/>
          <w:sz w:val="24"/>
          <w:rtl/>
        </w:rPr>
        <w:t>‏‏‏‏‏‏</w:t>
      </w:r>
      <w:r>
        <w:rPr>
          <w:rFonts w:cs="David" w:hint="cs"/>
          <w:sz w:val="24"/>
          <w:u w:val="single"/>
          <w:rtl/>
        </w:rPr>
        <w:t xml:space="preserve">סימוכין: </w:t>
      </w:r>
      <w:r w:rsidR="00087EC9">
        <w:rPr>
          <w:rFonts w:cs="David" w:hint="cs"/>
          <w:sz w:val="24"/>
          <w:u w:val="single"/>
          <w:rtl/>
        </w:rPr>
        <w:t>1644</w:t>
      </w:r>
      <w:r>
        <w:rPr>
          <w:rFonts w:cs="David"/>
          <w:sz w:val="24"/>
          <w:u w:val="single"/>
        </w:rPr>
        <w:t xml:space="preserve">- </w:t>
      </w:r>
      <w:r>
        <w:rPr>
          <w:rFonts w:cs="David" w:hint="cs"/>
          <w:sz w:val="24"/>
          <w:u w:val="single"/>
          <w:rtl/>
        </w:rPr>
        <w:t>61-194668</w:t>
      </w:r>
    </w:p>
    <w:p w:rsidR="00D53C0C" w:rsidRDefault="00D53C0C" w:rsidP="00D53C0C">
      <w:pPr>
        <w:rPr>
          <w:rFonts w:cs="David"/>
          <w:sz w:val="24"/>
        </w:rPr>
      </w:pPr>
    </w:p>
    <w:p w:rsidR="00D53C0C" w:rsidRDefault="00D53C0C" w:rsidP="00D53C0C">
      <w:pPr>
        <w:rPr>
          <w:rFonts w:cs="David"/>
          <w:sz w:val="24"/>
          <w:rtl/>
        </w:rPr>
      </w:pPr>
    </w:p>
    <w:p w:rsidR="00D53C0C" w:rsidRDefault="00D53C0C" w:rsidP="00D53C0C">
      <w:pPr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לכבוד ,</w:t>
      </w:r>
    </w:p>
    <w:p w:rsidR="00D53C0C" w:rsidRDefault="00D53C0C" w:rsidP="00D53C0C">
      <w:pPr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יצרן יקר</w:t>
      </w:r>
    </w:p>
    <w:p w:rsidR="00D53C0C" w:rsidRDefault="00D53C0C" w:rsidP="00D53C0C">
      <w:pPr>
        <w:rPr>
          <w:rFonts w:cs="David"/>
          <w:sz w:val="24"/>
          <w:rtl/>
        </w:rPr>
      </w:pPr>
    </w:p>
    <w:p w:rsidR="00D53C0C" w:rsidRDefault="00D53C0C" w:rsidP="00D53C0C">
      <w:pPr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לידי: מנכל</w:t>
      </w:r>
    </w:p>
    <w:p w:rsidR="00D53C0C" w:rsidRDefault="00D53C0C" w:rsidP="00D53C0C">
      <w:pPr>
        <w:rPr>
          <w:rFonts w:cs="David"/>
          <w:sz w:val="24"/>
        </w:rPr>
      </w:pPr>
    </w:p>
    <w:p w:rsidR="00D53C0C" w:rsidRDefault="00D53C0C" w:rsidP="00087EC9">
      <w:pPr>
        <w:rPr>
          <w:rFonts w:cs="David"/>
          <w:b/>
          <w:bCs/>
          <w:sz w:val="24"/>
          <w:u w:val="single"/>
          <w:rtl/>
        </w:rPr>
      </w:pP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b/>
          <w:bCs/>
          <w:sz w:val="24"/>
          <w:u w:val="single"/>
          <w:rtl/>
        </w:rPr>
        <w:t>רשום + פקס + דוא"ל</w:t>
      </w:r>
    </w:p>
    <w:p w:rsidR="00D53C0C" w:rsidRDefault="00D53C0C" w:rsidP="00D53C0C">
      <w:pPr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א.נ,</w:t>
      </w:r>
    </w:p>
    <w:p w:rsidR="00D53C0C" w:rsidRDefault="00D53C0C" w:rsidP="00D53C0C">
      <w:pPr>
        <w:rPr>
          <w:rFonts w:cs="David"/>
          <w:sz w:val="24"/>
        </w:rPr>
      </w:pPr>
    </w:p>
    <w:p w:rsidR="00D53C0C" w:rsidRDefault="00D53C0C" w:rsidP="00D53C0C">
      <w:pPr>
        <w:rPr>
          <w:rFonts w:cs="David"/>
          <w:sz w:val="24"/>
          <w:u w:val="single"/>
          <w:rtl/>
        </w:rPr>
      </w:pP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</w:p>
    <w:p w:rsidR="00D53C0C" w:rsidRDefault="00D53C0C" w:rsidP="00D53C0C">
      <w:pPr>
        <w:pStyle w:val="2"/>
        <w:tabs>
          <w:tab w:val="center" w:pos="4344"/>
          <w:tab w:val="left" w:pos="6393"/>
        </w:tabs>
        <w:spacing w:line="360" w:lineRule="auto"/>
        <w:rPr>
          <w:rFonts w:hAnsi="Arial"/>
          <w:sz w:val="24"/>
          <w:u w:val="single"/>
          <w:rtl/>
        </w:rPr>
      </w:pPr>
    </w:p>
    <w:p w:rsidR="00D53C0C" w:rsidRDefault="00D53C0C" w:rsidP="008E1722">
      <w:pPr>
        <w:pStyle w:val="2"/>
        <w:tabs>
          <w:tab w:val="center" w:pos="4344"/>
          <w:tab w:val="left" w:pos="6393"/>
        </w:tabs>
        <w:spacing w:line="360" w:lineRule="auto"/>
        <w:rPr>
          <w:rFonts w:ascii="Times New Roman" w:cs="Times New Roman"/>
          <w:sz w:val="24"/>
          <w:u w:val="single"/>
          <w:rtl/>
        </w:rPr>
      </w:pPr>
      <w:r>
        <w:rPr>
          <w:rFonts w:ascii="Times New Roman" w:hint="cs"/>
          <w:sz w:val="24"/>
          <w:u w:val="single"/>
          <w:rtl/>
        </w:rPr>
        <w:t xml:space="preserve">הנדון : </w:t>
      </w:r>
      <w:proofErr w:type="spellStart"/>
      <w:r>
        <w:rPr>
          <w:rFonts w:ascii="Times New Roman" w:hint="cs"/>
          <w:sz w:val="24"/>
          <w:u w:val="single"/>
          <w:rtl/>
        </w:rPr>
        <w:t>נת"מ</w:t>
      </w:r>
      <w:proofErr w:type="spellEnd"/>
      <w:r>
        <w:rPr>
          <w:rFonts w:ascii="Times New Roman" w:cs="Times New Roman"/>
          <w:sz w:val="24"/>
          <w:u w:val="single"/>
          <w:rtl/>
        </w:rPr>
        <w:t xml:space="preserve"> </w:t>
      </w:r>
      <w:r w:rsidR="008E1722">
        <w:rPr>
          <w:rFonts w:ascii="Times New Roman" w:cs="Times New Roman" w:hint="cs"/>
          <w:sz w:val="24"/>
          <w:u w:val="single"/>
          <w:rtl/>
        </w:rPr>
        <w:t>1-1644</w:t>
      </w:r>
    </w:p>
    <w:p w:rsidR="00D53C0C" w:rsidRDefault="00D53C0C" w:rsidP="00D53C0C">
      <w:pPr>
        <w:pStyle w:val="2"/>
        <w:tabs>
          <w:tab w:val="center" w:pos="4344"/>
          <w:tab w:val="left" w:pos="6393"/>
        </w:tabs>
        <w:spacing w:line="360" w:lineRule="auto"/>
        <w:rPr>
          <w:rFonts w:hAnsi="Arial"/>
          <w:sz w:val="24"/>
          <w:u w:val="single"/>
          <w:rtl/>
        </w:rPr>
      </w:pPr>
    </w:p>
    <w:p w:rsidR="008E1722" w:rsidRPr="008E1722" w:rsidRDefault="00D53C0C" w:rsidP="00087EC9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cs="David"/>
          <w:sz w:val="24"/>
        </w:rPr>
      </w:pPr>
      <w:proofErr w:type="spellStart"/>
      <w:r>
        <w:rPr>
          <w:rFonts w:cs="David" w:hint="cs"/>
          <w:color w:val="000000"/>
          <w:sz w:val="24"/>
          <w:rtl/>
        </w:rPr>
        <w:t>מצ</w:t>
      </w:r>
      <w:proofErr w:type="spellEnd"/>
      <w:r>
        <w:rPr>
          <w:rFonts w:cs="David"/>
          <w:color w:val="000000"/>
          <w:sz w:val="24"/>
        </w:rPr>
        <w:t>"</w:t>
      </w:r>
      <w:r>
        <w:rPr>
          <w:rFonts w:cs="David" w:hint="cs"/>
          <w:color w:val="000000"/>
          <w:sz w:val="24"/>
          <w:rtl/>
        </w:rPr>
        <w:t>ב</w:t>
      </w:r>
      <w:r>
        <w:rPr>
          <w:rFonts w:cs="David" w:hint="cs"/>
          <w:color w:val="000000"/>
          <w:sz w:val="24"/>
        </w:rPr>
        <w:t xml:space="preserve"> </w:t>
      </w:r>
      <w:r>
        <w:rPr>
          <w:rFonts w:cs="David" w:hint="cs"/>
          <w:color w:val="000000"/>
          <w:sz w:val="24"/>
          <w:rtl/>
        </w:rPr>
        <w:t xml:space="preserve">הצעה </w:t>
      </w:r>
      <w:proofErr w:type="spellStart"/>
      <w:r>
        <w:rPr>
          <w:rFonts w:cs="David" w:hint="cs"/>
          <w:color w:val="000000"/>
          <w:sz w:val="24"/>
          <w:rtl/>
        </w:rPr>
        <w:t>לנת"מ</w:t>
      </w:r>
      <w:proofErr w:type="spellEnd"/>
      <w:r>
        <w:rPr>
          <w:rFonts w:cs="David" w:hint="cs"/>
          <w:color w:val="000000"/>
          <w:sz w:val="24"/>
          <w:rtl/>
        </w:rPr>
        <w:t xml:space="preserve">  </w:t>
      </w:r>
      <w:r>
        <w:rPr>
          <w:rFonts w:cs="David" w:hint="cs"/>
          <w:sz w:val="24"/>
          <w:rtl/>
        </w:rPr>
        <w:t>(נספח</w:t>
      </w:r>
      <w:r>
        <w:rPr>
          <w:rFonts w:cs="David" w:hint="cs"/>
          <w:sz w:val="24"/>
        </w:rPr>
        <w:t xml:space="preserve"> </w:t>
      </w:r>
      <w:r>
        <w:rPr>
          <w:rFonts w:cs="David" w:hint="cs"/>
          <w:sz w:val="24"/>
          <w:rtl/>
        </w:rPr>
        <w:t>תנאים</w:t>
      </w:r>
      <w:r>
        <w:rPr>
          <w:rFonts w:cs="David" w:hint="cs"/>
          <w:sz w:val="24"/>
        </w:rPr>
        <w:t xml:space="preserve"> </w:t>
      </w:r>
      <w:r>
        <w:rPr>
          <w:rFonts w:cs="David" w:hint="cs"/>
          <w:sz w:val="24"/>
          <w:rtl/>
        </w:rPr>
        <w:t>מיוחדים</w:t>
      </w:r>
      <w:r>
        <w:rPr>
          <w:rFonts w:cs="David"/>
          <w:sz w:val="24"/>
        </w:rPr>
        <w:t xml:space="preserve"> – </w:t>
      </w:r>
      <w:r>
        <w:rPr>
          <w:rFonts w:cs="David" w:hint="cs"/>
          <w:sz w:val="24"/>
          <w:rtl/>
        </w:rPr>
        <w:t>נספח</w:t>
      </w:r>
      <w:r>
        <w:rPr>
          <w:rFonts w:cs="David" w:hint="cs"/>
          <w:sz w:val="24"/>
        </w:rPr>
        <w:t xml:space="preserve"> </w:t>
      </w:r>
      <w:r>
        <w:rPr>
          <w:rFonts w:cs="David" w:hint="cs"/>
          <w:sz w:val="24"/>
          <w:rtl/>
        </w:rPr>
        <w:t>ב</w:t>
      </w:r>
      <w:r>
        <w:rPr>
          <w:rFonts w:cs="David"/>
          <w:sz w:val="24"/>
        </w:rPr>
        <w:t xml:space="preserve">' </w:t>
      </w:r>
      <w:r>
        <w:rPr>
          <w:rFonts w:cs="David" w:hint="cs"/>
          <w:sz w:val="24"/>
          <w:rtl/>
        </w:rPr>
        <w:t>להסכם פיקוח תו תקן )</w:t>
      </w:r>
      <w:r>
        <w:rPr>
          <w:rFonts w:cs="David" w:hint="cs"/>
          <w:sz w:val="24"/>
        </w:rPr>
        <w:t xml:space="preserve"> </w:t>
      </w:r>
    </w:p>
    <w:p w:rsidR="00D53C0C" w:rsidRDefault="00D53C0C" w:rsidP="008E1722">
      <w:pPr>
        <w:autoSpaceDE w:val="0"/>
        <w:autoSpaceDN w:val="0"/>
        <w:adjustRightInd w:val="0"/>
        <w:spacing w:before="120" w:line="360" w:lineRule="auto"/>
        <w:ind w:left="510"/>
        <w:rPr>
          <w:rFonts w:cs="David"/>
          <w:sz w:val="24"/>
          <w:rtl/>
        </w:rPr>
      </w:pPr>
      <w:r>
        <w:rPr>
          <w:rFonts w:cs="David" w:hint="cs"/>
          <w:b/>
          <w:bCs/>
          <w:sz w:val="24"/>
          <w:u w:val="single"/>
          <w:rtl/>
        </w:rPr>
        <w:t xml:space="preserve">לתקן </w:t>
      </w:r>
      <w:r w:rsidR="008E1722">
        <w:rPr>
          <w:rFonts w:cs="David" w:hint="cs"/>
          <w:b/>
          <w:bCs/>
          <w:sz w:val="24"/>
          <w:u w:val="single"/>
          <w:rtl/>
        </w:rPr>
        <w:t xml:space="preserve">ת"י </w:t>
      </w:r>
      <w:r w:rsidR="00087EC9">
        <w:rPr>
          <w:rFonts w:cs="David" w:hint="cs"/>
          <w:b/>
          <w:bCs/>
          <w:sz w:val="24"/>
          <w:u w:val="single"/>
          <w:rtl/>
        </w:rPr>
        <w:t>1644</w:t>
      </w:r>
      <w:r>
        <w:rPr>
          <w:rFonts w:cs="David" w:hint="cs"/>
          <w:b/>
          <w:bCs/>
          <w:sz w:val="24"/>
          <w:rtl/>
        </w:rPr>
        <w:t xml:space="preserve">: </w:t>
      </w:r>
      <w:r w:rsidR="00087EC9" w:rsidRPr="00087EC9">
        <w:rPr>
          <w:rFonts w:cs="David"/>
          <w:b/>
          <w:bCs/>
          <w:sz w:val="24"/>
          <w:rtl/>
        </w:rPr>
        <w:t>שסתומים הידרוליים</w:t>
      </w:r>
    </w:p>
    <w:p w:rsidR="00D53C0C" w:rsidRDefault="00D53C0C" w:rsidP="00D53C0C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Times New Roman" w:hAnsi="Times New Roman" w:cs="David"/>
          <w:color w:val="000000"/>
          <w:sz w:val="24"/>
          <w:rtl/>
        </w:rPr>
      </w:pPr>
      <w:r>
        <w:rPr>
          <w:rFonts w:cs="David" w:hint="cs"/>
          <w:sz w:val="24"/>
          <w:rtl/>
        </w:rPr>
        <w:t xml:space="preserve">אחד השלבים לאישור </w:t>
      </w:r>
      <w:proofErr w:type="spellStart"/>
      <w:r>
        <w:rPr>
          <w:rFonts w:cs="David" w:hint="cs"/>
          <w:sz w:val="24"/>
          <w:rtl/>
        </w:rPr>
        <w:t>נת"מ</w:t>
      </w:r>
      <w:proofErr w:type="spellEnd"/>
      <w:r>
        <w:rPr>
          <w:rFonts w:cs="David" w:hint="cs"/>
          <w:sz w:val="24"/>
          <w:rtl/>
        </w:rPr>
        <w:t xml:space="preserve"> הינו הפצה להערות היצרנים בתחום זהה.</w:t>
      </w:r>
      <w:r>
        <w:rPr>
          <w:rFonts w:cs="David" w:hint="cs"/>
          <w:sz w:val="24"/>
        </w:rPr>
        <w:t xml:space="preserve"> </w:t>
      </w:r>
    </w:p>
    <w:p w:rsidR="00D53C0C" w:rsidRDefault="00D53C0C" w:rsidP="00D53C0C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cs="David"/>
          <w:snapToGrid w:val="0"/>
          <w:color w:val="000000"/>
          <w:sz w:val="24"/>
        </w:rPr>
      </w:pPr>
      <w:r>
        <w:rPr>
          <w:rFonts w:ascii="Times New Roman" w:hAnsi="Times New Roman" w:cs="David" w:hint="cs"/>
          <w:color w:val="000000"/>
          <w:sz w:val="24"/>
          <w:rtl/>
        </w:rPr>
        <w:t>הערות ניתן לשלוח</w:t>
      </w:r>
      <w:r>
        <w:rPr>
          <w:rFonts w:cs="David" w:hint="cs"/>
          <w:color w:val="000000"/>
          <w:sz w:val="24"/>
          <w:rtl/>
        </w:rPr>
        <w:t xml:space="preserve"> </w:t>
      </w:r>
      <w:r>
        <w:rPr>
          <w:rFonts w:ascii="Times New Roman" w:hAnsi="Times New Roman" w:cs="David" w:hint="cs"/>
          <w:color w:val="000000"/>
          <w:sz w:val="24"/>
          <w:rtl/>
        </w:rPr>
        <w:t>עד 21 יום מ</w:t>
      </w:r>
      <w:r>
        <w:rPr>
          <w:rFonts w:ascii="Times New Roman" w:hAnsi="Times New Roman" w:cs="David" w:hint="cs"/>
          <w:snapToGrid w:val="0"/>
          <w:color w:val="000000"/>
          <w:sz w:val="24"/>
          <w:rtl/>
        </w:rPr>
        <w:t>ק</w:t>
      </w:r>
      <w:r>
        <w:rPr>
          <w:rFonts w:ascii="Times New Roman" w:hAnsi="Times New Roman" w:cs="David" w:hint="cs"/>
          <w:color w:val="000000"/>
          <w:sz w:val="24"/>
          <w:rtl/>
        </w:rPr>
        <w:t>ב</w:t>
      </w:r>
      <w:r>
        <w:rPr>
          <w:rFonts w:ascii="Times New Roman" w:hAnsi="Times New Roman" w:cs="David" w:hint="cs"/>
          <w:snapToGrid w:val="0"/>
          <w:color w:val="000000"/>
          <w:sz w:val="24"/>
          <w:rtl/>
        </w:rPr>
        <w:t>ל</w:t>
      </w:r>
      <w:r>
        <w:rPr>
          <w:rFonts w:ascii="Times New Roman" w:hAnsi="Times New Roman" w:cs="David" w:hint="cs"/>
          <w:color w:val="000000"/>
          <w:sz w:val="24"/>
          <w:rtl/>
        </w:rPr>
        <w:t>ת מכתב ז</w:t>
      </w:r>
      <w:r>
        <w:rPr>
          <w:rFonts w:ascii="Times New Roman" w:hAnsi="Times New Roman" w:cs="David" w:hint="cs"/>
          <w:snapToGrid w:val="0"/>
          <w:color w:val="000000"/>
          <w:sz w:val="24"/>
          <w:rtl/>
        </w:rPr>
        <w:t>ה</w:t>
      </w:r>
      <w:r>
        <w:rPr>
          <w:rFonts w:ascii="Times New Roman" w:hAnsi="Times New Roman" w:cs="David" w:hint="cs"/>
          <w:color w:val="000000"/>
          <w:sz w:val="24"/>
          <w:rtl/>
        </w:rPr>
        <w:t xml:space="preserve"> לכתובת המייל הבאה : </w:t>
      </w:r>
      <w:r>
        <w:rPr>
          <w:rFonts w:cs="David" w:hint="cs"/>
          <w:color w:val="000000"/>
          <w:sz w:val="24"/>
          <w:rtl/>
        </w:rPr>
        <w:t xml:space="preserve"> </w:t>
      </w:r>
      <w:hyperlink r:id="rId8" w:history="1">
        <w:r w:rsidRPr="00484BE7">
          <w:rPr>
            <w:rStyle w:val="Hyperlink"/>
            <w:rFonts w:ascii="Times New Roman"/>
            <w:sz w:val="24"/>
            <w:u w:val="none"/>
          </w:rPr>
          <w:t>natan_i@sii.org.il</w:t>
        </w:r>
      </w:hyperlink>
      <w:r>
        <w:rPr>
          <w:rFonts w:cs="David"/>
          <w:color w:val="000000"/>
          <w:sz w:val="24"/>
        </w:rPr>
        <w:t xml:space="preserve"> </w:t>
      </w:r>
      <w:r>
        <w:rPr>
          <w:rFonts w:cs="David" w:hint="cs"/>
          <w:color w:val="000000"/>
          <w:sz w:val="24"/>
          <w:rtl/>
        </w:rPr>
        <w:t xml:space="preserve">  א</w:t>
      </w:r>
      <w:r>
        <w:rPr>
          <w:rFonts w:cs="David" w:hint="cs"/>
          <w:snapToGrid w:val="0"/>
          <w:color w:val="000000"/>
          <w:sz w:val="24"/>
          <w:rtl/>
        </w:rPr>
        <w:t>ו</w:t>
      </w:r>
      <w:r>
        <w:rPr>
          <w:rFonts w:cs="David" w:hint="cs"/>
          <w:color w:val="000000"/>
          <w:sz w:val="24"/>
          <w:rtl/>
        </w:rPr>
        <w:t xml:space="preserve">  לפקס: </w:t>
      </w:r>
      <w:r>
        <w:rPr>
          <w:rFonts w:cs="David" w:hint="cs"/>
          <w:snapToGrid w:val="0"/>
          <w:color w:val="000000"/>
          <w:sz w:val="24"/>
          <w:rtl/>
        </w:rPr>
        <w:t>03-6461011</w:t>
      </w:r>
    </w:p>
    <w:p w:rsidR="00D53C0C" w:rsidRDefault="00D53C0C" w:rsidP="00D53C0C">
      <w:pPr>
        <w:keepLines/>
        <w:numPr>
          <w:ilvl w:val="0"/>
          <w:numId w:val="1"/>
        </w:numPr>
        <w:spacing w:line="360" w:lineRule="auto"/>
        <w:rPr>
          <w:rFonts w:cs="David"/>
          <w:snapToGrid w:val="0"/>
          <w:color w:val="000000"/>
          <w:sz w:val="24"/>
        </w:rPr>
      </w:pPr>
      <w:r>
        <w:rPr>
          <w:rFonts w:cs="David" w:hint="cs"/>
          <w:color w:val="000000"/>
          <w:sz w:val="24"/>
          <w:rtl/>
        </w:rPr>
        <w:t xml:space="preserve">היה ותתקבלנה הערות מיצרנים, אלה יוצגו בפני חברי הועדה המקצועית </w:t>
      </w:r>
      <w:r>
        <w:rPr>
          <w:rFonts w:cs="David" w:hint="cs"/>
          <w:snapToGrid w:val="0"/>
          <w:color w:val="000000"/>
          <w:sz w:val="24"/>
          <w:rtl/>
        </w:rPr>
        <w:t xml:space="preserve">כחלק מתהליך אישור </w:t>
      </w:r>
      <w:proofErr w:type="spellStart"/>
      <w:r>
        <w:rPr>
          <w:rFonts w:cs="David" w:hint="cs"/>
          <w:snapToGrid w:val="0"/>
          <w:color w:val="000000"/>
          <w:sz w:val="24"/>
          <w:rtl/>
        </w:rPr>
        <w:t>הנת"מ</w:t>
      </w:r>
      <w:proofErr w:type="spellEnd"/>
      <w:r>
        <w:rPr>
          <w:rFonts w:cs="David" w:hint="cs"/>
          <w:snapToGrid w:val="0"/>
          <w:color w:val="000000"/>
          <w:sz w:val="24"/>
          <w:rtl/>
        </w:rPr>
        <w:t xml:space="preserve">. </w:t>
      </w:r>
    </w:p>
    <w:p w:rsidR="00D53C0C" w:rsidRDefault="00D53C0C" w:rsidP="00D53C0C">
      <w:pPr>
        <w:keepLines/>
        <w:spacing w:line="360" w:lineRule="auto"/>
        <w:rPr>
          <w:rFonts w:cs="David"/>
          <w:snapToGrid w:val="0"/>
          <w:color w:val="000000"/>
          <w:sz w:val="24"/>
          <w:rtl/>
        </w:rPr>
      </w:pPr>
    </w:p>
    <w:p w:rsidR="00D53C0C" w:rsidRDefault="00D53C0C" w:rsidP="00D53C0C">
      <w:pPr>
        <w:keepLines/>
        <w:spacing w:line="360" w:lineRule="auto"/>
        <w:rPr>
          <w:rFonts w:cs="David"/>
          <w:snapToGrid w:val="0"/>
          <w:color w:val="000000"/>
          <w:sz w:val="24"/>
          <w:rtl/>
        </w:rPr>
      </w:pPr>
    </w:p>
    <w:p w:rsidR="00D53C0C" w:rsidRDefault="00D53C0C" w:rsidP="00D53C0C">
      <w:pPr>
        <w:keepLines/>
        <w:spacing w:line="360" w:lineRule="auto"/>
        <w:rPr>
          <w:rFonts w:cs="David"/>
          <w:snapToGrid w:val="0"/>
          <w:color w:val="000000"/>
          <w:sz w:val="24"/>
          <w:rtl/>
        </w:rPr>
      </w:pPr>
    </w:p>
    <w:p w:rsidR="00D53C0C" w:rsidRDefault="00D53C0C" w:rsidP="00D53C0C">
      <w:pPr>
        <w:ind w:left="183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בכבוד רב,</w:t>
      </w:r>
    </w:p>
    <w:p w:rsidR="00D53C0C" w:rsidRDefault="00D53C0C" w:rsidP="00D53C0C">
      <w:pPr>
        <w:ind w:left="183"/>
        <w:rPr>
          <w:rFonts w:cs="David"/>
          <w:sz w:val="24"/>
          <w:rtl/>
        </w:rPr>
      </w:pPr>
    </w:p>
    <w:p w:rsidR="00D53C0C" w:rsidRDefault="00D53C0C" w:rsidP="00D53C0C">
      <w:pPr>
        <w:ind w:left="183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אילנה שילון- נתן</w:t>
      </w:r>
    </w:p>
    <w:p w:rsidR="00D53C0C" w:rsidRDefault="00D53C0C" w:rsidP="00D53C0C">
      <w:pPr>
        <w:ind w:left="183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 xml:space="preserve">רכזת ועדות מקצועיות </w:t>
      </w:r>
    </w:p>
    <w:p w:rsidR="00D53C0C" w:rsidRDefault="00D53C0C" w:rsidP="00D53C0C">
      <w:pPr>
        <w:autoSpaceDE w:val="0"/>
        <w:autoSpaceDN w:val="0"/>
        <w:adjustRightInd w:val="0"/>
        <w:spacing w:before="120" w:line="360" w:lineRule="auto"/>
        <w:ind w:left="510"/>
        <w:rPr>
          <w:rFonts w:cs="David"/>
          <w:sz w:val="24"/>
          <w:rtl/>
        </w:rPr>
      </w:pPr>
    </w:p>
    <w:p w:rsidR="004204DE" w:rsidRDefault="004204DE"/>
    <w:sectPr w:rsidR="004204DE" w:rsidSect="00E9314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61" w:rsidRDefault="00002261" w:rsidP="00D53C0C">
      <w:r>
        <w:separator/>
      </w:r>
    </w:p>
  </w:endnote>
  <w:endnote w:type="continuationSeparator" w:id="0">
    <w:p w:rsidR="00002261" w:rsidRDefault="00002261" w:rsidP="00D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0C" w:rsidRPr="00DB48A6" w:rsidRDefault="00D53C0C" w:rsidP="00D53C0C">
    <w:pPr>
      <w:pStyle w:val="a5"/>
      <w:rPr>
        <w:rFonts w:ascii="Times New Roman" w:hAnsi="Times New Roman" w:cs="David"/>
        <w:sz w:val="24"/>
      </w:rPr>
    </w:pPr>
    <w:r w:rsidRPr="00DB48A6">
      <w:rPr>
        <w:rFonts w:ascii="Times New Roman" w:hAnsi="Times New Roman" w:cs="David"/>
        <w:b/>
        <w:bCs/>
        <w:color w:val="000099"/>
        <w:sz w:val="24"/>
        <w:rtl/>
      </w:rPr>
      <w:t xml:space="preserve">רח' חיים לבנון 42, תל-אביב 69977, טל' 03-6465114 פקס' 03-6461011  </w:t>
    </w:r>
    <w:hyperlink r:id="rId1" w:history="1">
      <w:r w:rsidRPr="00DB48A6">
        <w:rPr>
          <w:rStyle w:val="Hyperlink"/>
          <w:rFonts w:ascii="Times New Roman" w:hAnsi="Times New Roman" w:cs="David"/>
          <w:b/>
          <w:bCs/>
          <w:color w:val="000099"/>
          <w:sz w:val="24"/>
        </w:rPr>
        <w:t>www.sii.org.il</w:t>
      </w:r>
    </w:hyperlink>
  </w:p>
  <w:p w:rsidR="00D53C0C" w:rsidRPr="00D53C0C" w:rsidRDefault="00D53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61" w:rsidRDefault="00002261" w:rsidP="00D53C0C">
      <w:r>
        <w:separator/>
      </w:r>
    </w:p>
  </w:footnote>
  <w:footnote w:type="continuationSeparator" w:id="0">
    <w:p w:rsidR="00002261" w:rsidRDefault="00002261" w:rsidP="00D5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0C" w:rsidRDefault="00D53C0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-287655</wp:posOffset>
          </wp:positionV>
          <wp:extent cx="7134225" cy="704850"/>
          <wp:effectExtent l="19050" t="0" r="9525" b="0"/>
          <wp:wrapNone/>
          <wp:docPr id="1" name="תמונה 1" descr="ichut head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hut head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353"/>
    <w:multiLevelType w:val="hybridMultilevel"/>
    <w:tmpl w:val="52AE64B6"/>
    <w:lvl w:ilvl="0" w:tplc="1B307C0E">
      <w:start w:val="1"/>
      <w:numFmt w:val="decimal"/>
      <w:lvlText w:val="%1."/>
      <w:lvlJc w:val="left"/>
      <w:pPr>
        <w:ind w:left="51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0C"/>
    <w:rsid w:val="00001CD6"/>
    <w:rsid w:val="00002261"/>
    <w:rsid w:val="00010B05"/>
    <w:rsid w:val="00033243"/>
    <w:rsid w:val="00052C1B"/>
    <w:rsid w:val="000606E9"/>
    <w:rsid w:val="0006598B"/>
    <w:rsid w:val="000663EC"/>
    <w:rsid w:val="00087EC9"/>
    <w:rsid w:val="000B4018"/>
    <w:rsid w:val="000E1756"/>
    <w:rsid w:val="000E1A0D"/>
    <w:rsid w:val="000E1A76"/>
    <w:rsid w:val="000E327B"/>
    <w:rsid w:val="000F7078"/>
    <w:rsid w:val="0010525A"/>
    <w:rsid w:val="0010582A"/>
    <w:rsid w:val="0010623C"/>
    <w:rsid w:val="00112B15"/>
    <w:rsid w:val="0011394A"/>
    <w:rsid w:val="00113E5E"/>
    <w:rsid w:val="00160CB0"/>
    <w:rsid w:val="00172820"/>
    <w:rsid w:val="00197A10"/>
    <w:rsid w:val="001A1E5B"/>
    <w:rsid w:val="001A561A"/>
    <w:rsid w:val="001D0D97"/>
    <w:rsid w:val="001F53C8"/>
    <w:rsid w:val="00214C7F"/>
    <w:rsid w:val="00265378"/>
    <w:rsid w:val="00274698"/>
    <w:rsid w:val="002941A8"/>
    <w:rsid w:val="002A5DE6"/>
    <w:rsid w:val="002D198E"/>
    <w:rsid w:val="002D1F43"/>
    <w:rsid w:val="002D4931"/>
    <w:rsid w:val="002E1DE7"/>
    <w:rsid w:val="002F7ABA"/>
    <w:rsid w:val="00306F64"/>
    <w:rsid w:val="00306FE4"/>
    <w:rsid w:val="00321BD7"/>
    <w:rsid w:val="0036770E"/>
    <w:rsid w:val="0037007B"/>
    <w:rsid w:val="003A4B00"/>
    <w:rsid w:val="003B4200"/>
    <w:rsid w:val="003B5817"/>
    <w:rsid w:val="003E307C"/>
    <w:rsid w:val="003E5E07"/>
    <w:rsid w:val="00406CBB"/>
    <w:rsid w:val="004128CD"/>
    <w:rsid w:val="004204DE"/>
    <w:rsid w:val="00425B53"/>
    <w:rsid w:val="0043696C"/>
    <w:rsid w:val="004401A7"/>
    <w:rsid w:val="00442DF5"/>
    <w:rsid w:val="0045597D"/>
    <w:rsid w:val="00484BE7"/>
    <w:rsid w:val="004932F7"/>
    <w:rsid w:val="00495AF7"/>
    <w:rsid w:val="004A77C6"/>
    <w:rsid w:val="004C4EA5"/>
    <w:rsid w:val="004C5B43"/>
    <w:rsid w:val="004C71E5"/>
    <w:rsid w:val="004D0EC8"/>
    <w:rsid w:val="004D4C10"/>
    <w:rsid w:val="004E17E0"/>
    <w:rsid w:val="004E27D6"/>
    <w:rsid w:val="004E5E52"/>
    <w:rsid w:val="004F1E33"/>
    <w:rsid w:val="00530C67"/>
    <w:rsid w:val="005366C6"/>
    <w:rsid w:val="005A16B3"/>
    <w:rsid w:val="005C1E9E"/>
    <w:rsid w:val="005C52B4"/>
    <w:rsid w:val="005D5282"/>
    <w:rsid w:val="005F1290"/>
    <w:rsid w:val="005F3C81"/>
    <w:rsid w:val="00655966"/>
    <w:rsid w:val="006A1738"/>
    <w:rsid w:val="006A69B6"/>
    <w:rsid w:val="006B02CA"/>
    <w:rsid w:val="006C3F64"/>
    <w:rsid w:val="006C7465"/>
    <w:rsid w:val="006E39A0"/>
    <w:rsid w:val="00725F29"/>
    <w:rsid w:val="007402AD"/>
    <w:rsid w:val="00743C4A"/>
    <w:rsid w:val="00763270"/>
    <w:rsid w:val="00772459"/>
    <w:rsid w:val="00790EA0"/>
    <w:rsid w:val="00793808"/>
    <w:rsid w:val="0079461A"/>
    <w:rsid w:val="007B0718"/>
    <w:rsid w:val="00810359"/>
    <w:rsid w:val="008231BA"/>
    <w:rsid w:val="00837F77"/>
    <w:rsid w:val="00847877"/>
    <w:rsid w:val="0086093E"/>
    <w:rsid w:val="00874CA8"/>
    <w:rsid w:val="00892030"/>
    <w:rsid w:val="008A336C"/>
    <w:rsid w:val="008B65D5"/>
    <w:rsid w:val="008E1722"/>
    <w:rsid w:val="008E18C0"/>
    <w:rsid w:val="008F2019"/>
    <w:rsid w:val="008F4A11"/>
    <w:rsid w:val="00931B0F"/>
    <w:rsid w:val="00945BB9"/>
    <w:rsid w:val="00987FA6"/>
    <w:rsid w:val="009D1FC8"/>
    <w:rsid w:val="009F21DC"/>
    <w:rsid w:val="009F2E34"/>
    <w:rsid w:val="00A074FF"/>
    <w:rsid w:val="00A21A87"/>
    <w:rsid w:val="00A63BEB"/>
    <w:rsid w:val="00AA2E24"/>
    <w:rsid w:val="00AA69BD"/>
    <w:rsid w:val="00AC2028"/>
    <w:rsid w:val="00AC2E76"/>
    <w:rsid w:val="00AC4EC0"/>
    <w:rsid w:val="00AD3186"/>
    <w:rsid w:val="00AD758B"/>
    <w:rsid w:val="00AE1279"/>
    <w:rsid w:val="00AE13A0"/>
    <w:rsid w:val="00AF3590"/>
    <w:rsid w:val="00B16E92"/>
    <w:rsid w:val="00B24FF1"/>
    <w:rsid w:val="00B33B97"/>
    <w:rsid w:val="00B466FE"/>
    <w:rsid w:val="00B63F94"/>
    <w:rsid w:val="00B64A58"/>
    <w:rsid w:val="00B64D12"/>
    <w:rsid w:val="00B64E82"/>
    <w:rsid w:val="00B66BBD"/>
    <w:rsid w:val="00B712CA"/>
    <w:rsid w:val="00B84E9B"/>
    <w:rsid w:val="00B86C75"/>
    <w:rsid w:val="00B90A3E"/>
    <w:rsid w:val="00B91B03"/>
    <w:rsid w:val="00BB1C1A"/>
    <w:rsid w:val="00BD46AE"/>
    <w:rsid w:val="00BD5651"/>
    <w:rsid w:val="00BF0294"/>
    <w:rsid w:val="00C02B68"/>
    <w:rsid w:val="00C16181"/>
    <w:rsid w:val="00C34397"/>
    <w:rsid w:val="00C37565"/>
    <w:rsid w:val="00CA485F"/>
    <w:rsid w:val="00CA727E"/>
    <w:rsid w:val="00CE08FF"/>
    <w:rsid w:val="00CE517E"/>
    <w:rsid w:val="00CF36E7"/>
    <w:rsid w:val="00D25B36"/>
    <w:rsid w:val="00D27CA3"/>
    <w:rsid w:val="00D53ACE"/>
    <w:rsid w:val="00D53C0C"/>
    <w:rsid w:val="00D96A35"/>
    <w:rsid w:val="00DB19A9"/>
    <w:rsid w:val="00DB1DB4"/>
    <w:rsid w:val="00DC2151"/>
    <w:rsid w:val="00DC229F"/>
    <w:rsid w:val="00DC5A88"/>
    <w:rsid w:val="00DC6258"/>
    <w:rsid w:val="00DC6D0E"/>
    <w:rsid w:val="00DD3273"/>
    <w:rsid w:val="00DF7B70"/>
    <w:rsid w:val="00E27D65"/>
    <w:rsid w:val="00E33346"/>
    <w:rsid w:val="00E56F60"/>
    <w:rsid w:val="00E67258"/>
    <w:rsid w:val="00E71935"/>
    <w:rsid w:val="00E93147"/>
    <w:rsid w:val="00EB2CA5"/>
    <w:rsid w:val="00EC32D5"/>
    <w:rsid w:val="00EC7068"/>
    <w:rsid w:val="00ED7F1D"/>
    <w:rsid w:val="00EE0D6C"/>
    <w:rsid w:val="00EF25E9"/>
    <w:rsid w:val="00EF3DA5"/>
    <w:rsid w:val="00F11C33"/>
    <w:rsid w:val="00F14F81"/>
    <w:rsid w:val="00F42B31"/>
    <w:rsid w:val="00F436ED"/>
    <w:rsid w:val="00F60350"/>
    <w:rsid w:val="00F73030"/>
    <w:rsid w:val="00F77177"/>
    <w:rsid w:val="00F90990"/>
    <w:rsid w:val="00FA46B6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C"/>
    <w:pPr>
      <w:bidi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3C0C"/>
    <w:pPr>
      <w:keepNext/>
      <w:keepLines/>
      <w:snapToGrid w:val="0"/>
      <w:spacing w:line="240" w:lineRule="atLeast"/>
      <w:jc w:val="center"/>
      <w:outlineLvl w:val="1"/>
    </w:pPr>
    <w:rPr>
      <w:rFonts w:hAnsi="Times New Roman" w:cs="David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D53C0C"/>
    <w:rPr>
      <w:rFonts w:ascii="Arial" w:eastAsia="Times New Roman" w:hAnsi="Times New Roman" w:cs="David"/>
      <w:b/>
      <w:bCs/>
      <w:color w:val="000000"/>
      <w:sz w:val="20"/>
      <w:szCs w:val="24"/>
    </w:rPr>
  </w:style>
  <w:style w:type="character" w:styleId="Hyperlink">
    <w:name w:val="Hyperlink"/>
    <w:basedOn w:val="a0"/>
    <w:semiHidden/>
    <w:unhideWhenUsed/>
    <w:rsid w:val="00D53C0C"/>
    <w:rPr>
      <w:color w:val="0000FF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D53C0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D53C0C"/>
    <w:rPr>
      <w:rFonts w:ascii="Arial" w:eastAsia="Times New Roman" w:hAnsi="Arial" w:cs="Arial"/>
      <w:sz w:val="20"/>
      <w:szCs w:val="24"/>
    </w:rPr>
  </w:style>
  <w:style w:type="paragraph" w:styleId="a5">
    <w:name w:val="footer"/>
    <w:basedOn w:val="a"/>
    <w:link w:val="a6"/>
    <w:unhideWhenUsed/>
    <w:rsid w:val="00D53C0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D53C0C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C"/>
    <w:pPr>
      <w:bidi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3C0C"/>
    <w:pPr>
      <w:keepNext/>
      <w:keepLines/>
      <w:snapToGrid w:val="0"/>
      <w:spacing w:line="240" w:lineRule="atLeast"/>
      <w:jc w:val="center"/>
      <w:outlineLvl w:val="1"/>
    </w:pPr>
    <w:rPr>
      <w:rFonts w:hAnsi="Times New Roman" w:cs="David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D53C0C"/>
    <w:rPr>
      <w:rFonts w:ascii="Arial" w:eastAsia="Times New Roman" w:hAnsi="Times New Roman" w:cs="David"/>
      <w:b/>
      <w:bCs/>
      <w:color w:val="000000"/>
      <w:sz w:val="20"/>
      <w:szCs w:val="24"/>
    </w:rPr>
  </w:style>
  <w:style w:type="character" w:styleId="Hyperlink">
    <w:name w:val="Hyperlink"/>
    <w:basedOn w:val="a0"/>
    <w:semiHidden/>
    <w:unhideWhenUsed/>
    <w:rsid w:val="00D53C0C"/>
    <w:rPr>
      <w:color w:val="0000FF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D53C0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D53C0C"/>
    <w:rPr>
      <w:rFonts w:ascii="Arial" w:eastAsia="Times New Roman" w:hAnsi="Arial" w:cs="Arial"/>
      <w:sz w:val="20"/>
      <w:szCs w:val="24"/>
    </w:rPr>
  </w:style>
  <w:style w:type="paragraph" w:styleId="a5">
    <w:name w:val="footer"/>
    <w:basedOn w:val="a"/>
    <w:link w:val="a6"/>
    <w:unhideWhenUsed/>
    <w:rsid w:val="00D53C0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D53C0C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n_i@sii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u79392</dc:creator>
  <cp:lastModifiedBy>Merav Waldman - Chamber Of Commerce</cp:lastModifiedBy>
  <cp:revision>2</cp:revision>
  <dcterms:created xsi:type="dcterms:W3CDTF">2017-11-15T08:53:00Z</dcterms:created>
  <dcterms:modified xsi:type="dcterms:W3CDTF">2017-11-15T08:53:00Z</dcterms:modified>
</cp:coreProperties>
</file>