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70" w:rsidRPr="000F704B" w:rsidRDefault="006A5ECE" w:rsidP="000F704B">
      <w:pPr>
        <w:widowControl w:val="0"/>
        <w:autoSpaceDE w:val="0"/>
        <w:autoSpaceDN w:val="0"/>
        <w:adjustRightInd w:val="0"/>
        <w:snapToGrid w:val="0"/>
        <w:spacing w:before="480" w:line="360" w:lineRule="auto"/>
        <w:jc w:val="center"/>
        <w:textAlignment w:val="center"/>
        <w:rPr>
          <w:rFonts w:ascii="Arial" w:eastAsia="Arial Unicode MS" w:hAnsi="Arial" w:cs="David"/>
          <w:b/>
          <w:bCs/>
          <w:snapToGrid w:val="0"/>
          <w:color w:val="000000"/>
          <w:sz w:val="26"/>
          <w:szCs w:val="26"/>
          <w:u w:val="single"/>
          <w:rtl/>
          <w:lang w:eastAsia="ja-JP"/>
        </w:rPr>
      </w:pPr>
      <w:r>
        <w:rPr>
          <w:rFonts w:ascii="Arial" w:eastAsia="Arial Unicode MS" w:hAnsi="Arial" w:cs="David" w:hint="cs"/>
          <w:b/>
          <w:bCs/>
          <w:snapToGrid w:val="0"/>
          <w:color w:val="000000"/>
          <w:sz w:val="26"/>
          <w:szCs w:val="26"/>
          <w:u w:val="single"/>
          <w:rtl/>
          <w:lang w:eastAsia="ja-JP"/>
        </w:rPr>
        <w:t xml:space="preserve"> </w:t>
      </w:r>
      <w:r w:rsidR="00856E70" w:rsidRPr="000F704B">
        <w:rPr>
          <w:rFonts w:ascii="Arial" w:eastAsia="Arial Unicode MS" w:hAnsi="Arial" w:cs="David" w:hint="cs"/>
          <w:b/>
          <w:bCs/>
          <w:snapToGrid w:val="0"/>
          <w:color w:val="000000"/>
          <w:sz w:val="26"/>
          <w:szCs w:val="26"/>
          <w:u w:val="single"/>
          <w:rtl/>
          <w:lang w:eastAsia="ja-JP"/>
        </w:rPr>
        <w:t>תזכיר חוק</w:t>
      </w:r>
      <w:r w:rsidR="009B390B" w:rsidRPr="000F704B">
        <w:rPr>
          <w:rFonts w:ascii="Arial" w:eastAsia="Arial Unicode MS" w:hAnsi="Arial" w:cs="David" w:hint="cs"/>
          <w:b/>
          <w:bCs/>
          <w:snapToGrid w:val="0"/>
          <w:color w:val="000000"/>
          <w:sz w:val="26"/>
          <w:szCs w:val="26"/>
          <w:u w:val="single"/>
          <w:rtl/>
          <w:lang w:eastAsia="ja-JP"/>
        </w:rPr>
        <w:t xml:space="preserve"> </w:t>
      </w:r>
    </w:p>
    <w:p w:rsidR="00F7572A" w:rsidRPr="000F704B" w:rsidRDefault="00856E70" w:rsidP="009C46FF">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sz w:val="26"/>
          <w:szCs w:val="26"/>
          <w:rtl/>
          <w:lang w:eastAsia="ja-JP"/>
        </w:rPr>
      </w:pPr>
      <w:r w:rsidRPr="000F704B">
        <w:rPr>
          <w:rFonts w:ascii="Arial" w:eastAsia="Arial Unicode MS" w:hAnsi="Arial" w:cs="David" w:hint="cs"/>
          <w:b/>
          <w:bCs/>
          <w:snapToGrid w:val="0"/>
          <w:color w:val="000000"/>
          <w:sz w:val="26"/>
          <w:szCs w:val="26"/>
          <w:u w:val="single"/>
          <w:rtl/>
          <w:lang w:eastAsia="ja-JP"/>
        </w:rPr>
        <w:t>שם החוק המוצע</w:t>
      </w:r>
      <w:r w:rsidRPr="000F704B">
        <w:rPr>
          <w:rFonts w:ascii="Arial" w:eastAsia="Arial Unicode MS" w:hAnsi="Arial" w:cs="David" w:hint="cs"/>
          <w:b/>
          <w:bCs/>
          <w:snapToGrid w:val="0"/>
          <w:color w:val="000000"/>
          <w:sz w:val="26"/>
          <w:szCs w:val="26"/>
          <w:rtl/>
          <w:lang w:eastAsia="ja-JP"/>
        </w:rPr>
        <w:t xml:space="preserve"> </w:t>
      </w:r>
      <w:r w:rsidRPr="000F704B">
        <w:rPr>
          <w:rFonts w:ascii="Arial" w:eastAsia="Arial Unicode MS" w:hAnsi="Arial" w:cs="David"/>
          <w:b/>
          <w:bCs/>
          <w:snapToGrid w:val="0"/>
          <w:color w:val="000000"/>
          <w:sz w:val="26"/>
          <w:szCs w:val="26"/>
          <w:rtl/>
          <w:lang w:eastAsia="ja-JP"/>
        </w:rPr>
        <w:t>–</w:t>
      </w:r>
      <w:r w:rsidRPr="000F704B">
        <w:rPr>
          <w:rFonts w:ascii="Arial" w:eastAsia="Arial Unicode MS" w:hAnsi="Arial" w:cs="David" w:hint="cs"/>
          <w:b/>
          <w:bCs/>
          <w:snapToGrid w:val="0"/>
          <w:color w:val="000000"/>
          <w:sz w:val="26"/>
          <w:szCs w:val="26"/>
          <w:rtl/>
          <w:lang w:eastAsia="ja-JP"/>
        </w:rPr>
        <w:t xml:space="preserve"> </w:t>
      </w:r>
      <w:r w:rsidRPr="000F704B">
        <w:rPr>
          <w:rFonts w:ascii="Arial" w:eastAsia="Arial Unicode MS" w:hAnsi="Arial" w:cs="David" w:hint="cs"/>
          <w:snapToGrid w:val="0"/>
          <w:color w:val="000000"/>
          <w:sz w:val="26"/>
          <w:szCs w:val="26"/>
          <w:rtl/>
          <w:lang w:eastAsia="ja-JP"/>
        </w:rPr>
        <w:t>הצעת חוק הגנת הצרכן (</w:t>
      </w:r>
      <w:r w:rsidR="00643B89" w:rsidRPr="000F704B">
        <w:rPr>
          <w:rFonts w:ascii="Arial" w:eastAsia="Arial Unicode MS" w:hAnsi="Arial" w:cs="David" w:hint="cs"/>
          <w:snapToGrid w:val="0"/>
          <w:color w:val="000000"/>
          <w:sz w:val="26"/>
          <w:szCs w:val="26"/>
          <w:rtl/>
          <w:lang w:eastAsia="ja-JP"/>
        </w:rPr>
        <w:t xml:space="preserve">תיקון </w:t>
      </w:r>
      <w:r w:rsidR="00643B89" w:rsidRPr="000F704B">
        <w:rPr>
          <w:rFonts w:ascii="Arial" w:eastAsia="Arial Unicode MS" w:hAnsi="Arial" w:cs="David"/>
          <w:snapToGrid w:val="0"/>
          <w:color w:val="000000"/>
          <w:sz w:val="26"/>
          <w:szCs w:val="26"/>
          <w:rtl/>
          <w:lang w:eastAsia="ja-JP"/>
        </w:rPr>
        <w:t>–</w:t>
      </w:r>
      <w:r w:rsidR="00643B89" w:rsidRPr="000F704B">
        <w:rPr>
          <w:rFonts w:ascii="Arial" w:eastAsia="Arial Unicode MS" w:hAnsi="Arial" w:cs="David" w:hint="cs"/>
          <w:snapToGrid w:val="0"/>
          <w:color w:val="000000"/>
          <w:sz w:val="26"/>
          <w:szCs w:val="26"/>
          <w:rtl/>
          <w:lang w:eastAsia="ja-JP"/>
        </w:rPr>
        <w:t xml:space="preserve"> </w:t>
      </w:r>
      <w:r w:rsidR="00247B77">
        <w:rPr>
          <w:rFonts w:ascii="Arial" w:eastAsia="Arial Unicode MS" w:hAnsi="Arial" w:cs="David" w:hint="cs"/>
          <w:snapToGrid w:val="0"/>
          <w:color w:val="000000"/>
          <w:sz w:val="26"/>
          <w:szCs w:val="26"/>
          <w:rtl/>
          <w:lang w:eastAsia="ja-JP"/>
        </w:rPr>
        <w:t xml:space="preserve">חובת הקלטת </w:t>
      </w:r>
      <w:r w:rsidR="00643B89" w:rsidRPr="000F704B">
        <w:rPr>
          <w:rFonts w:ascii="Arial" w:eastAsia="Arial Unicode MS" w:hAnsi="Arial" w:cs="David" w:hint="cs"/>
          <w:snapToGrid w:val="0"/>
          <w:color w:val="000000"/>
          <w:sz w:val="26"/>
          <w:szCs w:val="26"/>
          <w:rtl/>
          <w:lang w:eastAsia="ja-JP"/>
        </w:rPr>
        <w:t>שיחות</w:t>
      </w:r>
      <w:r w:rsidR="009C46FF">
        <w:rPr>
          <w:rFonts w:ascii="Arial" w:eastAsia="Arial Unicode MS" w:hAnsi="Arial" w:cs="David" w:hint="cs"/>
          <w:snapToGrid w:val="0"/>
          <w:color w:val="000000"/>
          <w:sz w:val="26"/>
          <w:szCs w:val="26"/>
          <w:rtl/>
          <w:lang w:eastAsia="ja-JP"/>
        </w:rPr>
        <w:t>, שמירתן</w:t>
      </w:r>
      <w:r w:rsidR="00643B89" w:rsidRPr="000F704B">
        <w:rPr>
          <w:rFonts w:ascii="Arial" w:eastAsia="Arial Unicode MS" w:hAnsi="Arial" w:cs="David" w:hint="cs"/>
          <w:snapToGrid w:val="0"/>
          <w:color w:val="000000"/>
          <w:sz w:val="26"/>
          <w:szCs w:val="26"/>
          <w:rtl/>
          <w:lang w:eastAsia="ja-JP"/>
        </w:rPr>
        <w:t xml:space="preserve"> </w:t>
      </w:r>
      <w:r w:rsidR="009C46FF">
        <w:rPr>
          <w:rFonts w:ascii="Arial" w:eastAsia="Arial Unicode MS" w:hAnsi="Arial" w:cs="David" w:hint="cs"/>
          <w:snapToGrid w:val="0"/>
          <w:color w:val="000000"/>
          <w:sz w:val="26"/>
          <w:szCs w:val="26"/>
          <w:rtl/>
          <w:lang w:eastAsia="ja-JP"/>
        </w:rPr>
        <w:t>ומסירתן לצרכן</w:t>
      </w:r>
      <w:r w:rsidR="00BB3232">
        <w:rPr>
          <w:rFonts w:ascii="Arial" w:eastAsia="Arial Unicode MS" w:hAnsi="Arial" w:cs="David" w:hint="cs"/>
          <w:snapToGrid w:val="0"/>
          <w:color w:val="000000"/>
          <w:sz w:val="26"/>
          <w:szCs w:val="26"/>
          <w:rtl/>
          <w:lang w:eastAsia="ja-JP"/>
        </w:rPr>
        <w:t xml:space="preserve"> על פי בקשתו</w:t>
      </w:r>
      <w:r w:rsidRPr="000F704B">
        <w:rPr>
          <w:rFonts w:ascii="Arial" w:eastAsia="Arial Unicode MS" w:hAnsi="Arial" w:cs="David" w:hint="cs"/>
          <w:snapToGrid w:val="0"/>
          <w:color w:val="000000"/>
          <w:sz w:val="26"/>
          <w:szCs w:val="26"/>
          <w:rtl/>
          <w:lang w:eastAsia="ja-JP"/>
        </w:rPr>
        <w:t xml:space="preserve">) (תיקון מס'), </w:t>
      </w:r>
      <w:proofErr w:type="spellStart"/>
      <w:r w:rsidRPr="000F704B">
        <w:rPr>
          <w:rFonts w:ascii="Arial" w:eastAsia="Arial Unicode MS" w:hAnsi="Arial" w:cs="David" w:hint="cs"/>
          <w:snapToGrid w:val="0"/>
          <w:color w:val="000000"/>
          <w:sz w:val="26"/>
          <w:szCs w:val="26"/>
          <w:rtl/>
          <w:lang w:eastAsia="ja-JP"/>
        </w:rPr>
        <w:t>התשע"</w:t>
      </w:r>
      <w:r w:rsidR="006B791F">
        <w:rPr>
          <w:rFonts w:ascii="Arial" w:eastAsia="Arial Unicode MS" w:hAnsi="Arial" w:cs="David" w:hint="cs"/>
          <w:snapToGrid w:val="0"/>
          <w:color w:val="000000"/>
          <w:sz w:val="26"/>
          <w:szCs w:val="26"/>
          <w:rtl/>
          <w:lang w:eastAsia="ja-JP"/>
        </w:rPr>
        <w:t>ז</w:t>
      </w:r>
      <w:proofErr w:type="spellEnd"/>
      <w:r w:rsidRPr="000F704B">
        <w:rPr>
          <w:rFonts w:ascii="Arial" w:eastAsia="Arial Unicode MS" w:hAnsi="Arial" w:cs="David" w:hint="cs"/>
          <w:snapToGrid w:val="0"/>
          <w:color w:val="000000"/>
          <w:sz w:val="26"/>
          <w:szCs w:val="26"/>
          <w:rtl/>
          <w:lang w:eastAsia="ja-JP"/>
        </w:rPr>
        <w:t xml:space="preserve"> </w:t>
      </w:r>
      <w:r w:rsidRPr="000F704B">
        <w:rPr>
          <w:rFonts w:ascii="Arial" w:eastAsia="Arial Unicode MS" w:hAnsi="Arial" w:cs="David"/>
          <w:snapToGrid w:val="0"/>
          <w:color w:val="000000"/>
          <w:sz w:val="26"/>
          <w:szCs w:val="26"/>
          <w:rtl/>
          <w:lang w:eastAsia="ja-JP"/>
        </w:rPr>
        <w:t>–</w:t>
      </w:r>
      <w:r w:rsidRPr="000F704B">
        <w:rPr>
          <w:rFonts w:ascii="Arial" w:eastAsia="Arial Unicode MS" w:hAnsi="Arial" w:cs="David" w:hint="cs"/>
          <w:snapToGrid w:val="0"/>
          <w:color w:val="000000"/>
          <w:sz w:val="26"/>
          <w:szCs w:val="26"/>
          <w:rtl/>
          <w:lang w:eastAsia="ja-JP"/>
        </w:rPr>
        <w:t xml:space="preserve"> </w:t>
      </w:r>
      <w:r w:rsidR="00463C77">
        <w:rPr>
          <w:rFonts w:ascii="Arial" w:eastAsia="Arial Unicode MS" w:hAnsi="Arial" w:cs="David" w:hint="cs"/>
          <w:snapToGrid w:val="0"/>
          <w:color w:val="000000"/>
          <w:sz w:val="26"/>
          <w:szCs w:val="26"/>
          <w:rtl/>
          <w:lang w:eastAsia="ja-JP"/>
        </w:rPr>
        <w:t>201</w:t>
      </w:r>
      <w:r w:rsidR="006B791F">
        <w:rPr>
          <w:rFonts w:ascii="Arial" w:eastAsia="Arial Unicode MS" w:hAnsi="Arial" w:cs="David" w:hint="cs"/>
          <w:snapToGrid w:val="0"/>
          <w:color w:val="000000"/>
          <w:sz w:val="26"/>
          <w:szCs w:val="26"/>
          <w:rtl/>
          <w:lang w:eastAsia="ja-JP"/>
        </w:rPr>
        <w:t>7</w:t>
      </w:r>
    </w:p>
    <w:p w:rsidR="00F7572A" w:rsidRDefault="00F7572A" w:rsidP="000F704B">
      <w:pPr>
        <w:spacing w:after="200" w:line="360" w:lineRule="auto"/>
        <w:jc w:val="both"/>
        <w:rPr>
          <w:rFonts w:ascii="Arial" w:eastAsia="Arial Unicode MS" w:hAnsi="Arial" w:cs="David"/>
          <w:b/>
          <w:bCs/>
          <w:snapToGrid w:val="0"/>
          <w:color w:val="000000"/>
          <w:sz w:val="26"/>
          <w:szCs w:val="26"/>
          <w:u w:val="single"/>
          <w:rtl/>
          <w:lang w:eastAsia="ja-JP"/>
        </w:rPr>
      </w:pPr>
    </w:p>
    <w:p w:rsidR="00723E20" w:rsidRPr="000F704B" w:rsidRDefault="00856E70" w:rsidP="00BB3232">
      <w:pPr>
        <w:spacing w:after="200" w:line="360" w:lineRule="auto"/>
        <w:jc w:val="both"/>
        <w:rPr>
          <w:rFonts w:ascii="Arial" w:eastAsia="Arial Unicode MS" w:hAnsi="Arial" w:cs="David"/>
          <w:snapToGrid w:val="0"/>
          <w:color w:val="000000"/>
          <w:sz w:val="26"/>
          <w:szCs w:val="26"/>
          <w:rtl/>
          <w:lang w:eastAsia="ja-JP"/>
        </w:rPr>
      </w:pPr>
      <w:r w:rsidRPr="000F704B">
        <w:rPr>
          <w:rFonts w:ascii="Arial" w:eastAsia="Arial Unicode MS" w:hAnsi="Arial" w:cs="David" w:hint="cs"/>
          <w:b/>
          <w:bCs/>
          <w:snapToGrid w:val="0"/>
          <w:color w:val="000000"/>
          <w:sz w:val="26"/>
          <w:szCs w:val="26"/>
          <w:u w:val="single"/>
          <w:rtl/>
          <w:lang w:eastAsia="ja-JP"/>
        </w:rPr>
        <w:t>מטרת החוק המוצע והצורך בו</w:t>
      </w:r>
      <w:r w:rsidRPr="000F704B">
        <w:rPr>
          <w:rFonts w:ascii="Arial" w:eastAsia="Arial Unicode MS" w:hAnsi="Arial" w:cs="David" w:hint="cs"/>
          <w:b/>
          <w:bCs/>
          <w:snapToGrid w:val="0"/>
          <w:color w:val="000000"/>
          <w:sz w:val="26"/>
          <w:szCs w:val="26"/>
          <w:rtl/>
          <w:lang w:eastAsia="ja-JP"/>
        </w:rPr>
        <w:t xml:space="preserve"> </w:t>
      </w:r>
      <w:r w:rsidRPr="000F704B">
        <w:rPr>
          <w:rFonts w:ascii="Arial" w:eastAsia="Arial Unicode MS" w:hAnsi="Arial" w:cs="David"/>
          <w:b/>
          <w:bCs/>
          <w:snapToGrid w:val="0"/>
          <w:color w:val="000000"/>
          <w:sz w:val="26"/>
          <w:szCs w:val="26"/>
          <w:rtl/>
          <w:lang w:eastAsia="ja-JP"/>
        </w:rPr>
        <w:t>–</w:t>
      </w:r>
      <w:r w:rsidRPr="000F704B">
        <w:rPr>
          <w:rFonts w:ascii="Arial" w:eastAsia="Arial Unicode MS" w:hAnsi="Arial" w:cs="David" w:hint="cs"/>
          <w:b/>
          <w:bCs/>
          <w:snapToGrid w:val="0"/>
          <w:color w:val="000000"/>
          <w:sz w:val="26"/>
          <w:szCs w:val="26"/>
          <w:rtl/>
          <w:lang w:eastAsia="ja-JP"/>
        </w:rPr>
        <w:t xml:space="preserve"> </w:t>
      </w:r>
      <w:r w:rsidR="00C010A1" w:rsidRPr="000F704B">
        <w:rPr>
          <w:rFonts w:ascii="Arial" w:eastAsia="Arial Unicode MS" w:hAnsi="Arial" w:cs="David" w:hint="cs"/>
          <w:snapToGrid w:val="0"/>
          <w:color w:val="000000"/>
          <w:sz w:val="26"/>
          <w:szCs w:val="26"/>
          <w:rtl/>
          <w:lang w:eastAsia="ja-JP"/>
        </w:rPr>
        <w:t xml:space="preserve">מטרת החוק </w:t>
      </w:r>
      <w:r w:rsidR="00441086" w:rsidRPr="000F704B">
        <w:rPr>
          <w:rFonts w:ascii="Arial" w:eastAsia="Arial Unicode MS" w:hAnsi="Arial" w:cs="David" w:hint="cs"/>
          <w:snapToGrid w:val="0"/>
          <w:color w:val="000000"/>
          <w:sz w:val="26"/>
          <w:szCs w:val="26"/>
          <w:rtl/>
          <w:lang w:eastAsia="ja-JP"/>
        </w:rPr>
        <w:t xml:space="preserve">היא לצמצם, ככל שניתן, את הפער </w:t>
      </w:r>
      <w:r w:rsidR="00247B77">
        <w:rPr>
          <w:rFonts w:ascii="Arial" w:eastAsia="Arial Unicode MS" w:hAnsi="Arial" w:cs="David" w:hint="cs"/>
          <w:snapToGrid w:val="0"/>
          <w:color w:val="000000"/>
          <w:sz w:val="26"/>
          <w:szCs w:val="26"/>
          <w:rtl/>
          <w:lang w:eastAsia="ja-JP"/>
        </w:rPr>
        <w:t xml:space="preserve">במידע המועבר באמצעות </w:t>
      </w:r>
      <w:r w:rsidR="006A5ECE">
        <w:rPr>
          <w:rFonts w:ascii="Arial" w:eastAsia="Arial Unicode MS" w:hAnsi="Arial" w:cs="David" w:hint="cs"/>
          <w:snapToGrid w:val="0"/>
          <w:color w:val="000000"/>
          <w:sz w:val="26"/>
          <w:szCs w:val="26"/>
          <w:rtl/>
          <w:lang w:eastAsia="ja-JP"/>
        </w:rPr>
        <w:t xml:space="preserve">שיחות </w:t>
      </w:r>
      <w:r w:rsidR="00247B77">
        <w:rPr>
          <w:rFonts w:ascii="Arial" w:eastAsia="Arial Unicode MS" w:hAnsi="Arial" w:cs="David" w:hint="cs"/>
          <w:snapToGrid w:val="0"/>
          <w:color w:val="000000"/>
          <w:sz w:val="26"/>
          <w:szCs w:val="26"/>
          <w:rtl/>
          <w:lang w:eastAsia="ja-JP"/>
        </w:rPr>
        <w:t xml:space="preserve">הטלפון בין העוסק לצרכן, </w:t>
      </w:r>
      <w:r w:rsidR="006B791F">
        <w:rPr>
          <w:rFonts w:ascii="Arial" w:eastAsia="Arial Unicode MS" w:hAnsi="Arial" w:cs="David" w:hint="cs"/>
          <w:snapToGrid w:val="0"/>
          <w:color w:val="000000"/>
          <w:sz w:val="26"/>
          <w:szCs w:val="26"/>
          <w:rtl/>
          <w:lang w:eastAsia="ja-JP"/>
        </w:rPr>
        <w:t>ב</w:t>
      </w:r>
      <w:r w:rsidR="00247B77">
        <w:rPr>
          <w:rFonts w:ascii="Arial" w:eastAsia="Arial Unicode MS" w:hAnsi="Arial" w:cs="David" w:hint="cs"/>
          <w:snapToGrid w:val="0"/>
          <w:color w:val="000000"/>
          <w:sz w:val="26"/>
          <w:szCs w:val="26"/>
          <w:rtl/>
          <w:lang w:eastAsia="ja-JP"/>
        </w:rPr>
        <w:t>כל עניין הקשור לעסקה.</w:t>
      </w:r>
      <w:r w:rsidR="00441086" w:rsidRPr="000F704B">
        <w:rPr>
          <w:rFonts w:ascii="Arial" w:eastAsia="Arial Unicode MS" w:hAnsi="Arial" w:cs="David" w:hint="cs"/>
          <w:snapToGrid w:val="0"/>
          <w:color w:val="000000"/>
          <w:sz w:val="26"/>
          <w:szCs w:val="26"/>
          <w:rtl/>
          <w:lang w:eastAsia="ja-JP"/>
        </w:rPr>
        <w:t xml:space="preserve"> </w:t>
      </w:r>
      <w:r w:rsidR="00247B77">
        <w:rPr>
          <w:rFonts w:ascii="Arial" w:eastAsia="Arial Unicode MS" w:hAnsi="Arial" w:cs="David" w:hint="cs"/>
          <w:snapToGrid w:val="0"/>
          <w:color w:val="000000"/>
          <w:sz w:val="26"/>
          <w:szCs w:val="26"/>
          <w:rtl/>
          <w:lang w:eastAsia="ja-JP"/>
        </w:rPr>
        <w:t>חובת</w:t>
      </w:r>
      <w:r w:rsidR="00723E20" w:rsidRPr="000F704B">
        <w:rPr>
          <w:rFonts w:ascii="Arial" w:eastAsia="Arial Unicode MS" w:hAnsi="Arial" w:cs="David" w:hint="cs"/>
          <w:snapToGrid w:val="0"/>
          <w:color w:val="000000"/>
          <w:sz w:val="26"/>
          <w:szCs w:val="26"/>
          <w:rtl/>
          <w:lang w:eastAsia="ja-JP"/>
        </w:rPr>
        <w:t xml:space="preserve"> </w:t>
      </w:r>
      <w:r w:rsidR="00247B77">
        <w:rPr>
          <w:rFonts w:ascii="Arial" w:eastAsia="Arial Unicode MS" w:hAnsi="Arial" w:cs="David" w:hint="cs"/>
          <w:snapToGrid w:val="0"/>
          <w:color w:val="000000"/>
          <w:sz w:val="26"/>
          <w:szCs w:val="26"/>
          <w:rtl/>
          <w:lang w:eastAsia="ja-JP"/>
        </w:rPr>
        <w:t>הקלטת</w:t>
      </w:r>
      <w:r w:rsidR="00441086" w:rsidRPr="000F704B">
        <w:rPr>
          <w:rFonts w:ascii="Arial" w:eastAsia="Arial Unicode MS" w:hAnsi="Arial" w:cs="David" w:hint="cs"/>
          <w:snapToGrid w:val="0"/>
          <w:color w:val="000000"/>
          <w:sz w:val="26"/>
          <w:szCs w:val="26"/>
          <w:rtl/>
          <w:lang w:eastAsia="ja-JP"/>
        </w:rPr>
        <w:t xml:space="preserve"> שיחות</w:t>
      </w:r>
      <w:r w:rsidR="009C46FF">
        <w:rPr>
          <w:rFonts w:ascii="Arial" w:eastAsia="Arial Unicode MS" w:hAnsi="Arial" w:cs="David" w:hint="cs"/>
          <w:snapToGrid w:val="0"/>
          <w:color w:val="000000"/>
          <w:sz w:val="26"/>
          <w:szCs w:val="26"/>
          <w:rtl/>
          <w:lang w:eastAsia="ja-JP"/>
        </w:rPr>
        <w:t>, שמירתן</w:t>
      </w:r>
      <w:r w:rsidR="00441086" w:rsidRPr="000F704B">
        <w:rPr>
          <w:rFonts w:ascii="Arial" w:eastAsia="Arial Unicode MS" w:hAnsi="Arial" w:cs="David" w:hint="cs"/>
          <w:snapToGrid w:val="0"/>
          <w:color w:val="000000"/>
          <w:sz w:val="26"/>
          <w:szCs w:val="26"/>
          <w:rtl/>
          <w:lang w:eastAsia="ja-JP"/>
        </w:rPr>
        <w:t xml:space="preserve"> </w:t>
      </w:r>
      <w:r w:rsidR="009C46FF">
        <w:rPr>
          <w:rFonts w:ascii="Arial" w:eastAsia="Arial Unicode MS" w:hAnsi="Arial" w:cs="David" w:hint="cs"/>
          <w:snapToGrid w:val="0"/>
          <w:color w:val="000000"/>
          <w:sz w:val="26"/>
          <w:szCs w:val="26"/>
          <w:rtl/>
          <w:lang w:eastAsia="ja-JP"/>
        </w:rPr>
        <w:t>ומסירתן</w:t>
      </w:r>
      <w:r w:rsidR="00441086" w:rsidRPr="000F704B">
        <w:rPr>
          <w:rFonts w:ascii="Arial" w:eastAsia="Arial Unicode MS" w:hAnsi="Arial" w:cs="David" w:hint="cs"/>
          <w:snapToGrid w:val="0"/>
          <w:color w:val="000000"/>
          <w:sz w:val="26"/>
          <w:szCs w:val="26"/>
          <w:rtl/>
          <w:lang w:eastAsia="ja-JP"/>
        </w:rPr>
        <w:t xml:space="preserve"> לצרכן </w:t>
      </w:r>
      <w:r w:rsidR="00BB3232">
        <w:rPr>
          <w:rFonts w:ascii="Arial" w:eastAsia="Arial Unicode MS" w:hAnsi="Arial" w:cs="David" w:hint="cs"/>
          <w:snapToGrid w:val="0"/>
          <w:color w:val="000000"/>
          <w:sz w:val="26"/>
          <w:szCs w:val="26"/>
          <w:rtl/>
          <w:lang w:eastAsia="ja-JP"/>
        </w:rPr>
        <w:t xml:space="preserve">על פי בקשתו </w:t>
      </w:r>
      <w:r w:rsidR="00247B77">
        <w:rPr>
          <w:rFonts w:ascii="Arial" w:eastAsia="Arial Unicode MS" w:hAnsi="Arial" w:cs="David" w:hint="cs"/>
          <w:snapToGrid w:val="0"/>
          <w:color w:val="000000"/>
          <w:sz w:val="26"/>
          <w:szCs w:val="26"/>
          <w:rtl/>
          <w:lang w:eastAsia="ja-JP"/>
        </w:rPr>
        <w:t>מגבירה את</w:t>
      </w:r>
      <w:r w:rsidR="00441086" w:rsidRPr="000F704B">
        <w:rPr>
          <w:rFonts w:ascii="Arial" w:eastAsia="Arial Unicode MS" w:hAnsi="Arial" w:cs="David" w:hint="cs"/>
          <w:snapToGrid w:val="0"/>
          <w:color w:val="000000"/>
          <w:sz w:val="26"/>
          <w:szCs w:val="26"/>
          <w:rtl/>
          <w:lang w:eastAsia="ja-JP"/>
        </w:rPr>
        <w:t xml:space="preserve"> השקיפות </w:t>
      </w:r>
      <w:r w:rsidR="00247B77">
        <w:rPr>
          <w:rFonts w:ascii="Arial" w:eastAsia="Arial Unicode MS" w:hAnsi="Arial" w:cs="David" w:hint="cs"/>
          <w:snapToGrid w:val="0"/>
          <w:color w:val="000000"/>
          <w:sz w:val="26"/>
          <w:szCs w:val="26"/>
          <w:rtl/>
          <w:lang w:eastAsia="ja-JP"/>
        </w:rPr>
        <w:t xml:space="preserve">ביחסים </w:t>
      </w:r>
      <w:r w:rsidR="00441086" w:rsidRPr="000F704B">
        <w:rPr>
          <w:rFonts w:ascii="Arial" w:eastAsia="Arial Unicode MS" w:hAnsi="Arial" w:cs="David" w:hint="cs"/>
          <w:snapToGrid w:val="0"/>
          <w:color w:val="000000"/>
          <w:sz w:val="26"/>
          <w:szCs w:val="26"/>
          <w:rtl/>
          <w:lang w:eastAsia="ja-JP"/>
        </w:rPr>
        <w:t>בין העוסק לצרכן</w:t>
      </w:r>
      <w:r w:rsidR="00247B77">
        <w:rPr>
          <w:rFonts w:ascii="Arial" w:eastAsia="Arial Unicode MS" w:hAnsi="Arial" w:cs="David" w:hint="cs"/>
          <w:snapToGrid w:val="0"/>
          <w:color w:val="000000"/>
          <w:sz w:val="26"/>
          <w:szCs w:val="26"/>
          <w:rtl/>
          <w:lang w:eastAsia="ja-JP"/>
        </w:rPr>
        <w:t xml:space="preserve"> ומאפשרת לצרכן לבקר את פעולות העוסק ולעמוד על זכויותיו.</w:t>
      </w:r>
      <w:r w:rsidR="00441086" w:rsidRPr="000F704B">
        <w:rPr>
          <w:rFonts w:ascii="Arial" w:eastAsia="Arial Unicode MS" w:hAnsi="Arial" w:cs="David" w:hint="cs"/>
          <w:snapToGrid w:val="0"/>
          <w:color w:val="000000"/>
          <w:sz w:val="26"/>
          <w:szCs w:val="26"/>
          <w:rtl/>
          <w:lang w:eastAsia="ja-JP"/>
        </w:rPr>
        <w:t xml:space="preserve"> </w:t>
      </w:r>
    </w:p>
    <w:p w:rsidR="00903960" w:rsidRDefault="00903960" w:rsidP="006B791F">
      <w:pPr>
        <w:spacing w:after="200" w:line="360" w:lineRule="auto"/>
        <w:jc w:val="both"/>
        <w:rPr>
          <w:rFonts w:ascii="Arial" w:eastAsia="Arial Unicode MS" w:hAnsi="Arial" w:cs="David"/>
          <w:b/>
          <w:bCs/>
          <w:snapToGrid w:val="0"/>
          <w:color w:val="000000"/>
          <w:sz w:val="26"/>
          <w:szCs w:val="26"/>
          <w:u w:val="single"/>
          <w:rtl/>
          <w:lang w:eastAsia="ja-JP"/>
        </w:rPr>
      </w:pPr>
      <w:r w:rsidRPr="000F704B">
        <w:rPr>
          <w:rFonts w:ascii="Arial" w:eastAsia="Arial Unicode MS" w:hAnsi="Arial" w:cs="David" w:hint="cs"/>
          <w:b/>
          <w:bCs/>
          <w:snapToGrid w:val="0"/>
          <w:color w:val="000000"/>
          <w:sz w:val="26"/>
          <w:szCs w:val="26"/>
          <w:u w:val="single"/>
          <w:rtl/>
          <w:lang w:eastAsia="ja-JP"/>
        </w:rPr>
        <w:t xml:space="preserve">עיקרי החוק המוצע </w:t>
      </w:r>
    </w:p>
    <w:p w:rsidR="006B791F" w:rsidRDefault="006A5ECE" w:rsidP="00EF5DC9">
      <w:pPr>
        <w:spacing w:after="200" w:line="360" w:lineRule="auto"/>
        <w:jc w:val="both"/>
        <w:rPr>
          <w:rFonts w:ascii="Arial" w:eastAsia="Arial Unicode MS" w:hAnsi="Arial" w:cs="David"/>
          <w:snapToGrid w:val="0"/>
          <w:color w:val="000000"/>
          <w:sz w:val="26"/>
          <w:szCs w:val="26"/>
          <w:rtl/>
          <w:lang w:eastAsia="ja-JP"/>
        </w:rPr>
      </w:pPr>
      <w:r w:rsidRPr="006A5ECE">
        <w:rPr>
          <w:rFonts w:ascii="Arial" w:eastAsia="Arial Unicode MS" w:hAnsi="Arial" w:cs="David" w:hint="cs"/>
          <w:snapToGrid w:val="0"/>
          <w:color w:val="000000"/>
          <w:sz w:val="26"/>
          <w:szCs w:val="26"/>
          <w:rtl/>
          <w:lang w:eastAsia="ja-JP"/>
        </w:rPr>
        <w:t xml:space="preserve">מוצע לקבוע כי עוסק המנוי בתוספת </w:t>
      </w:r>
      <w:proofErr w:type="spellStart"/>
      <w:r w:rsidRPr="006A5ECE">
        <w:rPr>
          <w:rFonts w:ascii="Arial" w:eastAsia="Arial Unicode MS" w:hAnsi="Arial" w:cs="David" w:hint="cs"/>
          <w:snapToGrid w:val="0"/>
          <w:color w:val="000000"/>
          <w:sz w:val="26"/>
          <w:szCs w:val="26"/>
          <w:rtl/>
          <w:lang w:eastAsia="ja-JP"/>
        </w:rPr>
        <w:t>השניה</w:t>
      </w:r>
      <w:proofErr w:type="spellEnd"/>
      <w:r w:rsidRPr="006A5ECE">
        <w:rPr>
          <w:rFonts w:ascii="Arial" w:eastAsia="Arial Unicode MS" w:hAnsi="Arial" w:cs="David" w:hint="cs"/>
          <w:snapToGrid w:val="0"/>
          <w:color w:val="000000"/>
          <w:sz w:val="26"/>
          <w:szCs w:val="26"/>
          <w:rtl/>
          <w:lang w:eastAsia="ja-JP"/>
        </w:rPr>
        <w:t xml:space="preserve"> (תקשורת, חשמל, גז, מים ורפואה דחופה) וכן </w:t>
      </w:r>
      <w:r w:rsidRPr="00BB3232">
        <w:rPr>
          <w:rFonts w:ascii="Arial" w:eastAsia="Arial Unicode MS" w:hAnsi="Arial" w:cs="David" w:hint="eastAsia"/>
          <w:snapToGrid w:val="0"/>
          <w:color w:val="000000"/>
          <w:sz w:val="26"/>
          <w:szCs w:val="26"/>
          <w:rtl/>
          <w:lang w:eastAsia="ja-JP"/>
        </w:rPr>
        <w:t>עוסק</w:t>
      </w:r>
      <w:r w:rsidRPr="00BB3232">
        <w:rPr>
          <w:rFonts w:ascii="Arial" w:eastAsia="Arial Unicode MS" w:hAnsi="Arial" w:cs="David"/>
          <w:snapToGrid w:val="0"/>
          <w:color w:val="000000"/>
          <w:sz w:val="26"/>
          <w:szCs w:val="26"/>
          <w:rtl/>
          <w:lang w:eastAsia="ja-JP"/>
        </w:rPr>
        <w:t xml:space="preserve"> </w:t>
      </w:r>
      <w:r w:rsidR="009C46FF" w:rsidRPr="00BB3232">
        <w:rPr>
          <w:rFonts w:ascii="Arial" w:eastAsia="Arial Unicode MS" w:hAnsi="Arial" w:cs="David" w:hint="eastAsia"/>
          <w:snapToGrid w:val="0"/>
          <w:color w:val="000000"/>
          <w:sz w:val="26"/>
          <w:szCs w:val="26"/>
          <w:rtl/>
          <w:lang w:eastAsia="ja-JP"/>
        </w:rPr>
        <w:t>שמבצע</w:t>
      </w:r>
      <w:r w:rsidR="009C46FF" w:rsidRPr="00BB3232">
        <w:rPr>
          <w:rFonts w:ascii="Arial" w:eastAsia="Arial Unicode MS" w:hAnsi="Arial" w:cs="David"/>
          <w:snapToGrid w:val="0"/>
          <w:color w:val="000000"/>
          <w:sz w:val="26"/>
          <w:szCs w:val="26"/>
          <w:rtl/>
          <w:lang w:eastAsia="ja-JP"/>
        </w:rPr>
        <w:t xml:space="preserve"> </w:t>
      </w:r>
      <w:r w:rsidR="005025E9" w:rsidRPr="00BB3232">
        <w:rPr>
          <w:rFonts w:ascii="Arial" w:eastAsia="Arial Unicode MS" w:hAnsi="Arial" w:cs="David" w:hint="eastAsia"/>
          <w:snapToGrid w:val="0"/>
          <w:color w:val="000000"/>
          <w:sz w:val="26"/>
          <w:szCs w:val="26"/>
          <w:rtl/>
          <w:lang w:eastAsia="ja-JP"/>
        </w:rPr>
        <w:t>שיווק</w:t>
      </w:r>
      <w:r w:rsidR="005025E9" w:rsidRPr="00BB3232">
        <w:rPr>
          <w:rFonts w:ascii="Arial" w:eastAsia="Arial Unicode MS" w:hAnsi="Arial" w:cs="David"/>
          <w:snapToGrid w:val="0"/>
          <w:color w:val="000000"/>
          <w:sz w:val="26"/>
          <w:szCs w:val="26"/>
          <w:rtl/>
          <w:lang w:eastAsia="ja-JP"/>
        </w:rPr>
        <w:t xml:space="preserve"> </w:t>
      </w:r>
      <w:r w:rsidR="005025E9" w:rsidRPr="00BB3232">
        <w:rPr>
          <w:rFonts w:ascii="Arial" w:eastAsia="Arial Unicode MS" w:hAnsi="Arial" w:cs="David" w:hint="eastAsia"/>
          <w:snapToGrid w:val="0"/>
          <w:color w:val="000000"/>
          <w:sz w:val="26"/>
          <w:szCs w:val="26"/>
          <w:rtl/>
          <w:lang w:eastAsia="ja-JP"/>
        </w:rPr>
        <w:t>מרחוק</w:t>
      </w:r>
      <w:r w:rsidR="005025E9" w:rsidRPr="00BB3232">
        <w:rPr>
          <w:rFonts w:ascii="Arial" w:eastAsia="Arial Unicode MS" w:hAnsi="Arial" w:cs="David" w:hint="cs"/>
          <w:snapToGrid w:val="0"/>
          <w:color w:val="000000"/>
          <w:sz w:val="26"/>
          <w:szCs w:val="26"/>
          <w:rtl/>
          <w:lang w:eastAsia="ja-JP"/>
        </w:rPr>
        <w:t xml:space="preserve">, </w:t>
      </w:r>
      <w:r w:rsidRPr="00BB3232">
        <w:rPr>
          <w:rFonts w:ascii="Arial" w:eastAsia="Arial Unicode MS" w:hAnsi="Arial" w:cs="David" w:hint="cs"/>
          <w:snapToGrid w:val="0"/>
          <w:color w:val="000000"/>
          <w:sz w:val="26"/>
          <w:szCs w:val="26"/>
          <w:rtl/>
          <w:lang w:eastAsia="ja-JP"/>
        </w:rPr>
        <w:t>באמצעות</w:t>
      </w:r>
      <w:r>
        <w:rPr>
          <w:rFonts w:ascii="Arial" w:eastAsia="Arial Unicode MS" w:hAnsi="Arial" w:cs="David" w:hint="cs"/>
          <w:snapToGrid w:val="0"/>
          <w:color w:val="000000"/>
          <w:sz w:val="26"/>
          <w:szCs w:val="26"/>
          <w:rtl/>
          <w:lang w:eastAsia="ja-JP"/>
        </w:rPr>
        <w:t xml:space="preserve"> הטלפון </w:t>
      </w:r>
      <w:r>
        <w:rPr>
          <w:rFonts w:ascii="Arial" w:eastAsia="Arial Unicode MS" w:hAnsi="Arial" w:cs="David"/>
          <w:snapToGrid w:val="0"/>
          <w:color w:val="000000"/>
          <w:sz w:val="26"/>
          <w:szCs w:val="26"/>
          <w:rtl/>
          <w:lang w:eastAsia="ja-JP"/>
        </w:rPr>
        <w:t>–</w:t>
      </w:r>
    </w:p>
    <w:p w:rsidR="006A5ECE" w:rsidRDefault="006A5ECE" w:rsidP="009C46FF">
      <w:pPr>
        <w:pStyle w:val="ac"/>
        <w:numPr>
          <w:ilvl w:val="0"/>
          <w:numId w:val="7"/>
        </w:numPr>
        <w:spacing w:after="200" w:line="360" w:lineRule="auto"/>
        <w:jc w:val="both"/>
        <w:rPr>
          <w:rFonts w:ascii="Arial" w:eastAsia="Arial Unicode MS" w:hAnsi="Arial" w:cs="David"/>
          <w:snapToGrid w:val="0"/>
          <w:color w:val="000000"/>
          <w:sz w:val="26"/>
          <w:szCs w:val="26"/>
          <w:lang w:eastAsia="ja-JP"/>
        </w:rPr>
      </w:pPr>
      <w:r>
        <w:rPr>
          <w:rFonts w:ascii="Arial" w:eastAsia="Arial Unicode MS" w:hAnsi="Arial" w:cs="David" w:hint="cs"/>
          <w:snapToGrid w:val="0"/>
          <w:color w:val="000000"/>
          <w:sz w:val="26"/>
          <w:szCs w:val="26"/>
          <w:rtl/>
          <w:lang w:eastAsia="ja-JP"/>
        </w:rPr>
        <w:t>יקליטו כל שיחה עם צרכן</w:t>
      </w:r>
      <w:r w:rsidR="0074267C">
        <w:rPr>
          <w:rFonts w:ascii="Arial" w:eastAsia="Arial Unicode MS" w:hAnsi="Arial" w:cs="David" w:hint="cs"/>
          <w:snapToGrid w:val="0"/>
          <w:color w:val="000000"/>
          <w:sz w:val="26"/>
          <w:szCs w:val="26"/>
          <w:rtl/>
          <w:lang w:eastAsia="ja-JP"/>
        </w:rPr>
        <w:t xml:space="preserve">, </w:t>
      </w:r>
      <w:r w:rsidR="009C46FF">
        <w:rPr>
          <w:rFonts w:ascii="Arial" w:eastAsia="Arial Unicode MS" w:hAnsi="Arial" w:cs="David" w:hint="cs"/>
          <w:snapToGrid w:val="0"/>
          <w:color w:val="000000"/>
          <w:sz w:val="26"/>
          <w:szCs w:val="26"/>
          <w:rtl/>
          <w:lang w:eastAsia="ja-JP"/>
        </w:rPr>
        <w:t>לרבות שיחות מהצרכן לעוסק</w:t>
      </w:r>
      <w:r>
        <w:rPr>
          <w:rFonts w:ascii="Arial" w:eastAsia="Arial Unicode MS" w:hAnsi="Arial" w:cs="David"/>
          <w:snapToGrid w:val="0"/>
          <w:color w:val="000000"/>
          <w:sz w:val="26"/>
          <w:szCs w:val="26"/>
          <w:lang w:eastAsia="ja-JP"/>
        </w:rPr>
        <w:t>;</w:t>
      </w:r>
      <w:r>
        <w:rPr>
          <w:rFonts w:ascii="Arial" w:eastAsia="Arial Unicode MS" w:hAnsi="Arial" w:cs="David" w:hint="cs"/>
          <w:snapToGrid w:val="0"/>
          <w:color w:val="000000"/>
          <w:sz w:val="26"/>
          <w:szCs w:val="26"/>
          <w:rtl/>
          <w:lang w:eastAsia="ja-JP"/>
        </w:rPr>
        <w:t xml:space="preserve"> </w:t>
      </w:r>
    </w:p>
    <w:p w:rsidR="009C46FF" w:rsidRDefault="009C46FF" w:rsidP="009C46FF">
      <w:pPr>
        <w:pStyle w:val="ac"/>
        <w:numPr>
          <w:ilvl w:val="0"/>
          <w:numId w:val="7"/>
        </w:numPr>
        <w:spacing w:after="200" w:line="360" w:lineRule="auto"/>
        <w:jc w:val="both"/>
        <w:rPr>
          <w:rFonts w:ascii="Arial" w:eastAsia="Arial Unicode MS" w:hAnsi="Arial" w:cs="David"/>
          <w:snapToGrid w:val="0"/>
          <w:color w:val="000000"/>
          <w:sz w:val="26"/>
          <w:szCs w:val="26"/>
          <w:lang w:eastAsia="ja-JP"/>
        </w:rPr>
      </w:pPr>
      <w:r>
        <w:rPr>
          <w:rFonts w:ascii="Arial" w:eastAsia="Arial Unicode MS" w:hAnsi="Arial" w:cs="David" w:hint="cs"/>
          <w:snapToGrid w:val="0"/>
          <w:color w:val="000000"/>
          <w:sz w:val="26"/>
          <w:szCs w:val="26"/>
          <w:rtl/>
          <w:lang w:eastAsia="ja-JP"/>
        </w:rPr>
        <w:t>יודיעו לצרכן כי השיחה עמו מוקלטת</w:t>
      </w:r>
      <w:r>
        <w:rPr>
          <w:rFonts w:ascii="Arial" w:eastAsia="Arial Unicode MS" w:hAnsi="Arial" w:cs="David"/>
          <w:snapToGrid w:val="0"/>
          <w:color w:val="000000"/>
          <w:sz w:val="26"/>
          <w:szCs w:val="26"/>
          <w:lang w:eastAsia="ja-JP"/>
        </w:rPr>
        <w:t>;</w:t>
      </w:r>
      <w:r>
        <w:rPr>
          <w:rFonts w:ascii="Arial" w:eastAsia="Arial Unicode MS" w:hAnsi="Arial" w:cs="David" w:hint="cs"/>
          <w:snapToGrid w:val="0"/>
          <w:color w:val="000000"/>
          <w:sz w:val="26"/>
          <w:szCs w:val="26"/>
          <w:rtl/>
          <w:lang w:eastAsia="ja-JP"/>
        </w:rPr>
        <w:t xml:space="preserve"> </w:t>
      </w:r>
    </w:p>
    <w:p w:rsidR="006A5ECE" w:rsidRDefault="006A5ECE" w:rsidP="00BB3232">
      <w:pPr>
        <w:pStyle w:val="ac"/>
        <w:numPr>
          <w:ilvl w:val="0"/>
          <w:numId w:val="7"/>
        </w:numPr>
        <w:spacing w:after="200" w:line="360" w:lineRule="auto"/>
        <w:jc w:val="both"/>
        <w:rPr>
          <w:rFonts w:ascii="Arial" w:eastAsia="Arial Unicode MS" w:hAnsi="Arial" w:cs="David"/>
          <w:snapToGrid w:val="0"/>
          <w:color w:val="000000"/>
          <w:sz w:val="26"/>
          <w:szCs w:val="26"/>
          <w:lang w:eastAsia="ja-JP"/>
        </w:rPr>
      </w:pPr>
      <w:r>
        <w:rPr>
          <w:rFonts w:ascii="Arial" w:eastAsia="Arial Unicode MS" w:hAnsi="Arial" w:cs="David" w:hint="cs"/>
          <w:snapToGrid w:val="0"/>
          <w:color w:val="000000"/>
          <w:sz w:val="26"/>
          <w:szCs w:val="26"/>
          <w:rtl/>
          <w:lang w:eastAsia="ja-JP"/>
        </w:rPr>
        <w:t xml:space="preserve">ישמרו את ההקלטה למשך </w:t>
      </w:r>
      <w:r w:rsidR="009C46FF">
        <w:rPr>
          <w:rFonts w:ascii="Arial" w:eastAsia="Arial Unicode MS" w:hAnsi="Arial" w:cs="David" w:hint="cs"/>
          <w:snapToGrid w:val="0"/>
          <w:color w:val="000000"/>
          <w:sz w:val="26"/>
          <w:szCs w:val="26"/>
          <w:rtl/>
          <w:lang w:eastAsia="ja-JP"/>
        </w:rPr>
        <w:t xml:space="preserve">שנתיים </w:t>
      </w:r>
      <w:r>
        <w:rPr>
          <w:rFonts w:ascii="Arial" w:eastAsia="Arial Unicode MS" w:hAnsi="Arial" w:cs="David" w:hint="cs"/>
          <w:snapToGrid w:val="0"/>
          <w:color w:val="000000"/>
          <w:sz w:val="26"/>
          <w:szCs w:val="26"/>
          <w:rtl/>
          <w:lang w:eastAsia="ja-JP"/>
        </w:rPr>
        <w:t>לפחות</w:t>
      </w:r>
      <w:r>
        <w:rPr>
          <w:rFonts w:ascii="Arial" w:eastAsia="Arial Unicode MS" w:hAnsi="Arial" w:cs="David"/>
          <w:snapToGrid w:val="0"/>
          <w:color w:val="000000"/>
          <w:sz w:val="26"/>
          <w:szCs w:val="26"/>
          <w:lang w:eastAsia="ja-JP"/>
        </w:rPr>
        <w:t>;</w:t>
      </w:r>
      <w:r>
        <w:rPr>
          <w:rFonts w:ascii="Arial" w:eastAsia="Arial Unicode MS" w:hAnsi="Arial" w:cs="David" w:hint="cs"/>
          <w:snapToGrid w:val="0"/>
          <w:color w:val="000000"/>
          <w:sz w:val="26"/>
          <w:szCs w:val="26"/>
          <w:rtl/>
          <w:lang w:eastAsia="ja-JP"/>
        </w:rPr>
        <w:t xml:space="preserve"> </w:t>
      </w:r>
    </w:p>
    <w:p w:rsidR="006A5ECE" w:rsidRDefault="009C46FF" w:rsidP="006A5ECE">
      <w:pPr>
        <w:pStyle w:val="ac"/>
        <w:numPr>
          <w:ilvl w:val="0"/>
          <w:numId w:val="7"/>
        </w:numPr>
        <w:spacing w:after="200" w:line="360" w:lineRule="auto"/>
        <w:jc w:val="both"/>
        <w:rPr>
          <w:rFonts w:ascii="Arial" w:eastAsia="Arial Unicode MS" w:hAnsi="Arial" w:cs="David"/>
          <w:snapToGrid w:val="0"/>
          <w:color w:val="000000"/>
          <w:sz w:val="26"/>
          <w:szCs w:val="26"/>
          <w:lang w:eastAsia="ja-JP"/>
        </w:rPr>
      </w:pPr>
      <w:r>
        <w:rPr>
          <w:rFonts w:ascii="Arial" w:eastAsia="Arial Unicode MS" w:hAnsi="Arial" w:cs="David" w:hint="cs"/>
          <w:snapToGrid w:val="0"/>
          <w:color w:val="000000"/>
          <w:sz w:val="26"/>
          <w:szCs w:val="26"/>
          <w:rtl/>
          <w:lang w:eastAsia="ja-JP"/>
        </w:rPr>
        <w:t>ימסרו</w:t>
      </w:r>
      <w:r w:rsidR="00BB3232">
        <w:rPr>
          <w:rFonts w:ascii="Arial" w:eastAsia="Arial Unicode MS" w:hAnsi="Arial" w:cs="David" w:hint="cs"/>
          <w:snapToGrid w:val="0"/>
          <w:color w:val="000000"/>
          <w:sz w:val="26"/>
          <w:szCs w:val="26"/>
          <w:rtl/>
          <w:lang w:eastAsia="ja-JP"/>
        </w:rPr>
        <w:t xml:space="preserve"> </w:t>
      </w:r>
      <w:r w:rsidR="006A5ECE">
        <w:rPr>
          <w:rFonts w:ascii="Arial" w:eastAsia="Arial Unicode MS" w:hAnsi="Arial" w:cs="David" w:hint="cs"/>
          <w:snapToGrid w:val="0"/>
          <w:color w:val="000000"/>
          <w:sz w:val="26"/>
          <w:szCs w:val="26"/>
          <w:rtl/>
          <w:lang w:eastAsia="ja-JP"/>
        </w:rPr>
        <w:t>את השיחה המוקלטת לצרכן על פי בקשתו</w:t>
      </w:r>
      <w:r w:rsidR="006A5ECE">
        <w:rPr>
          <w:rFonts w:ascii="Arial" w:eastAsia="Arial Unicode MS" w:hAnsi="Arial" w:cs="David"/>
          <w:snapToGrid w:val="0"/>
          <w:color w:val="000000"/>
          <w:sz w:val="26"/>
          <w:szCs w:val="26"/>
          <w:lang w:eastAsia="ja-JP"/>
        </w:rPr>
        <w:t>;</w:t>
      </w:r>
      <w:r w:rsidR="006A5ECE">
        <w:rPr>
          <w:rFonts w:ascii="Arial" w:eastAsia="Arial Unicode MS" w:hAnsi="Arial" w:cs="David" w:hint="cs"/>
          <w:snapToGrid w:val="0"/>
          <w:color w:val="000000"/>
          <w:sz w:val="26"/>
          <w:szCs w:val="26"/>
          <w:rtl/>
          <w:lang w:eastAsia="ja-JP"/>
        </w:rPr>
        <w:t xml:space="preserve"> </w:t>
      </w:r>
    </w:p>
    <w:p w:rsidR="006A5ECE" w:rsidRPr="006A5ECE" w:rsidRDefault="006A5ECE" w:rsidP="006A5ECE">
      <w:pPr>
        <w:pStyle w:val="ac"/>
        <w:numPr>
          <w:ilvl w:val="0"/>
          <w:numId w:val="7"/>
        </w:numPr>
        <w:spacing w:after="200" w:line="360" w:lineRule="auto"/>
        <w:jc w:val="both"/>
        <w:rPr>
          <w:rFonts w:ascii="Arial" w:eastAsia="Arial Unicode MS" w:hAnsi="Arial" w:cs="David"/>
          <w:snapToGrid w:val="0"/>
          <w:color w:val="000000"/>
          <w:sz w:val="26"/>
          <w:szCs w:val="26"/>
          <w:rtl/>
          <w:lang w:eastAsia="ja-JP"/>
        </w:rPr>
      </w:pPr>
      <w:r>
        <w:rPr>
          <w:rFonts w:ascii="Arial" w:eastAsia="Arial Unicode MS" w:hAnsi="Arial" w:cs="David" w:hint="cs"/>
          <w:snapToGrid w:val="0"/>
          <w:color w:val="000000"/>
          <w:sz w:val="26"/>
          <w:szCs w:val="26"/>
          <w:rtl/>
          <w:lang w:eastAsia="ja-JP"/>
        </w:rPr>
        <w:t>יפרטו בחשבוניות את מועדי השיחות שבוצעו עם הצרכן.</w:t>
      </w:r>
    </w:p>
    <w:p w:rsidR="00856E70" w:rsidRPr="00856E70" w:rsidRDefault="00856E70" w:rsidP="00BB3232">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u w:val="single"/>
          <w:rtl/>
          <w:lang w:eastAsia="ja-JP"/>
        </w:rPr>
      </w:pPr>
      <w:r w:rsidRPr="004E4788">
        <w:rPr>
          <w:rFonts w:ascii="Arial" w:eastAsia="Arial Unicode MS" w:hAnsi="Arial" w:cs="David" w:hint="cs"/>
          <w:b/>
          <w:bCs/>
          <w:snapToGrid w:val="0"/>
          <w:color w:val="000000"/>
          <w:sz w:val="20"/>
          <w:szCs w:val="26"/>
          <w:u w:val="single"/>
          <w:rtl/>
          <w:lang w:eastAsia="ja-JP"/>
        </w:rPr>
        <w:t>השפעת החוק המוצע על החוק הקיים</w:t>
      </w:r>
      <w:r w:rsidRPr="004E4788">
        <w:rPr>
          <w:rFonts w:ascii="Arial" w:eastAsia="Arial Unicode MS" w:hAnsi="Arial" w:cs="David" w:hint="cs"/>
          <w:b/>
          <w:bCs/>
          <w:snapToGrid w:val="0"/>
          <w:color w:val="000000"/>
          <w:sz w:val="20"/>
          <w:szCs w:val="26"/>
          <w:rtl/>
          <w:lang w:eastAsia="ja-JP"/>
        </w:rPr>
        <w:t xml:space="preserve"> </w:t>
      </w:r>
      <w:r w:rsidR="00222D1B" w:rsidRPr="004E4788">
        <w:rPr>
          <w:rFonts w:ascii="Arial" w:eastAsia="Arial Unicode MS" w:hAnsi="Arial" w:cs="David" w:hint="cs"/>
          <w:snapToGrid w:val="0"/>
          <w:color w:val="000000"/>
          <w:sz w:val="20"/>
          <w:szCs w:val="26"/>
          <w:rtl/>
          <w:lang w:eastAsia="ja-JP"/>
        </w:rPr>
        <w:t>יוסף סעיף</w:t>
      </w:r>
      <w:r w:rsidR="00FD5595">
        <w:rPr>
          <w:rFonts w:ascii="Arial" w:eastAsia="Arial Unicode MS" w:hAnsi="Arial" w:cs="David" w:hint="cs"/>
          <w:snapToGrid w:val="0"/>
          <w:color w:val="000000"/>
          <w:sz w:val="20"/>
          <w:szCs w:val="26"/>
          <w:rtl/>
          <w:lang w:eastAsia="ja-JP"/>
        </w:rPr>
        <w:t xml:space="preserve"> 13ט </w:t>
      </w:r>
      <w:r w:rsidR="00222D1B" w:rsidRPr="004E4788">
        <w:rPr>
          <w:rFonts w:ascii="Arial" w:eastAsia="Arial Unicode MS" w:hAnsi="Arial" w:cs="David" w:hint="cs"/>
          <w:snapToGrid w:val="0"/>
          <w:color w:val="000000"/>
          <w:sz w:val="20"/>
          <w:szCs w:val="26"/>
          <w:rtl/>
          <w:lang w:eastAsia="ja-JP"/>
        </w:rPr>
        <w:t>לחוק העיקרי ויתוק</w:t>
      </w:r>
      <w:r w:rsidR="00616A53">
        <w:rPr>
          <w:rFonts w:ascii="Arial" w:eastAsia="Arial Unicode MS" w:hAnsi="Arial" w:cs="David" w:hint="cs"/>
          <w:snapToGrid w:val="0"/>
          <w:color w:val="000000"/>
          <w:sz w:val="20"/>
          <w:szCs w:val="26"/>
          <w:rtl/>
          <w:lang w:eastAsia="ja-JP"/>
        </w:rPr>
        <w:t>ן</w:t>
      </w:r>
      <w:r w:rsidR="00222D1B" w:rsidRPr="004E4788">
        <w:rPr>
          <w:rFonts w:ascii="Arial" w:eastAsia="Arial Unicode MS" w:hAnsi="Arial" w:cs="David" w:hint="cs"/>
          <w:snapToGrid w:val="0"/>
          <w:color w:val="000000"/>
          <w:sz w:val="20"/>
          <w:szCs w:val="26"/>
          <w:rtl/>
          <w:lang w:eastAsia="ja-JP"/>
        </w:rPr>
        <w:t xml:space="preserve"> סעי</w:t>
      </w:r>
      <w:r w:rsidR="00616A53">
        <w:rPr>
          <w:rFonts w:ascii="Arial" w:eastAsia="Arial Unicode MS" w:hAnsi="Arial" w:cs="David" w:hint="cs"/>
          <w:snapToGrid w:val="0"/>
          <w:color w:val="000000"/>
          <w:sz w:val="20"/>
          <w:szCs w:val="26"/>
          <w:rtl/>
          <w:lang w:eastAsia="ja-JP"/>
        </w:rPr>
        <w:t>ף</w:t>
      </w:r>
      <w:r w:rsidR="00222D1B" w:rsidRPr="004E4788">
        <w:rPr>
          <w:rFonts w:ascii="Arial" w:eastAsia="Arial Unicode MS" w:hAnsi="Arial" w:cs="David" w:hint="cs"/>
          <w:snapToGrid w:val="0"/>
          <w:color w:val="000000"/>
          <w:sz w:val="20"/>
          <w:szCs w:val="26"/>
          <w:rtl/>
          <w:lang w:eastAsia="ja-JP"/>
        </w:rPr>
        <w:t xml:space="preserve"> 2</w:t>
      </w:r>
      <w:r w:rsidR="006B791F">
        <w:rPr>
          <w:rFonts w:ascii="Arial" w:eastAsia="Arial Unicode MS" w:hAnsi="Arial" w:cs="David" w:hint="cs"/>
          <w:snapToGrid w:val="0"/>
          <w:color w:val="000000"/>
          <w:sz w:val="20"/>
          <w:szCs w:val="26"/>
          <w:rtl/>
          <w:lang w:eastAsia="ja-JP"/>
        </w:rPr>
        <w:t xml:space="preserve">2ג </w:t>
      </w:r>
      <w:r w:rsidR="00222D1B" w:rsidRPr="004E4788">
        <w:rPr>
          <w:rFonts w:ascii="Arial" w:eastAsia="Arial Unicode MS" w:hAnsi="Arial" w:cs="David" w:hint="cs"/>
          <w:snapToGrid w:val="0"/>
          <w:color w:val="000000"/>
          <w:sz w:val="20"/>
          <w:szCs w:val="26"/>
          <w:rtl/>
          <w:lang w:eastAsia="ja-JP"/>
        </w:rPr>
        <w:t>לחוק העיקרי.</w:t>
      </w:r>
      <w:r w:rsidR="00222D1B">
        <w:rPr>
          <w:rFonts w:ascii="Arial" w:eastAsia="Arial Unicode MS" w:hAnsi="Arial" w:cs="David" w:hint="cs"/>
          <w:snapToGrid w:val="0"/>
          <w:color w:val="000000"/>
          <w:sz w:val="20"/>
          <w:szCs w:val="26"/>
          <w:rtl/>
          <w:lang w:eastAsia="ja-JP"/>
        </w:rPr>
        <w:t xml:space="preserve"> </w:t>
      </w:r>
    </w:p>
    <w:p w:rsidR="00856E70" w:rsidRDefault="00856E70" w:rsidP="00856E70">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sz w:val="20"/>
          <w:szCs w:val="26"/>
          <w:rtl/>
          <w:lang w:eastAsia="ja-JP"/>
        </w:rPr>
      </w:pPr>
      <w:r w:rsidRPr="00856E70">
        <w:rPr>
          <w:rFonts w:ascii="Arial" w:eastAsia="Arial Unicode MS" w:hAnsi="Arial" w:cs="David" w:hint="cs"/>
          <w:b/>
          <w:bCs/>
          <w:snapToGrid w:val="0"/>
          <w:color w:val="000000"/>
          <w:sz w:val="20"/>
          <w:szCs w:val="26"/>
          <w:u w:val="single"/>
          <w:rtl/>
          <w:lang w:eastAsia="ja-JP"/>
        </w:rPr>
        <w:t>השפעת החוק המוצע על תקציב המדינה, תקנים במשרדי ממשלה וההיבט המנהלי</w:t>
      </w:r>
      <w:r w:rsidRPr="00856E70">
        <w:rPr>
          <w:rFonts w:ascii="Arial" w:eastAsia="Arial Unicode MS" w:hAnsi="Arial" w:cs="David" w:hint="cs"/>
          <w:snapToGrid w:val="0"/>
          <w:color w:val="000000"/>
          <w:sz w:val="20"/>
          <w:szCs w:val="26"/>
          <w:rtl/>
          <w:lang w:eastAsia="ja-JP"/>
        </w:rPr>
        <w:t xml:space="preserve"> </w:t>
      </w:r>
      <w:r w:rsidRPr="00856E70">
        <w:rPr>
          <w:rFonts w:ascii="Arial" w:eastAsia="Arial Unicode MS" w:hAnsi="Arial" w:cs="David"/>
          <w:snapToGrid w:val="0"/>
          <w:color w:val="000000"/>
          <w:sz w:val="20"/>
          <w:szCs w:val="26"/>
          <w:rtl/>
          <w:lang w:eastAsia="ja-JP"/>
        </w:rPr>
        <w:t>–</w:t>
      </w:r>
      <w:r w:rsidRPr="00856E70">
        <w:rPr>
          <w:rFonts w:ascii="Arial" w:eastAsia="Arial Unicode MS" w:hAnsi="Arial" w:cs="David" w:hint="cs"/>
          <w:snapToGrid w:val="0"/>
          <w:color w:val="000000"/>
          <w:sz w:val="20"/>
          <w:szCs w:val="26"/>
          <w:rtl/>
          <w:lang w:eastAsia="ja-JP"/>
        </w:rPr>
        <w:t xml:space="preserve"> אין.  </w:t>
      </w:r>
    </w:p>
    <w:p w:rsidR="006A5ECE" w:rsidRPr="006A5ECE" w:rsidRDefault="006A5ECE" w:rsidP="00856E70">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u w:val="single"/>
          <w:rtl/>
          <w:lang w:eastAsia="ja-JP"/>
        </w:rPr>
      </w:pPr>
      <w:r w:rsidRPr="006A5ECE">
        <w:rPr>
          <w:rFonts w:ascii="Arial" w:eastAsia="Arial Unicode MS" w:hAnsi="Arial" w:cs="David" w:hint="cs"/>
          <w:b/>
          <w:bCs/>
          <w:snapToGrid w:val="0"/>
          <w:color w:val="000000"/>
          <w:sz w:val="20"/>
          <w:szCs w:val="26"/>
          <w:u w:val="single"/>
          <w:rtl/>
          <w:lang w:eastAsia="ja-JP"/>
        </w:rPr>
        <w:t>הערכת השפעות רגולציה (</w:t>
      </w:r>
      <w:r w:rsidRPr="006A5ECE">
        <w:rPr>
          <w:rFonts w:ascii="Arial" w:eastAsia="Arial Unicode MS" w:hAnsi="Arial" w:cs="David"/>
          <w:b/>
          <w:bCs/>
          <w:snapToGrid w:val="0"/>
          <w:color w:val="000000"/>
          <w:sz w:val="20"/>
          <w:szCs w:val="26"/>
          <w:u w:val="single"/>
          <w:lang w:eastAsia="ja-JP"/>
        </w:rPr>
        <w:t>RIA</w:t>
      </w:r>
      <w:r w:rsidRPr="006A5ECE">
        <w:rPr>
          <w:rFonts w:ascii="Arial" w:eastAsia="Arial Unicode MS" w:hAnsi="Arial" w:cs="David" w:hint="cs"/>
          <w:b/>
          <w:bCs/>
          <w:snapToGrid w:val="0"/>
          <w:color w:val="000000"/>
          <w:sz w:val="20"/>
          <w:szCs w:val="26"/>
          <w:u w:val="single"/>
          <w:rtl/>
          <w:lang w:eastAsia="ja-JP"/>
        </w:rPr>
        <w:t>)</w:t>
      </w:r>
      <w:r>
        <w:rPr>
          <w:rFonts w:ascii="Arial" w:eastAsia="Arial Unicode MS" w:hAnsi="Arial" w:cs="David" w:hint="cs"/>
          <w:b/>
          <w:bCs/>
          <w:snapToGrid w:val="0"/>
          <w:color w:val="000000"/>
          <w:sz w:val="20"/>
          <w:szCs w:val="26"/>
          <w:u w:val="single"/>
          <w:rtl/>
          <w:lang w:eastAsia="ja-JP"/>
        </w:rPr>
        <w:t xml:space="preserve"> </w:t>
      </w:r>
      <w:r w:rsidR="00FD5595">
        <w:rPr>
          <w:rFonts w:ascii="Arial" w:eastAsia="Arial Unicode MS" w:hAnsi="Arial" w:cs="David"/>
          <w:b/>
          <w:bCs/>
          <w:snapToGrid w:val="0"/>
          <w:color w:val="000000"/>
          <w:sz w:val="20"/>
          <w:szCs w:val="26"/>
          <w:u w:val="single"/>
          <w:rtl/>
          <w:lang w:eastAsia="ja-JP"/>
        </w:rPr>
        <w:t>–</w:t>
      </w:r>
      <w:r>
        <w:rPr>
          <w:rFonts w:ascii="Arial" w:eastAsia="Arial Unicode MS" w:hAnsi="Arial" w:cs="David" w:hint="cs"/>
          <w:b/>
          <w:bCs/>
          <w:snapToGrid w:val="0"/>
          <w:color w:val="000000"/>
          <w:sz w:val="20"/>
          <w:szCs w:val="26"/>
          <w:u w:val="single"/>
          <w:rtl/>
          <w:lang w:eastAsia="ja-JP"/>
        </w:rPr>
        <w:t xml:space="preserve"> </w:t>
      </w:r>
      <w:r w:rsidR="00FD5595" w:rsidRPr="00FD5595">
        <w:rPr>
          <w:rFonts w:ascii="Arial" w:eastAsia="Arial Unicode MS" w:hAnsi="Arial" w:cs="David" w:hint="cs"/>
          <w:snapToGrid w:val="0"/>
          <w:color w:val="000000"/>
          <w:sz w:val="20"/>
          <w:szCs w:val="26"/>
          <w:rtl/>
          <w:lang w:eastAsia="ja-JP"/>
        </w:rPr>
        <w:t>מצורף לתזכיר החוק</w:t>
      </w:r>
    </w:p>
    <w:p w:rsidR="00222D1B" w:rsidRPr="00222D1B" w:rsidRDefault="00856E70" w:rsidP="00222D1B">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sz w:val="20"/>
          <w:szCs w:val="26"/>
          <w:rtl/>
          <w:lang w:eastAsia="ja-JP"/>
        </w:rPr>
      </w:pPr>
      <w:r w:rsidRPr="00856E70">
        <w:rPr>
          <w:rFonts w:ascii="Arial" w:eastAsia="Arial Unicode MS" w:hAnsi="Arial" w:cs="David" w:hint="cs"/>
          <w:b/>
          <w:bCs/>
          <w:snapToGrid w:val="0"/>
          <w:color w:val="000000"/>
          <w:sz w:val="20"/>
          <w:szCs w:val="26"/>
          <w:u w:val="single"/>
          <w:rtl/>
          <w:lang w:eastAsia="ja-JP"/>
        </w:rPr>
        <w:t>להלן הנוסח המוצע</w:t>
      </w:r>
      <w:r w:rsidR="00222D1B">
        <w:rPr>
          <w:rFonts w:ascii="Arial" w:eastAsia="Arial Unicode MS" w:hAnsi="Arial" w:cs="David" w:hint="cs"/>
          <w:snapToGrid w:val="0"/>
          <w:color w:val="000000"/>
          <w:sz w:val="20"/>
          <w:szCs w:val="26"/>
          <w:rtl/>
          <w:lang w:eastAsia="ja-JP"/>
        </w:rPr>
        <w:t xml:space="preserve"> - </w:t>
      </w:r>
    </w:p>
    <w:p w:rsidR="006B791F" w:rsidRDefault="006B791F" w:rsidP="00222D1B">
      <w:pPr>
        <w:pStyle w:val="HeadMitparsemetBaze"/>
        <w:keepNext w:val="0"/>
        <w:keepLines w:val="0"/>
        <w:pageBreakBefore w:val="0"/>
        <w:rPr>
          <w:rtl/>
        </w:rPr>
      </w:pPr>
    </w:p>
    <w:p w:rsidR="00222D1B" w:rsidRDefault="009C46FF" w:rsidP="00222D1B">
      <w:pPr>
        <w:pStyle w:val="HeadMitparsemetBaze"/>
        <w:keepNext w:val="0"/>
        <w:keepLines w:val="0"/>
        <w:pageBreakBefore w:val="0"/>
        <w:rPr>
          <w:rtl/>
        </w:rPr>
      </w:pPr>
      <w:r>
        <w:rPr>
          <w:rFonts w:hint="cs"/>
          <w:rtl/>
        </w:rPr>
        <w:lastRenderedPageBreak/>
        <w:t>ה</w:t>
      </w:r>
      <w:r w:rsidR="00222D1B" w:rsidRPr="00902A41">
        <w:rPr>
          <w:rtl/>
        </w:rPr>
        <w:t xml:space="preserve">צעת חוק </w:t>
      </w:r>
      <w:r w:rsidR="00222D1B" w:rsidRPr="00902A41">
        <w:rPr>
          <w:rFonts w:hint="cs"/>
          <w:rtl/>
        </w:rPr>
        <w:t xml:space="preserve">מטעם הממשלה: </w:t>
      </w:r>
    </w:p>
    <w:p w:rsidR="00616A53" w:rsidRDefault="00222D1B" w:rsidP="009C46FF">
      <w:pPr>
        <w:pStyle w:val="HeadHatzaotHok"/>
        <w:keepNext w:val="0"/>
        <w:keepLines w:val="0"/>
        <w:rPr>
          <w:rtl/>
        </w:rPr>
      </w:pPr>
      <w:r w:rsidRPr="00902A41">
        <w:rPr>
          <w:rtl/>
        </w:rPr>
        <w:t>הצעת חו</w:t>
      </w:r>
      <w:r w:rsidRPr="00902A41">
        <w:rPr>
          <w:rFonts w:hint="cs"/>
          <w:rtl/>
        </w:rPr>
        <w:t>ק הגנת הצרכן (תיקון מס'...)(</w:t>
      </w:r>
      <w:r w:rsidR="006224D7">
        <w:rPr>
          <w:rFonts w:hint="cs"/>
          <w:rtl/>
        </w:rPr>
        <w:t>חובת הקלטת</w:t>
      </w:r>
      <w:r w:rsidR="00F7572A">
        <w:rPr>
          <w:rFonts w:hint="cs"/>
          <w:rtl/>
        </w:rPr>
        <w:t xml:space="preserve"> שיחות</w:t>
      </w:r>
      <w:r w:rsidR="009C46FF">
        <w:rPr>
          <w:rFonts w:hint="cs"/>
          <w:rtl/>
        </w:rPr>
        <w:t>, שמירתן</w:t>
      </w:r>
      <w:r w:rsidR="00F7572A">
        <w:rPr>
          <w:rFonts w:hint="cs"/>
          <w:rtl/>
        </w:rPr>
        <w:t xml:space="preserve"> </w:t>
      </w:r>
      <w:r w:rsidR="009C46FF">
        <w:rPr>
          <w:rFonts w:hint="cs"/>
          <w:rtl/>
        </w:rPr>
        <w:t>ומסירתן לצרכן</w:t>
      </w:r>
      <w:r w:rsidR="009C2FBB">
        <w:rPr>
          <w:rFonts w:hint="cs"/>
          <w:rtl/>
        </w:rPr>
        <w:t xml:space="preserve"> על פי בקשתו</w:t>
      </w:r>
      <w:r w:rsidRPr="00902A41">
        <w:rPr>
          <w:rFonts w:hint="cs"/>
          <w:rtl/>
        </w:rPr>
        <w:t xml:space="preserve">), </w:t>
      </w:r>
      <w:proofErr w:type="spellStart"/>
      <w:r w:rsidRPr="00902A41">
        <w:rPr>
          <w:rFonts w:hint="cs"/>
          <w:rtl/>
        </w:rPr>
        <w:t>התשע"</w:t>
      </w:r>
      <w:r w:rsidR="006B791F">
        <w:rPr>
          <w:rFonts w:hint="cs"/>
          <w:rtl/>
        </w:rPr>
        <w:t>ז</w:t>
      </w:r>
      <w:proofErr w:type="spellEnd"/>
      <w:r w:rsidRPr="00902A41">
        <w:rPr>
          <w:rFonts w:hint="cs"/>
          <w:rtl/>
        </w:rPr>
        <w:t xml:space="preserve"> -</w:t>
      </w:r>
      <w:r w:rsidR="0062349B">
        <w:rPr>
          <w:rFonts w:hint="cs"/>
          <w:rtl/>
        </w:rPr>
        <w:t>201</w:t>
      </w:r>
      <w:r w:rsidR="006B791F">
        <w:rPr>
          <w:rFonts w:hint="cs"/>
          <w:rtl/>
        </w:rPr>
        <w:t>7</w:t>
      </w:r>
    </w:p>
    <w:p w:rsidR="00222D1B" w:rsidRPr="000F704B" w:rsidRDefault="00616A53" w:rsidP="000F704B">
      <w:pPr>
        <w:tabs>
          <w:tab w:val="left" w:pos="1601"/>
        </w:tabs>
        <w:rPr>
          <w:rtl/>
          <w:lang w:eastAsia="ja-JP"/>
        </w:rPr>
      </w:pPr>
      <w:r>
        <w:rPr>
          <w:rtl/>
          <w:lang w:eastAsia="ja-JP"/>
        </w:rPr>
        <w:tab/>
      </w:r>
    </w:p>
    <w:tbl>
      <w:tblPr>
        <w:tblpPr w:leftFromText="180" w:rightFromText="180" w:vertAnchor="text" w:horzAnchor="margin" w:tblpXSpec="center" w:tblpY="512"/>
        <w:bidiVisual/>
        <w:tblW w:w="9641" w:type="dxa"/>
        <w:tblLayout w:type="fixed"/>
        <w:tblCellMar>
          <w:top w:w="57" w:type="dxa"/>
          <w:left w:w="0" w:type="dxa"/>
          <w:bottom w:w="57" w:type="dxa"/>
          <w:right w:w="0" w:type="dxa"/>
        </w:tblCellMar>
        <w:tblLook w:val="01E0"/>
      </w:tblPr>
      <w:tblGrid>
        <w:gridCol w:w="1871"/>
        <w:gridCol w:w="624"/>
        <w:gridCol w:w="625"/>
        <w:gridCol w:w="1247"/>
        <w:gridCol w:w="624"/>
        <w:gridCol w:w="4650"/>
      </w:tblGrid>
      <w:tr w:rsidR="00222D1B" w:rsidRPr="00902A41" w:rsidTr="00E34713">
        <w:trPr>
          <w:cantSplit/>
          <w:trHeight w:val="60"/>
        </w:trPr>
        <w:tc>
          <w:tcPr>
            <w:tcW w:w="1871" w:type="dxa"/>
          </w:tcPr>
          <w:p w:rsidR="00222D1B" w:rsidRPr="00902A41" w:rsidRDefault="00222D1B" w:rsidP="00E34713">
            <w:pPr>
              <w:pStyle w:val="TableSideHeading"/>
              <w:keepLines w:val="0"/>
            </w:pPr>
            <w:r>
              <w:rPr>
                <w:rFonts w:hint="cs"/>
                <w:rtl/>
              </w:rPr>
              <w:t xml:space="preserve">הוספת סעיף </w:t>
            </w:r>
            <w:r w:rsidR="00616A53">
              <w:rPr>
                <w:rFonts w:hint="cs"/>
                <w:rtl/>
              </w:rPr>
              <w:t>13ט</w:t>
            </w:r>
          </w:p>
        </w:tc>
        <w:tc>
          <w:tcPr>
            <w:tcW w:w="624" w:type="dxa"/>
          </w:tcPr>
          <w:p w:rsidR="00222D1B" w:rsidRPr="00902A41" w:rsidRDefault="00222D1B" w:rsidP="00E34713">
            <w:pPr>
              <w:pStyle w:val="TableText"/>
              <w:keepLines w:val="0"/>
              <w:numPr>
                <w:ilvl w:val="0"/>
                <w:numId w:val="1"/>
              </w:numPr>
            </w:pPr>
          </w:p>
        </w:tc>
        <w:tc>
          <w:tcPr>
            <w:tcW w:w="7146" w:type="dxa"/>
            <w:gridSpan w:val="4"/>
          </w:tcPr>
          <w:p w:rsidR="00222D1B" w:rsidRPr="00902A41" w:rsidRDefault="00222D1B" w:rsidP="00E34713">
            <w:pPr>
              <w:pStyle w:val="TableBlock"/>
              <w:keepLines w:val="0"/>
            </w:pPr>
            <w:r w:rsidRPr="00902A41">
              <w:rPr>
                <w:rFonts w:hint="cs"/>
                <w:rtl/>
              </w:rPr>
              <w:t xml:space="preserve">בחוק הגנת הצרכן, </w:t>
            </w:r>
            <w:proofErr w:type="spellStart"/>
            <w:r w:rsidRPr="00902A41">
              <w:rPr>
                <w:rFonts w:hint="cs"/>
                <w:rtl/>
              </w:rPr>
              <w:t>התשמ"א</w:t>
            </w:r>
            <w:proofErr w:type="spellEnd"/>
            <w:r w:rsidRPr="00902A41">
              <w:rPr>
                <w:rFonts w:hint="cs"/>
                <w:rtl/>
              </w:rPr>
              <w:t xml:space="preserve"> </w:t>
            </w:r>
            <w:r w:rsidRPr="00902A41">
              <w:rPr>
                <w:rtl/>
              </w:rPr>
              <w:t>–</w:t>
            </w:r>
            <w:r w:rsidRPr="00902A41">
              <w:rPr>
                <w:rFonts w:hint="cs"/>
                <w:rtl/>
              </w:rPr>
              <w:t xml:space="preserve"> 1981 </w:t>
            </w:r>
            <w:r w:rsidRPr="00902A41">
              <w:rPr>
                <w:rStyle w:val="a5"/>
                <w:rtl/>
              </w:rPr>
              <w:footnoteReference w:id="1"/>
            </w:r>
            <w:r w:rsidRPr="00902A41">
              <w:rPr>
                <w:rFonts w:hint="cs"/>
                <w:rtl/>
              </w:rPr>
              <w:t xml:space="preserve"> (להלן </w:t>
            </w:r>
            <w:r w:rsidRPr="00902A41">
              <w:rPr>
                <w:rtl/>
              </w:rPr>
              <w:t>–</w:t>
            </w:r>
            <w:r w:rsidRPr="00902A41">
              <w:rPr>
                <w:rFonts w:hint="cs"/>
                <w:rtl/>
              </w:rPr>
              <w:t xml:space="preserve"> החוק העיקרי), </w:t>
            </w:r>
            <w:r>
              <w:rPr>
                <w:rFonts w:hint="cs"/>
                <w:rtl/>
              </w:rPr>
              <w:t xml:space="preserve">אחרי סעיף </w:t>
            </w:r>
            <w:r w:rsidR="00011477">
              <w:rPr>
                <w:rFonts w:hint="cs"/>
                <w:rtl/>
              </w:rPr>
              <w:t>13ח</w:t>
            </w:r>
            <w:r>
              <w:rPr>
                <w:rFonts w:hint="cs"/>
                <w:rtl/>
              </w:rPr>
              <w:t xml:space="preserve"> </w:t>
            </w:r>
            <w:r w:rsidRPr="00902A41">
              <w:rPr>
                <w:rFonts w:hint="cs"/>
                <w:rtl/>
              </w:rPr>
              <w:t>יבוא</w:t>
            </w:r>
            <w:r w:rsidR="00616A53">
              <w:rPr>
                <w:rFonts w:hint="cs"/>
                <w:rtl/>
              </w:rPr>
              <w:t>:</w:t>
            </w:r>
          </w:p>
        </w:tc>
      </w:tr>
      <w:tr w:rsidR="00222D1B" w:rsidRPr="00902A41" w:rsidTr="00E34713">
        <w:trPr>
          <w:cantSplit/>
          <w:trHeight w:val="60"/>
        </w:trPr>
        <w:tc>
          <w:tcPr>
            <w:tcW w:w="1871" w:type="dxa"/>
          </w:tcPr>
          <w:p w:rsidR="00222D1B" w:rsidRPr="00902A41" w:rsidRDefault="00222D1B" w:rsidP="00E34713">
            <w:pPr>
              <w:pStyle w:val="TableSideHeading"/>
              <w:keepLines w:val="0"/>
            </w:pPr>
          </w:p>
        </w:tc>
        <w:tc>
          <w:tcPr>
            <w:tcW w:w="624" w:type="dxa"/>
          </w:tcPr>
          <w:p w:rsidR="00222D1B" w:rsidRPr="00902A41" w:rsidRDefault="00222D1B" w:rsidP="00E34713">
            <w:pPr>
              <w:pStyle w:val="TableText"/>
              <w:keepLines w:val="0"/>
            </w:pPr>
          </w:p>
        </w:tc>
        <w:tc>
          <w:tcPr>
            <w:tcW w:w="1872" w:type="dxa"/>
            <w:gridSpan w:val="2"/>
          </w:tcPr>
          <w:p w:rsidR="00222D1B" w:rsidRPr="00902A41" w:rsidRDefault="00222D1B" w:rsidP="009C2FBB">
            <w:pPr>
              <w:pStyle w:val="TableInnerSideHeading"/>
            </w:pPr>
            <w:r>
              <w:rPr>
                <w:rFonts w:hint="cs"/>
                <w:rtl/>
              </w:rPr>
              <w:t>"</w:t>
            </w:r>
            <w:r w:rsidR="006224D7">
              <w:rPr>
                <w:rFonts w:hint="cs"/>
                <w:rtl/>
              </w:rPr>
              <w:t>חובת הקלטת</w:t>
            </w:r>
            <w:r w:rsidR="00E3401A">
              <w:rPr>
                <w:rFonts w:hint="cs"/>
                <w:rtl/>
              </w:rPr>
              <w:t xml:space="preserve"> שיחות </w:t>
            </w:r>
            <w:r w:rsidR="009C2FBB">
              <w:rPr>
                <w:rFonts w:hint="cs"/>
                <w:rtl/>
              </w:rPr>
              <w:t>ומסירתם לצרכן על פי בקשתו</w:t>
            </w:r>
          </w:p>
        </w:tc>
        <w:tc>
          <w:tcPr>
            <w:tcW w:w="624" w:type="dxa"/>
          </w:tcPr>
          <w:p w:rsidR="00222D1B" w:rsidRPr="00902A41" w:rsidRDefault="00011477" w:rsidP="006B791F">
            <w:pPr>
              <w:pStyle w:val="TableText"/>
            </w:pPr>
            <w:r>
              <w:rPr>
                <w:rFonts w:hint="cs"/>
                <w:rtl/>
              </w:rPr>
              <w:t>13</w:t>
            </w:r>
            <w:r w:rsidR="006B791F">
              <w:rPr>
                <w:rFonts w:hint="cs"/>
                <w:rtl/>
              </w:rPr>
              <w:t>ט</w:t>
            </w:r>
            <w:r w:rsidR="00222D1B">
              <w:rPr>
                <w:rFonts w:hint="cs"/>
                <w:rtl/>
              </w:rPr>
              <w:t>.</w:t>
            </w:r>
          </w:p>
        </w:tc>
        <w:tc>
          <w:tcPr>
            <w:tcW w:w="4650" w:type="dxa"/>
          </w:tcPr>
          <w:p w:rsidR="00222D1B" w:rsidRPr="00107C4A" w:rsidRDefault="00E3401A" w:rsidP="009C46FF">
            <w:pPr>
              <w:pStyle w:val="TableBlock"/>
              <w:spacing w:before="72"/>
              <w:ind w:right="142"/>
              <w:rPr>
                <w:rtl/>
              </w:rPr>
            </w:pPr>
            <w:r>
              <w:rPr>
                <w:rFonts w:hint="cs"/>
                <w:rtl/>
              </w:rPr>
              <w:t xml:space="preserve">(א) </w:t>
            </w:r>
            <w:r w:rsidR="00466526">
              <w:rPr>
                <w:rFonts w:hint="cs"/>
                <w:rtl/>
              </w:rPr>
              <w:t>עוסק</w:t>
            </w:r>
            <w:r w:rsidR="006B791F">
              <w:rPr>
                <w:rFonts w:hint="cs"/>
                <w:rtl/>
              </w:rPr>
              <w:t xml:space="preserve"> המנוי בתוספת </w:t>
            </w:r>
            <w:proofErr w:type="spellStart"/>
            <w:r w:rsidR="006B791F">
              <w:rPr>
                <w:rFonts w:hint="cs"/>
                <w:rtl/>
              </w:rPr>
              <w:t>השניה</w:t>
            </w:r>
            <w:proofErr w:type="spellEnd"/>
            <w:r w:rsidR="006B791F">
              <w:rPr>
                <w:rFonts w:hint="cs"/>
                <w:rtl/>
              </w:rPr>
              <w:t xml:space="preserve"> וכן עוסק </w:t>
            </w:r>
            <w:r w:rsidR="009C46FF">
              <w:rPr>
                <w:rFonts w:hint="cs"/>
                <w:rtl/>
              </w:rPr>
              <w:t>המבצע שיווק מרחוק</w:t>
            </w:r>
            <w:r w:rsidR="006B791F">
              <w:rPr>
                <w:rFonts w:hint="cs"/>
                <w:rtl/>
              </w:rPr>
              <w:t xml:space="preserve"> באמצעות הטלפון, </w:t>
            </w:r>
            <w:r>
              <w:rPr>
                <w:rFonts w:hint="cs"/>
                <w:rtl/>
              </w:rPr>
              <w:t>חייב</w:t>
            </w:r>
            <w:r w:rsidR="00466526">
              <w:rPr>
                <w:rFonts w:hint="cs"/>
                <w:rtl/>
              </w:rPr>
              <w:t>,</w:t>
            </w:r>
            <w:r>
              <w:rPr>
                <w:rFonts w:hint="cs"/>
                <w:rtl/>
              </w:rPr>
              <w:t xml:space="preserve"> בקשר </w:t>
            </w:r>
            <w:r w:rsidR="006B791F">
              <w:rPr>
                <w:rFonts w:hint="cs"/>
                <w:rtl/>
              </w:rPr>
              <w:t>לכל עניין הקשור לעסקה</w:t>
            </w:r>
            <w:r>
              <w:rPr>
                <w:rFonts w:hint="cs"/>
                <w:rtl/>
              </w:rPr>
              <w:t xml:space="preserve"> - </w:t>
            </w:r>
          </w:p>
        </w:tc>
      </w:tr>
      <w:tr w:rsidR="00E3401A" w:rsidRPr="00902A41" w:rsidTr="00E34713">
        <w:trPr>
          <w:cantSplit/>
          <w:trHeight w:val="60"/>
        </w:trPr>
        <w:tc>
          <w:tcPr>
            <w:tcW w:w="1871" w:type="dxa"/>
          </w:tcPr>
          <w:p w:rsidR="00E3401A" w:rsidRPr="00902A41" w:rsidRDefault="00E3401A" w:rsidP="00E34713">
            <w:pPr>
              <w:pStyle w:val="TableSideHeading"/>
              <w:keepLines w:val="0"/>
            </w:pPr>
          </w:p>
        </w:tc>
        <w:tc>
          <w:tcPr>
            <w:tcW w:w="624" w:type="dxa"/>
          </w:tcPr>
          <w:p w:rsidR="00E3401A" w:rsidRPr="00902A41" w:rsidRDefault="00E3401A" w:rsidP="00E34713">
            <w:pPr>
              <w:pStyle w:val="TableText"/>
              <w:keepLines w:val="0"/>
            </w:pPr>
          </w:p>
        </w:tc>
        <w:tc>
          <w:tcPr>
            <w:tcW w:w="1872" w:type="dxa"/>
            <w:gridSpan w:val="2"/>
          </w:tcPr>
          <w:p w:rsidR="00E3401A" w:rsidRDefault="00E3401A" w:rsidP="000F704B">
            <w:pPr>
              <w:pStyle w:val="TableInnerSideHeading"/>
              <w:rPr>
                <w:rtl/>
              </w:rPr>
            </w:pPr>
          </w:p>
        </w:tc>
        <w:tc>
          <w:tcPr>
            <w:tcW w:w="624" w:type="dxa"/>
          </w:tcPr>
          <w:p w:rsidR="00E3401A" w:rsidRDefault="00E3401A" w:rsidP="000F704B">
            <w:pPr>
              <w:pStyle w:val="TableText"/>
              <w:rPr>
                <w:rtl/>
              </w:rPr>
            </w:pPr>
          </w:p>
        </w:tc>
        <w:tc>
          <w:tcPr>
            <w:tcW w:w="4650" w:type="dxa"/>
          </w:tcPr>
          <w:p w:rsidR="00E3401A" w:rsidRPr="00E3401A" w:rsidRDefault="00E3401A" w:rsidP="009C46FF">
            <w:pPr>
              <w:pStyle w:val="TableBlock"/>
              <w:numPr>
                <w:ilvl w:val="0"/>
                <w:numId w:val="5"/>
              </w:numPr>
              <w:spacing w:before="72"/>
              <w:ind w:right="142"/>
              <w:rPr>
                <w:sz w:val="26"/>
                <w:rtl/>
              </w:rPr>
            </w:pPr>
            <w:r>
              <w:rPr>
                <w:rFonts w:hint="cs"/>
                <w:sz w:val="26"/>
                <w:rtl/>
              </w:rPr>
              <w:t xml:space="preserve"> להקליט </w:t>
            </w:r>
            <w:r w:rsidR="00936737">
              <w:rPr>
                <w:rFonts w:hint="cs"/>
                <w:sz w:val="26"/>
                <w:rtl/>
              </w:rPr>
              <w:t xml:space="preserve">כל </w:t>
            </w:r>
            <w:r w:rsidRPr="00E3401A">
              <w:rPr>
                <w:rFonts w:hint="cs"/>
                <w:sz w:val="26"/>
                <w:rtl/>
              </w:rPr>
              <w:t xml:space="preserve">שיחה </w:t>
            </w:r>
            <w:r>
              <w:rPr>
                <w:rFonts w:hint="cs"/>
                <w:sz w:val="26"/>
                <w:rtl/>
              </w:rPr>
              <w:t xml:space="preserve">הטלפונית </w:t>
            </w:r>
            <w:r w:rsidRPr="00E3401A">
              <w:rPr>
                <w:rFonts w:hint="cs"/>
                <w:sz w:val="26"/>
                <w:rtl/>
              </w:rPr>
              <w:t>בינו לבין צרכן</w:t>
            </w:r>
            <w:r w:rsidR="000E51B4">
              <w:rPr>
                <w:rFonts w:hint="cs"/>
                <w:sz w:val="26"/>
                <w:rtl/>
              </w:rPr>
              <w:t xml:space="preserve">, </w:t>
            </w:r>
            <w:r w:rsidR="009C46FF" w:rsidRPr="009C2FBB">
              <w:rPr>
                <w:rFonts w:hint="cs"/>
                <w:sz w:val="26"/>
                <w:rtl/>
              </w:rPr>
              <w:t>לרבות שיחת טלפון מהצרכן לעוסק</w:t>
            </w:r>
            <w:r w:rsidR="009C46FF" w:rsidRPr="009C2FBB">
              <w:rPr>
                <w:sz w:val="26"/>
              </w:rPr>
              <w:t>;</w:t>
            </w:r>
            <w:r w:rsidR="009C46FF" w:rsidRPr="009C2FBB">
              <w:rPr>
                <w:rFonts w:hint="cs"/>
                <w:sz w:val="26"/>
                <w:rtl/>
              </w:rPr>
              <w:t xml:space="preserve"> </w:t>
            </w:r>
          </w:p>
        </w:tc>
      </w:tr>
      <w:tr w:rsidR="009C46FF" w:rsidRPr="00902A41" w:rsidTr="00E34713">
        <w:trPr>
          <w:cantSplit/>
          <w:trHeight w:val="60"/>
        </w:trPr>
        <w:tc>
          <w:tcPr>
            <w:tcW w:w="1871" w:type="dxa"/>
          </w:tcPr>
          <w:p w:rsidR="009C46FF" w:rsidRPr="00902A41" w:rsidRDefault="009C46FF" w:rsidP="00E34713">
            <w:pPr>
              <w:pStyle w:val="TableSideHeading"/>
              <w:keepLines w:val="0"/>
            </w:pPr>
          </w:p>
        </w:tc>
        <w:tc>
          <w:tcPr>
            <w:tcW w:w="624" w:type="dxa"/>
          </w:tcPr>
          <w:p w:rsidR="009C46FF" w:rsidRPr="00902A41" w:rsidRDefault="009C46FF" w:rsidP="00E34713">
            <w:pPr>
              <w:pStyle w:val="TableText"/>
              <w:keepLines w:val="0"/>
            </w:pPr>
          </w:p>
        </w:tc>
        <w:tc>
          <w:tcPr>
            <w:tcW w:w="1872" w:type="dxa"/>
            <w:gridSpan w:val="2"/>
          </w:tcPr>
          <w:p w:rsidR="009C46FF" w:rsidRDefault="009C46FF" w:rsidP="000F704B">
            <w:pPr>
              <w:pStyle w:val="TableInnerSideHeading"/>
              <w:rPr>
                <w:rtl/>
              </w:rPr>
            </w:pPr>
          </w:p>
        </w:tc>
        <w:tc>
          <w:tcPr>
            <w:tcW w:w="624" w:type="dxa"/>
          </w:tcPr>
          <w:p w:rsidR="009C46FF" w:rsidRDefault="009C46FF" w:rsidP="000F704B">
            <w:pPr>
              <w:pStyle w:val="TableText"/>
              <w:rPr>
                <w:rtl/>
              </w:rPr>
            </w:pPr>
          </w:p>
        </w:tc>
        <w:tc>
          <w:tcPr>
            <w:tcW w:w="4650" w:type="dxa"/>
          </w:tcPr>
          <w:p w:rsidR="009C46FF" w:rsidRDefault="009C46FF" w:rsidP="009C46FF">
            <w:pPr>
              <w:pStyle w:val="TableBlock"/>
              <w:numPr>
                <w:ilvl w:val="0"/>
                <w:numId w:val="5"/>
              </w:numPr>
              <w:spacing w:before="72"/>
              <w:ind w:right="142"/>
              <w:rPr>
                <w:sz w:val="26"/>
                <w:rtl/>
              </w:rPr>
            </w:pPr>
            <w:r>
              <w:rPr>
                <w:rFonts w:hint="cs"/>
                <w:sz w:val="26"/>
                <w:rtl/>
              </w:rPr>
              <w:t xml:space="preserve"> </w:t>
            </w:r>
            <w:r w:rsidRPr="009C2FBB">
              <w:rPr>
                <w:rFonts w:hint="cs"/>
                <w:sz w:val="26"/>
                <w:rtl/>
              </w:rPr>
              <w:t xml:space="preserve"> להודיע לצרכן כי השיחה עמו מוקלטת</w:t>
            </w:r>
            <w:r w:rsidRPr="009C2FBB">
              <w:rPr>
                <w:sz w:val="26"/>
              </w:rPr>
              <w:t>;</w:t>
            </w:r>
            <w:r>
              <w:rPr>
                <w:rFonts w:hint="cs"/>
                <w:sz w:val="26"/>
                <w:rtl/>
              </w:rPr>
              <w:t xml:space="preserve"> </w:t>
            </w:r>
          </w:p>
        </w:tc>
      </w:tr>
      <w:tr w:rsidR="00E3401A" w:rsidRPr="009C2FBB" w:rsidTr="00E34713">
        <w:trPr>
          <w:cantSplit/>
          <w:trHeight w:val="60"/>
        </w:trPr>
        <w:tc>
          <w:tcPr>
            <w:tcW w:w="1871" w:type="dxa"/>
          </w:tcPr>
          <w:p w:rsidR="00E3401A" w:rsidRPr="00902A41" w:rsidRDefault="00E3401A" w:rsidP="00E34713">
            <w:pPr>
              <w:pStyle w:val="TableSideHeading"/>
              <w:keepLines w:val="0"/>
            </w:pPr>
          </w:p>
        </w:tc>
        <w:tc>
          <w:tcPr>
            <w:tcW w:w="624" w:type="dxa"/>
          </w:tcPr>
          <w:p w:rsidR="00E3401A" w:rsidRPr="00902A41" w:rsidRDefault="00E3401A" w:rsidP="00E34713">
            <w:pPr>
              <w:pStyle w:val="TableText"/>
              <w:keepLines w:val="0"/>
            </w:pPr>
          </w:p>
        </w:tc>
        <w:tc>
          <w:tcPr>
            <w:tcW w:w="1872" w:type="dxa"/>
            <w:gridSpan w:val="2"/>
          </w:tcPr>
          <w:p w:rsidR="00E3401A" w:rsidRDefault="00E3401A" w:rsidP="000F704B">
            <w:pPr>
              <w:pStyle w:val="TableInnerSideHeading"/>
              <w:rPr>
                <w:rtl/>
              </w:rPr>
            </w:pPr>
          </w:p>
        </w:tc>
        <w:tc>
          <w:tcPr>
            <w:tcW w:w="624" w:type="dxa"/>
          </w:tcPr>
          <w:p w:rsidR="00E3401A" w:rsidRDefault="00E3401A" w:rsidP="000F704B">
            <w:pPr>
              <w:pStyle w:val="TableText"/>
              <w:rPr>
                <w:rtl/>
              </w:rPr>
            </w:pPr>
          </w:p>
        </w:tc>
        <w:tc>
          <w:tcPr>
            <w:tcW w:w="4650" w:type="dxa"/>
          </w:tcPr>
          <w:p w:rsidR="00E3401A" w:rsidRPr="009C2FBB" w:rsidRDefault="00E3401A" w:rsidP="009C46FF">
            <w:pPr>
              <w:pStyle w:val="TableBlock"/>
              <w:numPr>
                <w:ilvl w:val="0"/>
                <w:numId w:val="5"/>
              </w:numPr>
              <w:rPr>
                <w:sz w:val="26"/>
              </w:rPr>
            </w:pPr>
            <w:r w:rsidRPr="009C2FBB">
              <w:rPr>
                <w:rFonts w:hint="cs"/>
                <w:sz w:val="26"/>
                <w:rtl/>
              </w:rPr>
              <w:t xml:space="preserve"> לשמור את ההקלטה </w:t>
            </w:r>
            <w:r w:rsidRPr="009C2FBB">
              <w:rPr>
                <w:rFonts w:hint="eastAsia"/>
                <w:sz w:val="26"/>
                <w:rtl/>
              </w:rPr>
              <w:t>למשך</w:t>
            </w:r>
            <w:r w:rsidRPr="009C2FBB">
              <w:rPr>
                <w:sz w:val="26"/>
                <w:rtl/>
              </w:rPr>
              <w:t xml:space="preserve"> </w:t>
            </w:r>
            <w:r w:rsidR="009C46FF" w:rsidRPr="009C2FBB">
              <w:rPr>
                <w:rFonts w:hint="cs"/>
                <w:sz w:val="26"/>
                <w:rtl/>
              </w:rPr>
              <w:t xml:space="preserve">שנתיים </w:t>
            </w:r>
            <w:r w:rsidRPr="009C2FBB">
              <w:rPr>
                <w:sz w:val="26"/>
                <w:rtl/>
              </w:rPr>
              <w:t>לפחות</w:t>
            </w:r>
            <w:r w:rsidRPr="009C2FBB">
              <w:rPr>
                <w:rFonts w:hint="cs"/>
                <w:sz w:val="26"/>
                <w:rtl/>
              </w:rPr>
              <w:t xml:space="preserve"> מיום ביצוע השיחה הטלפונית</w:t>
            </w:r>
            <w:r w:rsidR="00C84FB0" w:rsidRPr="009C2FBB">
              <w:rPr>
                <w:rFonts w:hint="cs"/>
                <w:sz w:val="26"/>
                <w:rtl/>
              </w:rPr>
              <w:t xml:space="preserve"> או למשך תקופה אחרת שיקבע השר</w:t>
            </w:r>
            <w:r w:rsidRPr="009C2FBB">
              <w:rPr>
                <w:rFonts w:hint="cs"/>
                <w:sz w:val="26"/>
                <w:rtl/>
              </w:rPr>
              <w:t>;</w:t>
            </w:r>
          </w:p>
          <w:p w:rsidR="00E3401A" w:rsidRPr="009C2FBB" w:rsidRDefault="00E3401A" w:rsidP="00E3401A">
            <w:pPr>
              <w:pStyle w:val="TableBlock"/>
              <w:ind w:left="990"/>
              <w:rPr>
                <w:sz w:val="26"/>
                <w:rtl/>
              </w:rPr>
            </w:pPr>
          </w:p>
        </w:tc>
      </w:tr>
      <w:tr w:rsidR="00E3401A" w:rsidRPr="00902A41" w:rsidTr="00E34713">
        <w:trPr>
          <w:cantSplit/>
          <w:trHeight w:val="60"/>
        </w:trPr>
        <w:tc>
          <w:tcPr>
            <w:tcW w:w="1871" w:type="dxa"/>
          </w:tcPr>
          <w:p w:rsidR="00E3401A" w:rsidRPr="00902A41" w:rsidRDefault="00E3401A" w:rsidP="00E34713">
            <w:pPr>
              <w:pStyle w:val="TableSideHeading"/>
              <w:keepLines w:val="0"/>
            </w:pPr>
          </w:p>
        </w:tc>
        <w:tc>
          <w:tcPr>
            <w:tcW w:w="624" w:type="dxa"/>
          </w:tcPr>
          <w:p w:rsidR="00E3401A" w:rsidRPr="00FA59F6" w:rsidRDefault="00E3401A" w:rsidP="00E34713">
            <w:pPr>
              <w:pStyle w:val="TableText"/>
              <w:keepLines w:val="0"/>
              <w:rPr>
                <w:highlight w:val="yellow"/>
              </w:rPr>
            </w:pPr>
          </w:p>
        </w:tc>
        <w:tc>
          <w:tcPr>
            <w:tcW w:w="1872" w:type="dxa"/>
            <w:gridSpan w:val="2"/>
          </w:tcPr>
          <w:p w:rsidR="00E3401A" w:rsidRDefault="00E3401A" w:rsidP="000F704B">
            <w:pPr>
              <w:pStyle w:val="TableInnerSideHeading"/>
              <w:rPr>
                <w:rtl/>
              </w:rPr>
            </w:pPr>
          </w:p>
        </w:tc>
        <w:tc>
          <w:tcPr>
            <w:tcW w:w="624" w:type="dxa"/>
          </w:tcPr>
          <w:p w:rsidR="00E3401A" w:rsidRDefault="00E3401A" w:rsidP="000F704B">
            <w:pPr>
              <w:pStyle w:val="TableText"/>
              <w:rPr>
                <w:rtl/>
              </w:rPr>
            </w:pPr>
          </w:p>
        </w:tc>
        <w:tc>
          <w:tcPr>
            <w:tcW w:w="4650" w:type="dxa"/>
          </w:tcPr>
          <w:p w:rsidR="00E3401A" w:rsidRDefault="00E3401A" w:rsidP="000E51B4">
            <w:pPr>
              <w:pStyle w:val="TableBlock"/>
              <w:numPr>
                <w:ilvl w:val="0"/>
                <w:numId w:val="5"/>
              </w:numPr>
              <w:rPr>
                <w:sz w:val="26"/>
                <w:rtl/>
              </w:rPr>
            </w:pPr>
            <w:r>
              <w:rPr>
                <w:rFonts w:hint="cs"/>
                <w:sz w:val="26"/>
                <w:rtl/>
              </w:rPr>
              <w:t xml:space="preserve"> </w:t>
            </w:r>
            <w:r w:rsidR="000E51B4" w:rsidRPr="009C2FBB">
              <w:rPr>
                <w:rFonts w:hint="cs"/>
                <w:sz w:val="26"/>
                <w:rtl/>
              </w:rPr>
              <w:t xml:space="preserve">למסור </w:t>
            </w:r>
            <w:r w:rsidRPr="009C2FBB">
              <w:rPr>
                <w:rFonts w:hint="cs"/>
                <w:sz w:val="26"/>
                <w:rtl/>
              </w:rPr>
              <w:t>את</w:t>
            </w:r>
            <w:r>
              <w:rPr>
                <w:rFonts w:hint="cs"/>
                <w:sz w:val="26"/>
                <w:rtl/>
              </w:rPr>
              <w:t xml:space="preserve"> השיחה המוקלטת</w:t>
            </w:r>
            <w:r w:rsidR="000E51B4">
              <w:rPr>
                <w:rFonts w:hint="cs"/>
                <w:sz w:val="26"/>
                <w:rtl/>
              </w:rPr>
              <w:t xml:space="preserve"> לצרכן</w:t>
            </w:r>
            <w:r>
              <w:rPr>
                <w:rFonts w:hint="cs"/>
                <w:sz w:val="26"/>
                <w:rtl/>
              </w:rPr>
              <w:t xml:space="preserve"> על פי בקשתו</w:t>
            </w:r>
            <w:r>
              <w:rPr>
                <w:sz w:val="26"/>
              </w:rPr>
              <w:t>;</w:t>
            </w:r>
          </w:p>
        </w:tc>
      </w:tr>
      <w:tr w:rsidR="00E3401A" w:rsidRPr="00902A41" w:rsidTr="00E34713">
        <w:trPr>
          <w:cantSplit/>
          <w:trHeight w:val="60"/>
        </w:trPr>
        <w:tc>
          <w:tcPr>
            <w:tcW w:w="1871" w:type="dxa"/>
          </w:tcPr>
          <w:p w:rsidR="00E3401A" w:rsidRPr="00902A41" w:rsidRDefault="00E3401A" w:rsidP="00E34713">
            <w:pPr>
              <w:pStyle w:val="TableSideHeading"/>
              <w:keepLines w:val="0"/>
            </w:pPr>
          </w:p>
        </w:tc>
        <w:tc>
          <w:tcPr>
            <w:tcW w:w="624" w:type="dxa"/>
          </w:tcPr>
          <w:p w:rsidR="00E3401A" w:rsidRPr="00FA59F6" w:rsidRDefault="00E3401A" w:rsidP="00E34713">
            <w:pPr>
              <w:pStyle w:val="TableText"/>
              <w:keepLines w:val="0"/>
              <w:rPr>
                <w:highlight w:val="yellow"/>
              </w:rPr>
            </w:pPr>
          </w:p>
        </w:tc>
        <w:tc>
          <w:tcPr>
            <w:tcW w:w="1872" w:type="dxa"/>
            <w:gridSpan w:val="2"/>
          </w:tcPr>
          <w:p w:rsidR="00E3401A" w:rsidRPr="00FA59F6" w:rsidRDefault="00E3401A" w:rsidP="000F704B">
            <w:pPr>
              <w:pStyle w:val="TableInnerSideHeading"/>
              <w:rPr>
                <w:highlight w:val="yellow"/>
                <w:rtl/>
              </w:rPr>
            </w:pPr>
          </w:p>
        </w:tc>
        <w:tc>
          <w:tcPr>
            <w:tcW w:w="624" w:type="dxa"/>
          </w:tcPr>
          <w:p w:rsidR="00E3401A" w:rsidRPr="00FA59F6" w:rsidRDefault="00E3401A" w:rsidP="000F704B">
            <w:pPr>
              <w:pStyle w:val="TableText"/>
              <w:rPr>
                <w:highlight w:val="yellow"/>
                <w:rtl/>
              </w:rPr>
            </w:pPr>
          </w:p>
        </w:tc>
        <w:tc>
          <w:tcPr>
            <w:tcW w:w="4650" w:type="dxa"/>
          </w:tcPr>
          <w:p w:rsidR="00E3401A" w:rsidRPr="00FA59F6" w:rsidRDefault="00FA59F6" w:rsidP="006D73AD">
            <w:pPr>
              <w:pStyle w:val="TableBlock"/>
              <w:numPr>
                <w:ilvl w:val="0"/>
                <w:numId w:val="5"/>
              </w:numPr>
              <w:rPr>
                <w:color w:val="auto"/>
                <w:sz w:val="26"/>
              </w:rPr>
            </w:pPr>
            <w:r w:rsidRPr="00FA59F6">
              <w:rPr>
                <w:rFonts w:hint="cs"/>
                <w:color w:val="auto"/>
                <w:sz w:val="26"/>
                <w:rtl/>
              </w:rPr>
              <w:t>לפרט ב</w:t>
            </w:r>
            <w:r w:rsidR="006D73AD">
              <w:rPr>
                <w:rFonts w:hint="cs"/>
                <w:color w:val="auto"/>
                <w:sz w:val="26"/>
                <w:rtl/>
              </w:rPr>
              <w:t xml:space="preserve">כל </w:t>
            </w:r>
            <w:r w:rsidRPr="00FA59F6">
              <w:rPr>
                <w:rFonts w:hint="cs"/>
                <w:color w:val="auto"/>
                <w:sz w:val="26"/>
                <w:rtl/>
              </w:rPr>
              <w:t>חשבונית</w:t>
            </w:r>
            <w:r w:rsidR="00E3401A" w:rsidRPr="00FA59F6">
              <w:rPr>
                <w:rFonts w:hint="cs"/>
                <w:color w:val="auto"/>
                <w:sz w:val="26"/>
                <w:rtl/>
              </w:rPr>
              <w:t xml:space="preserve"> את מועדי השיחות הטלפוניות שבוצעו עם הצרכן.</w:t>
            </w:r>
          </w:p>
          <w:p w:rsidR="00E3401A" w:rsidRPr="00FA59F6" w:rsidRDefault="00E3401A" w:rsidP="00677E65">
            <w:pPr>
              <w:pStyle w:val="TableBlock"/>
              <w:ind w:left="720"/>
              <w:rPr>
                <w:sz w:val="26"/>
                <w:highlight w:val="yellow"/>
                <w:rtl/>
              </w:rPr>
            </w:pPr>
          </w:p>
        </w:tc>
      </w:tr>
      <w:tr w:rsidR="00E3401A" w:rsidRPr="00902A41" w:rsidTr="00E34713">
        <w:trPr>
          <w:cantSplit/>
          <w:trHeight w:val="60"/>
        </w:trPr>
        <w:tc>
          <w:tcPr>
            <w:tcW w:w="1871" w:type="dxa"/>
          </w:tcPr>
          <w:p w:rsidR="00E3401A" w:rsidRPr="00902A41" w:rsidRDefault="00E3401A" w:rsidP="00E34713">
            <w:pPr>
              <w:pStyle w:val="TableSideHeading"/>
              <w:keepLines w:val="0"/>
            </w:pPr>
          </w:p>
        </w:tc>
        <w:tc>
          <w:tcPr>
            <w:tcW w:w="624" w:type="dxa"/>
          </w:tcPr>
          <w:p w:rsidR="00E3401A" w:rsidRPr="00FA59F6" w:rsidRDefault="00E3401A" w:rsidP="00E34713">
            <w:pPr>
              <w:pStyle w:val="TableText"/>
              <w:keepLines w:val="0"/>
              <w:rPr>
                <w:highlight w:val="yellow"/>
              </w:rPr>
            </w:pPr>
          </w:p>
        </w:tc>
        <w:tc>
          <w:tcPr>
            <w:tcW w:w="1872" w:type="dxa"/>
            <w:gridSpan w:val="2"/>
          </w:tcPr>
          <w:p w:rsidR="00E3401A" w:rsidRPr="00FA59F6" w:rsidRDefault="00E3401A" w:rsidP="000F704B">
            <w:pPr>
              <w:pStyle w:val="TableInnerSideHeading"/>
              <w:rPr>
                <w:highlight w:val="yellow"/>
                <w:rtl/>
              </w:rPr>
            </w:pPr>
          </w:p>
        </w:tc>
        <w:tc>
          <w:tcPr>
            <w:tcW w:w="624" w:type="dxa"/>
          </w:tcPr>
          <w:p w:rsidR="00E3401A" w:rsidRDefault="00E3401A" w:rsidP="000F704B">
            <w:pPr>
              <w:pStyle w:val="TableText"/>
              <w:rPr>
                <w:rtl/>
              </w:rPr>
            </w:pPr>
          </w:p>
        </w:tc>
        <w:tc>
          <w:tcPr>
            <w:tcW w:w="4650" w:type="dxa"/>
          </w:tcPr>
          <w:p w:rsidR="00D55E9B" w:rsidRPr="00D55E9B" w:rsidRDefault="00677E65" w:rsidP="009C46FF">
            <w:pPr>
              <w:pStyle w:val="TableBlock"/>
              <w:rPr>
                <w:sz w:val="26"/>
                <w:rtl/>
              </w:rPr>
            </w:pPr>
            <w:r>
              <w:rPr>
                <w:rFonts w:hint="cs"/>
                <w:sz w:val="26"/>
                <w:rtl/>
              </w:rPr>
              <w:t>(ב) השר</w:t>
            </w:r>
            <w:r w:rsidR="0074267C">
              <w:rPr>
                <w:rFonts w:hint="cs"/>
                <w:sz w:val="26"/>
                <w:rtl/>
              </w:rPr>
              <w:t>, בהתייעצות עם שר המשפטים,</w:t>
            </w:r>
            <w:r>
              <w:rPr>
                <w:rFonts w:hint="cs"/>
                <w:sz w:val="26"/>
                <w:rtl/>
              </w:rPr>
              <w:t xml:space="preserve"> יקבע הוראות </w:t>
            </w:r>
            <w:r w:rsidR="009C46FF">
              <w:rPr>
                <w:rFonts w:hint="cs"/>
                <w:sz w:val="26"/>
                <w:rtl/>
              </w:rPr>
              <w:t xml:space="preserve">בנוגע למסירת ההקלטה </w:t>
            </w:r>
            <w:r>
              <w:rPr>
                <w:rFonts w:hint="cs"/>
                <w:sz w:val="26"/>
                <w:rtl/>
              </w:rPr>
              <w:t>לצרכן</w:t>
            </w:r>
            <w:r w:rsidR="00A42DFB">
              <w:rPr>
                <w:rFonts w:hint="cs"/>
                <w:sz w:val="26"/>
                <w:rtl/>
              </w:rPr>
              <w:t xml:space="preserve">, לרבות </w:t>
            </w:r>
            <w:r w:rsidR="009C2FBB">
              <w:rPr>
                <w:rFonts w:hint="cs"/>
                <w:sz w:val="26"/>
                <w:rtl/>
              </w:rPr>
              <w:t xml:space="preserve"> בעניין מסירתה באמצי תקשורת דיגיטאלי ובעניין </w:t>
            </w:r>
            <w:r w:rsidR="00A42DFB">
              <w:rPr>
                <w:rFonts w:hint="cs"/>
                <w:sz w:val="26"/>
                <w:rtl/>
              </w:rPr>
              <w:t>מועד מסירתה</w:t>
            </w:r>
            <w:r>
              <w:rPr>
                <w:rFonts w:hint="cs"/>
                <w:sz w:val="26"/>
                <w:rtl/>
              </w:rPr>
              <w:t>.</w:t>
            </w:r>
          </w:p>
        </w:tc>
      </w:tr>
      <w:tr w:rsidR="006A3FF7" w:rsidRPr="00902A41" w:rsidTr="00E34713">
        <w:trPr>
          <w:cantSplit/>
          <w:trHeight w:val="60"/>
        </w:trPr>
        <w:tc>
          <w:tcPr>
            <w:tcW w:w="1871" w:type="dxa"/>
          </w:tcPr>
          <w:p w:rsidR="006A3FF7" w:rsidRPr="00902A41" w:rsidRDefault="006A3FF7" w:rsidP="00E34713">
            <w:pPr>
              <w:pStyle w:val="TableSideHeading"/>
              <w:keepLines w:val="0"/>
            </w:pPr>
          </w:p>
        </w:tc>
        <w:tc>
          <w:tcPr>
            <w:tcW w:w="624" w:type="dxa"/>
          </w:tcPr>
          <w:p w:rsidR="006A3FF7" w:rsidRPr="00FA59F6" w:rsidRDefault="006A3FF7" w:rsidP="00E34713">
            <w:pPr>
              <w:pStyle w:val="TableText"/>
              <w:keepLines w:val="0"/>
              <w:rPr>
                <w:highlight w:val="yellow"/>
              </w:rPr>
            </w:pPr>
          </w:p>
        </w:tc>
        <w:tc>
          <w:tcPr>
            <w:tcW w:w="1872" w:type="dxa"/>
            <w:gridSpan w:val="2"/>
          </w:tcPr>
          <w:p w:rsidR="006A3FF7" w:rsidRPr="00FA59F6" w:rsidRDefault="006A3FF7" w:rsidP="000F704B">
            <w:pPr>
              <w:pStyle w:val="TableInnerSideHeading"/>
              <w:rPr>
                <w:highlight w:val="yellow"/>
                <w:rtl/>
              </w:rPr>
            </w:pPr>
          </w:p>
        </w:tc>
        <w:tc>
          <w:tcPr>
            <w:tcW w:w="624" w:type="dxa"/>
          </w:tcPr>
          <w:p w:rsidR="006A3FF7" w:rsidRDefault="006A3FF7" w:rsidP="000F704B">
            <w:pPr>
              <w:pStyle w:val="TableText"/>
              <w:rPr>
                <w:rtl/>
              </w:rPr>
            </w:pPr>
          </w:p>
        </w:tc>
        <w:tc>
          <w:tcPr>
            <w:tcW w:w="4650" w:type="dxa"/>
          </w:tcPr>
          <w:p w:rsidR="006A3FF7" w:rsidRPr="006A3FF7" w:rsidRDefault="006A3FF7" w:rsidP="00FD5595">
            <w:pPr>
              <w:pStyle w:val="TableBlock"/>
              <w:rPr>
                <w:sz w:val="26"/>
                <w:rtl/>
              </w:rPr>
            </w:pPr>
            <w:r>
              <w:rPr>
                <w:rFonts w:hint="cs"/>
                <w:color w:val="auto"/>
                <w:sz w:val="26"/>
                <w:rtl/>
              </w:rPr>
              <w:t xml:space="preserve">(ג) </w:t>
            </w:r>
            <w:r w:rsidRPr="00D55E9B">
              <w:rPr>
                <w:rFonts w:hint="cs"/>
                <w:color w:val="auto"/>
                <w:sz w:val="26"/>
                <w:rtl/>
              </w:rPr>
              <w:t>לא המציא העוסק את השיחה המוקלטת לצרכן על פי בקשתו, כאמור בסעיף קטן (</w:t>
            </w:r>
            <w:r>
              <w:rPr>
                <w:rFonts w:hint="cs"/>
                <w:color w:val="auto"/>
                <w:sz w:val="26"/>
                <w:rtl/>
              </w:rPr>
              <w:t>א</w:t>
            </w:r>
            <w:r w:rsidRPr="00D55E9B">
              <w:rPr>
                <w:rFonts w:hint="cs"/>
                <w:color w:val="auto"/>
                <w:sz w:val="26"/>
                <w:rtl/>
              </w:rPr>
              <w:t>), לא יוכל העוסק לחייב את הצרכן על סמך השיחה המוקלטת או לעשות שימוש בתוכן ההקלטה כדי להוכיח את טענותיו נגד הצרכן או למנוע מהצרכן זכו</w:t>
            </w:r>
            <w:r w:rsidR="00463C77">
              <w:rPr>
                <w:rFonts w:hint="cs"/>
                <w:color w:val="auto"/>
                <w:sz w:val="26"/>
                <w:rtl/>
              </w:rPr>
              <w:t>ת שטען לה על סמך השיחה המוקלטת</w:t>
            </w:r>
            <w:r w:rsidR="006B791F">
              <w:rPr>
                <w:rFonts w:hint="cs"/>
                <w:color w:val="auto"/>
                <w:sz w:val="26"/>
                <w:rtl/>
              </w:rPr>
              <w:t>.</w:t>
            </w:r>
            <w:r w:rsidRPr="000F704B">
              <w:rPr>
                <w:color w:val="auto"/>
                <w:sz w:val="26"/>
                <w:highlight w:val="yellow"/>
                <w:rtl/>
              </w:rPr>
              <w:t xml:space="preserve"> </w:t>
            </w:r>
          </w:p>
        </w:tc>
      </w:tr>
      <w:tr w:rsidR="00936737" w:rsidRPr="00902A41" w:rsidTr="00E34713">
        <w:trPr>
          <w:cantSplit/>
          <w:trHeight w:val="60"/>
        </w:trPr>
        <w:tc>
          <w:tcPr>
            <w:tcW w:w="1871" w:type="dxa"/>
          </w:tcPr>
          <w:p w:rsidR="00936737" w:rsidRPr="00902A41" w:rsidRDefault="00936737" w:rsidP="00E34713">
            <w:pPr>
              <w:pStyle w:val="TableSideHeading"/>
              <w:keepLines w:val="0"/>
            </w:pPr>
          </w:p>
        </w:tc>
        <w:tc>
          <w:tcPr>
            <w:tcW w:w="624" w:type="dxa"/>
          </w:tcPr>
          <w:p w:rsidR="00936737" w:rsidRPr="00FA59F6" w:rsidRDefault="00936737" w:rsidP="00E34713">
            <w:pPr>
              <w:pStyle w:val="TableText"/>
              <w:keepLines w:val="0"/>
              <w:rPr>
                <w:highlight w:val="yellow"/>
              </w:rPr>
            </w:pPr>
          </w:p>
        </w:tc>
        <w:tc>
          <w:tcPr>
            <w:tcW w:w="1872" w:type="dxa"/>
            <w:gridSpan w:val="2"/>
          </w:tcPr>
          <w:p w:rsidR="00936737" w:rsidRPr="00FA59F6" w:rsidRDefault="00936737" w:rsidP="000F704B">
            <w:pPr>
              <w:pStyle w:val="TableInnerSideHeading"/>
              <w:rPr>
                <w:highlight w:val="yellow"/>
                <w:rtl/>
              </w:rPr>
            </w:pPr>
          </w:p>
        </w:tc>
        <w:tc>
          <w:tcPr>
            <w:tcW w:w="624" w:type="dxa"/>
          </w:tcPr>
          <w:p w:rsidR="00936737" w:rsidRDefault="00936737" w:rsidP="000F704B">
            <w:pPr>
              <w:pStyle w:val="TableText"/>
              <w:rPr>
                <w:rtl/>
              </w:rPr>
            </w:pPr>
          </w:p>
        </w:tc>
        <w:tc>
          <w:tcPr>
            <w:tcW w:w="4650" w:type="dxa"/>
          </w:tcPr>
          <w:p w:rsidR="00936737" w:rsidRDefault="00936737" w:rsidP="006A3FF7">
            <w:pPr>
              <w:pStyle w:val="TableBlock"/>
              <w:rPr>
                <w:color w:val="auto"/>
                <w:sz w:val="26"/>
                <w:rtl/>
              </w:rPr>
            </w:pPr>
            <w:r>
              <w:rPr>
                <w:rFonts w:hint="cs"/>
                <w:color w:val="auto"/>
                <w:sz w:val="26"/>
                <w:rtl/>
              </w:rPr>
              <w:t>(ד) השר רשאי לקבוע כי הוראות הסעיף כולן או חלקן לא יחולו על עוסק או סוגי עוסקים</w:t>
            </w:r>
            <w:r w:rsidR="00821929">
              <w:rPr>
                <w:rFonts w:hint="cs"/>
                <w:color w:val="auto"/>
                <w:sz w:val="26"/>
                <w:rtl/>
              </w:rPr>
              <w:t xml:space="preserve"> וכן על סוגים של פניות טלפוניות</w:t>
            </w:r>
            <w:r>
              <w:rPr>
                <w:rFonts w:hint="cs"/>
                <w:color w:val="auto"/>
                <w:sz w:val="26"/>
                <w:rtl/>
              </w:rPr>
              <w:t>."</w:t>
            </w:r>
          </w:p>
        </w:tc>
      </w:tr>
      <w:tr w:rsidR="006D73AD" w:rsidRPr="00902A41" w:rsidTr="00FA59F6">
        <w:trPr>
          <w:cantSplit/>
          <w:trHeight w:val="60"/>
        </w:trPr>
        <w:tc>
          <w:tcPr>
            <w:tcW w:w="1871" w:type="dxa"/>
          </w:tcPr>
          <w:p w:rsidR="006D73AD" w:rsidRDefault="006D73AD" w:rsidP="00E34713">
            <w:pPr>
              <w:pStyle w:val="TableSideHeading"/>
              <w:keepLines w:val="0"/>
              <w:rPr>
                <w:rtl/>
              </w:rPr>
            </w:pPr>
            <w:r>
              <w:rPr>
                <w:rFonts w:hint="cs"/>
                <w:rtl/>
              </w:rPr>
              <w:t>תיקון סעיף 22</w:t>
            </w:r>
            <w:r w:rsidR="006B791F">
              <w:rPr>
                <w:rFonts w:hint="cs"/>
                <w:rtl/>
              </w:rPr>
              <w:t>ג</w:t>
            </w:r>
          </w:p>
        </w:tc>
        <w:tc>
          <w:tcPr>
            <w:tcW w:w="624" w:type="dxa"/>
          </w:tcPr>
          <w:p w:rsidR="006D73AD" w:rsidRPr="00902A41" w:rsidRDefault="006D73AD" w:rsidP="00C84FB0">
            <w:pPr>
              <w:pStyle w:val="TableText"/>
              <w:keepLines w:val="0"/>
              <w:numPr>
                <w:ilvl w:val="0"/>
                <w:numId w:val="1"/>
              </w:numPr>
            </w:pPr>
          </w:p>
        </w:tc>
        <w:tc>
          <w:tcPr>
            <w:tcW w:w="7146" w:type="dxa"/>
            <w:gridSpan w:val="4"/>
          </w:tcPr>
          <w:p w:rsidR="006D73AD" w:rsidRDefault="006B791F" w:rsidP="006B791F">
            <w:pPr>
              <w:pStyle w:val="TableBlock"/>
              <w:rPr>
                <w:sz w:val="26"/>
                <w:rtl/>
              </w:rPr>
            </w:pPr>
            <w:r>
              <w:rPr>
                <w:rFonts w:hint="cs"/>
                <w:sz w:val="26"/>
                <w:rtl/>
              </w:rPr>
              <w:t>בסעיף 22ג(ב)</w:t>
            </w:r>
            <w:r w:rsidR="006D73AD">
              <w:rPr>
                <w:rFonts w:hint="cs"/>
                <w:sz w:val="26"/>
                <w:rtl/>
              </w:rPr>
              <w:t xml:space="preserve"> לחוק העיקרי, אחרי פסקה (14) יבוא -</w:t>
            </w:r>
          </w:p>
        </w:tc>
      </w:tr>
      <w:tr w:rsidR="00463C77" w:rsidRPr="00902A41" w:rsidTr="00463C77">
        <w:trPr>
          <w:cantSplit/>
          <w:trHeight w:val="60"/>
        </w:trPr>
        <w:tc>
          <w:tcPr>
            <w:tcW w:w="1871" w:type="dxa"/>
          </w:tcPr>
          <w:p w:rsidR="00463C77" w:rsidRDefault="00463C77" w:rsidP="00E34713">
            <w:pPr>
              <w:pStyle w:val="TableSideHeading"/>
              <w:keepLines w:val="0"/>
              <w:rPr>
                <w:rtl/>
              </w:rPr>
            </w:pPr>
          </w:p>
        </w:tc>
        <w:tc>
          <w:tcPr>
            <w:tcW w:w="624" w:type="dxa"/>
          </w:tcPr>
          <w:p w:rsidR="00463C77" w:rsidRPr="00902A41" w:rsidRDefault="00463C77" w:rsidP="006D73AD">
            <w:pPr>
              <w:pStyle w:val="TableText"/>
              <w:keepLines w:val="0"/>
            </w:pPr>
          </w:p>
        </w:tc>
        <w:tc>
          <w:tcPr>
            <w:tcW w:w="625" w:type="dxa"/>
          </w:tcPr>
          <w:p w:rsidR="00463C77" w:rsidRDefault="00463C77" w:rsidP="00677E65">
            <w:pPr>
              <w:pStyle w:val="TableBlock"/>
              <w:rPr>
                <w:sz w:val="26"/>
                <w:rtl/>
              </w:rPr>
            </w:pPr>
          </w:p>
        </w:tc>
        <w:tc>
          <w:tcPr>
            <w:tcW w:w="6521" w:type="dxa"/>
            <w:gridSpan w:val="3"/>
          </w:tcPr>
          <w:p w:rsidR="00463C77" w:rsidRDefault="00463C77" w:rsidP="004644A5">
            <w:pPr>
              <w:pStyle w:val="TableBlock"/>
              <w:rPr>
                <w:sz w:val="26"/>
                <w:rtl/>
              </w:rPr>
            </w:pPr>
            <w:r>
              <w:rPr>
                <w:rFonts w:hint="cs"/>
                <w:sz w:val="26"/>
                <w:rtl/>
              </w:rPr>
              <w:t xml:space="preserve">"(14א) לא הקליט </w:t>
            </w:r>
            <w:r w:rsidR="004644A5">
              <w:rPr>
                <w:rFonts w:hint="cs"/>
                <w:sz w:val="26"/>
                <w:rtl/>
              </w:rPr>
              <w:t>שיחה</w:t>
            </w:r>
            <w:r>
              <w:rPr>
                <w:rFonts w:hint="cs"/>
                <w:sz w:val="26"/>
                <w:rtl/>
              </w:rPr>
              <w:t xml:space="preserve"> טלפונית</w:t>
            </w:r>
            <w:r w:rsidR="006A5ECE">
              <w:rPr>
                <w:rFonts w:hint="cs"/>
                <w:sz w:val="26"/>
                <w:rtl/>
              </w:rPr>
              <w:t xml:space="preserve"> עם הצרכן</w:t>
            </w:r>
            <w:r>
              <w:rPr>
                <w:rFonts w:hint="cs"/>
                <w:sz w:val="26"/>
                <w:rtl/>
              </w:rPr>
              <w:t xml:space="preserve"> בניגוד ל</w:t>
            </w:r>
            <w:r w:rsidR="004644A5">
              <w:rPr>
                <w:rFonts w:hint="cs"/>
                <w:sz w:val="26"/>
                <w:rtl/>
              </w:rPr>
              <w:t xml:space="preserve">הוראות </w:t>
            </w:r>
            <w:r>
              <w:rPr>
                <w:rFonts w:hint="cs"/>
                <w:sz w:val="26"/>
                <w:rtl/>
              </w:rPr>
              <w:t>סעיף 13ט</w:t>
            </w:r>
            <w:r>
              <w:rPr>
                <w:sz w:val="26"/>
              </w:rPr>
              <w:t>;</w:t>
            </w:r>
            <w:r>
              <w:rPr>
                <w:rFonts w:hint="cs"/>
                <w:sz w:val="26"/>
                <w:rtl/>
              </w:rPr>
              <w:t xml:space="preserve"> </w:t>
            </w:r>
          </w:p>
          <w:p w:rsidR="004644A5" w:rsidRDefault="004644A5" w:rsidP="00677E65">
            <w:pPr>
              <w:pStyle w:val="TableBlock"/>
              <w:rPr>
                <w:sz w:val="26"/>
                <w:rtl/>
              </w:rPr>
            </w:pPr>
            <w:r>
              <w:rPr>
                <w:rFonts w:hint="cs"/>
                <w:sz w:val="26"/>
                <w:rtl/>
              </w:rPr>
              <w:t>(14ב) לא שמר את השיחה המוקלטת בניגוד להוראות סעיף 13ט</w:t>
            </w:r>
            <w:r>
              <w:rPr>
                <w:sz w:val="26"/>
              </w:rPr>
              <w:t>;</w:t>
            </w:r>
          </w:p>
          <w:p w:rsidR="00463C77" w:rsidRDefault="00463C77" w:rsidP="004644A5">
            <w:pPr>
              <w:pStyle w:val="TableBlock"/>
              <w:rPr>
                <w:sz w:val="26"/>
                <w:rtl/>
              </w:rPr>
            </w:pPr>
            <w:r>
              <w:rPr>
                <w:rFonts w:hint="cs"/>
                <w:sz w:val="26"/>
                <w:rtl/>
              </w:rPr>
              <w:t>(14</w:t>
            </w:r>
            <w:r w:rsidR="004644A5">
              <w:rPr>
                <w:rFonts w:hint="cs"/>
                <w:sz w:val="26"/>
                <w:rtl/>
              </w:rPr>
              <w:t>ג</w:t>
            </w:r>
            <w:r>
              <w:rPr>
                <w:rFonts w:hint="cs"/>
                <w:sz w:val="26"/>
                <w:rtl/>
              </w:rPr>
              <w:t xml:space="preserve">) </w:t>
            </w:r>
            <w:r w:rsidR="00821929">
              <w:rPr>
                <w:rFonts w:hint="cs"/>
                <w:sz w:val="26"/>
                <w:rtl/>
              </w:rPr>
              <w:t xml:space="preserve">לא </w:t>
            </w:r>
            <w:r w:rsidR="00520780">
              <w:rPr>
                <w:rFonts w:hint="cs"/>
                <w:sz w:val="26"/>
                <w:rtl/>
              </w:rPr>
              <w:t>מסר</w:t>
            </w:r>
            <w:r>
              <w:rPr>
                <w:rFonts w:hint="cs"/>
                <w:sz w:val="26"/>
                <w:rtl/>
              </w:rPr>
              <w:t xml:space="preserve"> לצרכן </w:t>
            </w:r>
            <w:r w:rsidR="00821929">
              <w:rPr>
                <w:rFonts w:hint="cs"/>
                <w:sz w:val="26"/>
                <w:rtl/>
              </w:rPr>
              <w:t>את ה</w:t>
            </w:r>
            <w:r>
              <w:rPr>
                <w:rFonts w:hint="cs"/>
                <w:sz w:val="26"/>
                <w:rtl/>
              </w:rPr>
              <w:t xml:space="preserve">שיחה מוקלטת על פי בקשתו, בניגוד </w:t>
            </w:r>
            <w:r w:rsidR="004644A5">
              <w:rPr>
                <w:rFonts w:hint="cs"/>
                <w:sz w:val="26"/>
                <w:rtl/>
              </w:rPr>
              <w:t xml:space="preserve">להוראות </w:t>
            </w:r>
            <w:r>
              <w:rPr>
                <w:rFonts w:hint="cs"/>
                <w:sz w:val="26"/>
                <w:rtl/>
              </w:rPr>
              <w:t>סעיף 13ט."</w:t>
            </w:r>
          </w:p>
        </w:tc>
      </w:tr>
    </w:tbl>
    <w:tbl>
      <w:tblPr>
        <w:bidiVisual/>
        <w:tblW w:w="9641" w:type="dxa"/>
        <w:tblInd w:w="-663" w:type="dxa"/>
        <w:tblLayout w:type="fixed"/>
        <w:tblCellMar>
          <w:top w:w="57" w:type="dxa"/>
          <w:left w:w="0" w:type="dxa"/>
          <w:bottom w:w="57" w:type="dxa"/>
          <w:right w:w="0" w:type="dxa"/>
        </w:tblCellMar>
        <w:tblLook w:val="01E0"/>
      </w:tblPr>
      <w:tblGrid>
        <w:gridCol w:w="1871"/>
        <w:gridCol w:w="624"/>
        <w:gridCol w:w="7146"/>
      </w:tblGrid>
      <w:tr w:rsidR="00222D1B" w:rsidTr="00E34713">
        <w:trPr>
          <w:cantSplit/>
          <w:trHeight w:val="60"/>
        </w:trPr>
        <w:tc>
          <w:tcPr>
            <w:tcW w:w="1871" w:type="dxa"/>
          </w:tcPr>
          <w:p w:rsidR="00222D1B" w:rsidRDefault="00222D1B" w:rsidP="00E34713">
            <w:pPr>
              <w:pStyle w:val="TableSideHeading"/>
            </w:pPr>
            <w:r>
              <w:rPr>
                <w:rFonts w:hint="cs"/>
                <w:rtl/>
              </w:rPr>
              <w:t>תחילה</w:t>
            </w:r>
          </w:p>
        </w:tc>
        <w:tc>
          <w:tcPr>
            <w:tcW w:w="624" w:type="dxa"/>
          </w:tcPr>
          <w:p w:rsidR="00222D1B" w:rsidRDefault="00222D1B" w:rsidP="00463C77">
            <w:pPr>
              <w:pStyle w:val="TableText"/>
              <w:numPr>
                <w:ilvl w:val="0"/>
                <w:numId w:val="1"/>
              </w:numPr>
            </w:pPr>
          </w:p>
        </w:tc>
        <w:tc>
          <w:tcPr>
            <w:tcW w:w="7146" w:type="dxa"/>
          </w:tcPr>
          <w:p w:rsidR="00222D1B" w:rsidRDefault="00222D1B" w:rsidP="00E34713">
            <w:pPr>
              <w:pStyle w:val="TableBlock"/>
              <w:rPr>
                <w:rtl/>
              </w:rPr>
            </w:pPr>
            <w:r>
              <w:rPr>
                <w:rFonts w:hint="cs"/>
                <w:rtl/>
              </w:rPr>
              <w:t>תחילתו של חוק זה ביום ________ (_______).</w:t>
            </w:r>
          </w:p>
        </w:tc>
      </w:tr>
    </w:tbl>
    <w:p w:rsidR="006A5ECE" w:rsidRDefault="006A5ECE" w:rsidP="00856E70">
      <w:pPr>
        <w:widowControl w:val="0"/>
        <w:autoSpaceDE w:val="0"/>
        <w:autoSpaceDN w:val="0"/>
        <w:adjustRightInd w:val="0"/>
        <w:snapToGrid w:val="0"/>
        <w:spacing w:before="360" w:after="120" w:line="360" w:lineRule="auto"/>
        <w:jc w:val="center"/>
        <w:textAlignment w:val="center"/>
        <w:rPr>
          <w:rFonts w:ascii="Arial" w:eastAsia="Arial Unicode MS" w:hAnsi="Arial" w:cs="David"/>
          <w:b/>
          <w:snapToGrid w:val="0"/>
          <w:color w:val="000000"/>
          <w:spacing w:val="40"/>
          <w:sz w:val="20"/>
          <w:szCs w:val="26"/>
          <w:rtl/>
          <w:lang w:eastAsia="ja-JP"/>
        </w:rPr>
      </w:pPr>
    </w:p>
    <w:p w:rsidR="00856E70" w:rsidRPr="00856E70" w:rsidRDefault="00856E70" w:rsidP="00856E70">
      <w:pPr>
        <w:widowControl w:val="0"/>
        <w:autoSpaceDE w:val="0"/>
        <w:autoSpaceDN w:val="0"/>
        <w:adjustRightInd w:val="0"/>
        <w:snapToGrid w:val="0"/>
        <w:spacing w:before="360" w:after="120" w:line="360" w:lineRule="auto"/>
        <w:jc w:val="center"/>
        <w:textAlignment w:val="center"/>
        <w:rPr>
          <w:rFonts w:ascii="Arial" w:eastAsia="Arial Unicode MS" w:hAnsi="Arial" w:cs="David"/>
          <w:b/>
          <w:snapToGrid w:val="0"/>
          <w:color w:val="000000"/>
          <w:spacing w:val="40"/>
          <w:sz w:val="20"/>
          <w:szCs w:val="26"/>
          <w:rtl/>
          <w:lang w:eastAsia="ja-JP"/>
        </w:rPr>
      </w:pPr>
      <w:r w:rsidRPr="00856E70">
        <w:rPr>
          <w:rFonts w:ascii="Arial" w:eastAsia="Arial Unicode MS" w:hAnsi="Arial" w:cs="David" w:hint="cs"/>
          <w:b/>
          <w:snapToGrid w:val="0"/>
          <w:color w:val="000000"/>
          <w:spacing w:val="40"/>
          <w:sz w:val="20"/>
          <w:szCs w:val="26"/>
          <w:rtl/>
          <w:lang w:eastAsia="ja-JP"/>
        </w:rPr>
        <w:t>דברי הסבר</w:t>
      </w:r>
    </w:p>
    <w:p w:rsidR="006A3FF7" w:rsidRDefault="00856E70" w:rsidP="00222D1B">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rtl/>
          <w:lang w:eastAsia="ja-JP"/>
        </w:rPr>
      </w:pPr>
      <w:r w:rsidRPr="00856E70">
        <w:rPr>
          <w:rFonts w:ascii="Arial" w:eastAsia="Arial Unicode MS" w:hAnsi="Arial" w:cs="David" w:hint="cs"/>
          <w:b/>
          <w:bCs/>
          <w:snapToGrid w:val="0"/>
          <w:color w:val="000000"/>
          <w:sz w:val="20"/>
          <w:szCs w:val="26"/>
          <w:rtl/>
          <w:lang w:eastAsia="ja-JP"/>
        </w:rPr>
        <w:t>כללי</w:t>
      </w:r>
      <w:r w:rsidRPr="00856E70">
        <w:rPr>
          <w:rFonts w:ascii="Arial" w:eastAsia="Arial Unicode MS" w:hAnsi="Arial" w:cs="David" w:hint="cs"/>
          <w:b/>
          <w:bCs/>
          <w:snapToGrid w:val="0"/>
          <w:color w:val="000000"/>
          <w:sz w:val="20"/>
          <w:szCs w:val="26"/>
          <w:rtl/>
          <w:lang w:eastAsia="ja-JP"/>
        </w:rPr>
        <w:tab/>
      </w:r>
    </w:p>
    <w:p w:rsidR="006A3FF7" w:rsidRPr="000F704B" w:rsidRDefault="006A3FF7" w:rsidP="009C46FF">
      <w:pPr>
        <w:spacing w:after="200" w:line="360" w:lineRule="auto"/>
        <w:jc w:val="both"/>
        <w:rPr>
          <w:rFonts w:ascii="Arial" w:eastAsia="Arial Unicode MS" w:hAnsi="Arial" w:cs="David"/>
          <w:snapToGrid w:val="0"/>
          <w:color w:val="000000"/>
          <w:sz w:val="26"/>
          <w:szCs w:val="26"/>
          <w:rtl/>
          <w:lang w:eastAsia="ja-JP"/>
        </w:rPr>
      </w:pPr>
      <w:r w:rsidRPr="000F704B">
        <w:rPr>
          <w:rFonts w:ascii="Arial" w:eastAsia="Arial Unicode MS" w:hAnsi="Arial" w:cs="David" w:hint="cs"/>
          <w:snapToGrid w:val="0"/>
          <w:color w:val="000000"/>
          <w:sz w:val="26"/>
          <w:szCs w:val="26"/>
          <w:rtl/>
          <w:lang w:eastAsia="ja-JP"/>
        </w:rPr>
        <w:t xml:space="preserve">מטרת החוק היא לצמצם, ככל שניתן, את הפער </w:t>
      </w:r>
      <w:r>
        <w:rPr>
          <w:rFonts w:ascii="Arial" w:eastAsia="Arial Unicode MS" w:hAnsi="Arial" w:cs="David" w:hint="cs"/>
          <w:snapToGrid w:val="0"/>
          <w:color w:val="000000"/>
          <w:sz w:val="26"/>
          <w:szCs w:val="26"/>
          <w:rtl/>
          <w:lang w:eastAsia="ja-JP"/>
        </w:rPr>
        <w:t>במידע המועבר באמצעות הטלפון בין העוסק לצרכן, בקשר לכל עניין הקשור לעסקה.</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חובת</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הקלטת</w:t>
      </w:r>
      <w:r w:rsidRPr="000F704B">
        <w:rPr>
          <w:rFonts w:ascii="Arial" w:eastAsia="Arial Unicode MS" w:hAnsi="Arial" w:cs="David" w:hint="cs"/>
          <w:snapToGrid w:val="0"/>
          <w:color w:val="000000"/>
          <w:sz w:val="26"/>
          <w:szCs w:val="26"/>
          <w:rtl/>
          <w:lang w:eastAsia="ja-JP"/>
        </w:rPr>
        <w:t xml:space="preserve"> שיחות</w:t>
      </w:r>
      <w:r w:rsidR="009C46FF">
        <w:rPr>
          <w:rFonts w:ascii="Arial" w:eastAsia="Arial Unicode MS" w:hAnsi="Arial" w:cs="David" w:hint="cs"/>
          <w:snapToGrid w:val="0"/>
          <w:color w:val="000000"/>
          <w:sz w:val="26"/>
          <w:szCs w:val="26"/>
          <w:rtl/>
          <w:lang w:eastAsia="ja-JP"/>
        </w:rPr>
        <w:t>, שמירתן</w:t>
      </w:r>
      <w:r w:rsidRPr="000F704B">
        <w:rPr>
          <w:rFonts w:ascii="Arial" w:eastAsia="Arial Unicode MS" w:hAnsi="Arial" w:cs="David" w:hint="cs"/>
          <w:snapToGrid w:val="0"/>
          <w:color w:val="000000"/>
          <w:sz w:val="26"/>
          <w:szCs w:val="26"/>
          <w:rtl/>
          <w:lang w:eastAsia="ja-JP"/>
        </w:rPr>
        <w:t xml:space="preserve"> </w:t>
      </w:r>
      <w:r w:rsidR="009C46FF">
        <w:rPr>
          <w:rFonts w:ascii="Arial" w:eastAsia="Arial Unicode MS" w:hAnsi="Arial" w:cs="David" w:hint="cs"/>
          <w:snapToGrid w:val="0"/>
          <w:color w:val="000000"/>
          <w:sz w:val="26"/>
          <w:szCs w:val="26"/>
          <w:rtl/>
          <w:lang w:eastAsia="ja-JP"/>
        </w:rPr>
        <w:t>ומסירתן</w:t>
      </w:r>
      <w:r w:rsidRPr="000F704B">
        <w:rPr>
          <w:rFonts w:ascii="Arial" w:eastAsia="Arial Unicode MS" w:hAnsi="Arial" w:cs="David" w:hint="cs"/>
          <w:snapToGrid w:val="0"/>
          <w:color w:val="000000"/>
          <w:sz w:val="26"/>
          <w:szCs w:val="26"/>
          <w:rtl/>
          <w:lang w:eastAsia="ja-JP"/>
        </w:rPr>
        <w:t xml:space="preserve"> לצרכן על ידי </w:t>
      </w:r>
      <w:r>
        <w:rPr>
          <w:rFonts w:ascii="Arial" w:eastAsia="Arial Unicode MS" w:hAnsi="Arial" w:cs="David" w:hint="cs"/>
          <w:snapToGrid w:val="0"/>
          <w:color w:val="000000"/>
          <w:sz w:val="26"/>
          <w:szCs w:val="26"/>
          <w:rtl/>
          <w:lang w:eastAsia="ja-JP"/>
        </w:rPr>
        <w:t>העוסק</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מגבירה את</w:t>
      </w:r>
      <w:r w:rsidRPr="000F704B">
        <w:rPr>
          <w:rFonts w:ascii="Arial" w:eastAsia="Arial Unicode MS" w:hAnsi="Arial" w:cs="David" w:hint="cs"/>
          <w:snapToGrid w:val="0"/>
          <w:color w:val="000000"/>
          <w:sz w:val="26"/>
          <w:szCs w:val="26"/>
          <w:rtl/>
          <w:lang w:eastAsia="ja-JP"/>
        </w:rPr>
        <w:t xml:space="preserve"> השקיפות </w:t>
      </w:r>
      <w:r>
        <w:rPr>
          <w:rFonts w:ascii="Arial" w:eastAsia="Arial Unicode MS" w:hAnsi="Arial" w:cs="David" w:hint="cs"/>
          <w:snapToGrid w:val="0"/>
          <w:color w:val="000000"/>
          <w:sz w:val="26"/>
          <w:szCs w:val="26"/>
          <w:rtl/>
          <w:lang w:eastAsia="ja-JP"/>
        </w:rPr>
        <w:t xml:space="preserve">ביחסים </w:t>
      </w:r>
      <w:r w:rsidRPr="000F704B">
        <w:rPr>
          <w:rFonts w:ascii="Arial" w:eastAsia="Arial Unicode MS" w:hAnsi="Arial" w:cs="David" w:hint="cs"/>
          <w:snapToGrid w:val="0"/>
          <w:color w:val="000000"/>
          <w:sz w:val="26"/>
          <w:szCs w:val="26"/>
          <w:rtl/>
          <w:lang w:eastAsia="ja-JP"/>
        </w:rPr>
        <w:t>בין העוסק לצרכן</w:t>
      </w:r>
      <w:r>
        <w:rPr>
          <w:rFonts w:ascii="Arial" w:eastAsia="Arial Unicode MS" w:hAnsi="Arial" w:cs="David" w:hint="cs"/>
          <w:snapToGrid w:val="0"/>
          <w:color w:val="000000"/>
          <w:sz w:val="26"/>
          <w:szCs w:val="26"/>
          <w:rtl/>
          <w:lang w:eastAsia="ja-JP"/>
        </w:rPr>
        <w:t xml:space="preserve"> ומאפשרת לצרכן לבקר את פעולות העוסק ולעמוד על זכויותיו.</w:t>
      </w:r>
      <w:r w:rsidRPr="000F704B">
        <w:rPr>
          <w:rFonts w:ascii="Arial" w:eastAsia="Arial Unicode MS" w:hAnsi="Arial" w:cs="David" w:hint="cs"/>
          <w:snapToGrid w:val="0"/>
          <w:color w:val="000000"/>
          <w:sz w:val="26"/>
          <w:szCs w:val="26"/>
          <w:rtl/>
          <w:lang w:eastAsia="ja-JP"/>
        </w:rPr>
        <w:t xml:space="preserve"> </w:t>
      </w:r>
    </w:p>
    <w:p w:rsidR="006A3FF7" w:rsidRPr="000F704B" w:rsidRDefault="006A3FF7" w:rsidP="009C46FF">
      <w:pPr>
        <w:spacing w:after="200" w:line="360" w:lineRule="auto"/>
        <w:jc w:val="both"/>
        <w:rPr>
          <w:rFonts w:ascii="Arial" w:eastAsia="Arial Unicode MS" w:hAnsi="Arial" w:cs="David"/>
          <w:snapToGrid w:val="0"/>
          <w:color w:val="000000"/>
          <w:sz w:val="26"/>
          <w:szCs w:val="26"/>
          <w:rtl/>
          <w:lang w:eastAsia="ja-JP"/>
        </w:rPr>
      </w:pPr>
      <w:r w:rsidRPr="000F704B">
        <w:rPr>
          <w:rFonts w:ascii="Arial" w:eastAsia="Arial Unicode MS" w:hAnsi="Arial" w:cs="David" w:hint="cs"/>
          <w:snapToGrid w:val="0"/>
          <w:color w:val="000000"/>
          <w:sz w:val="26"/>
          <w:szCs w:val="26"/>
          <w:rtl/>
          <w:lang w:eastAsia="ja-JP"/>
        </w:rPr>
        <w:t xml:space="preserve">הנחת היסוד היא כי קבלת החלטות מושכלות של צרכן מבוססת על קבלת מידע מלא ונטול לחצים אגרסיביים </w:t>
      </w:r>
      <w:r>
        <w:rPr>
          <w:rFonts w:ascii="Arial" w:eastAsia="Arial Unicode MS" w:hAnsi="Arial" w:cs="David" w:hint="cs"/>
          <w:snapToGrid w:val="0"/>
          <w:color w:val="000000"/>
          <w:sz w:val="26"/>
          <w:szCs w:val="26"/>
          <w:rtl/>
          <w:lang w:eastAsia="ja-JP"/>
        </w:rPr>
        <w:t>מצד</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עוסקים</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 xml:space="preserve">קבלת מידע מלא </w:t>
      </w:r>
      <w:r w:rsidRPr="000F704B">
        <w:rPr>
          <w:rFonts w:ascii="Arial" w:eastAsia="Arial Unicode MS" w:hAnsi="Arial" w:cs="David" w:hint="cs"/>
          <w:snapToGrid w:val="0"/>
          <w:color w:val="000000"/>
          <w:sz w:val="26"/>
          <w:szCs w:val="26"/>
          <w:rtl/>
          <w:lang w:eastAsia="ja-JP"/>
        </w:rPr>
        <w:t>גור</w:t>
      </w:r>
      <w:r>
        <w:rPr>
          <w:rFonts w:ascii="Arial" w:eastAsia="Arial Unicode MS" w:hAnsi="Arial" w:cs="David" w:hint="cs"/>
          <w:snapToGrid w:val="0"/>
          <w:color w:val="000000"/>
          <w:sz w:val="26"/>
          <w:szCs w:val="26"/>
          <w:rtl/>
          <w:lang w:eastAsia="ja-JP"/>
        </w:rPr>
        <w:t>ם</w:t>
      </w:r>
      <w:r w:rsidRPr="000F704B">
        <w:rPr>
          <w:rFonts w:ascii="Arial" w:eastAsia="Arial Unicode MS" w:hAnsi="Arial" w:cs="David" w:hint="cs"/>
          <w:snapToGrid w:val="0"/>
          <w:color w:val="000000"/>
          <w:sz w:val="26"/>
          <w:szCs w:val="26"/>
          <w:rtl/>
          <w:lang w:eastAsia="ja-JP"/>
        </w:rPr>
        <w:t xml:space="preserve"> לתחרות "לגופו של עניין" על האטרקטיביות של המוצרים, מחירם ואיכותם, ולא על שיבוש דעתם של הצרכנים והבאתם לרכישות שאין הם מעוניינים בהן באמת. הצעת חוק זו נולדה בעקבות תלונות </w:t>
      </w:r>
      <w:r w:rsidR="0001046A">
        <w:rPr>
          <w:rFonts w:ascii="Arial" w:eastAsia="Arial Unicode MS" w:hAnsi="Arial" w:cs="David" w:hint="cs"/>
          <w:snapToGrid w:val="0"/>
          <w:color w:val="000000"/>
          <w:sz w:val="26"/>
          <w:szCs w:val="26"/>
          <w:rtl/>
          <w:lang w:eastAsia="ja-JP"/>
        </w:rPr>
        <w:t>של צרכנים המעידות</w:t>
      </w:r>
      <w:r w:rsidRPr="000F704B">
        <w:rPr>
          <w:rFonts w:ascii="Arial" w:eastAsia="Arial Unicode MS" w:hAnsi="Arial" w:cs="David" w:hint="cs"/>
          <w:snapToGrid w:val="0"/>
          <w:color w:val="000000"/>
          <w:sz w:val="26"/>
          <w:szCs w:val="26"/>
          <w:rtl/>
          <w:lang w:eastAsia="ja-JP"/>
        </w:rPr>
        <w:t xml:space="preserve"> על חוסר הלימה בין הרצוי למצוי</w:t>
      </w:r>
      <w:r>
        <w:rPr>
          <w:rFonts w:ascii="Arial" w:eastAsia="Arial Unicode MS" w:hAnsi="Arial" w:cs="David" w:hint="cs"/>
          <w:snapToGrid w:val="0"/>
          <w:color w:val="000000"/>
          <w:sz w:val="26"/>
          <w:szCs w:val="26"/>
          <w:rtl/>
          <w:lang w:eastAsia="ja-JP"/>
        </w:rPr>
        <w:t>, כלומר בין מה שהובטח להם בשיחה הטלפונית לבין מה שניתן בפועל</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הקלטת</w:t>
      </w:r>
      <w:r w:rsidRPr="000F704B">
        <w:rPr>
          <w:rFonts w:ascii="Arial" w:eastAsia="Arial Unicode MS" w:hAnsi="Arial" w:cs="David" w:hint="cs"/>
          <w:snapToGrid w:val="0"/>
          <w:color w:val="000000"/>
          <w:sz w:val="26"/>
          <w:szCs w:val="26"/>
          <w:rtl/>
          <w:lang w:eastAsia="ja-JP"/>
        </w:rPr>
        <w:t xml:space="preserve"> השיח</w:t>
      </w:r>
      <w:r>
        <w:rPr>
          <w:rFonts w:ascii="Arial" w:eastAsia="Arial Unicode MS" w:hAnsi="Arial" w:cs="David" w:hint="cs"/>
          <w:snapToGrid w:val="0"/>
          <w:color w:val="000000"/>
          <w:sz w:val="26"/>
          <w:szCs w:val="26"/>
          <w:rtl/>
          <w:lang w:eastAsia="ja-JP"/>
        </w:rPr>
        <w:t>ות</w:t>
      </w:r>
      <w:r w:rsidR="009C46FF">
        <w:rPr>
          <w:rFonts w:ascii="Arial" w:eastAsia="Arial Unicode MS" w:hAnsi="Arial" w:cs="David" w:hint="cs"/>
          <w:snapToGrid w:val="0"/>
          <w:color w:val="000000"/>
          <w:sz w:val="26"/>
          <w:szCs w:val="26"/>
          <w:rtl/>
          <w:lang w:eastAsia="ja-JP"/>
        </w:rPr>
        <w:t>, שמירתן ומסירתן</w:t>
      </w:r>
      <w:r w:rsidRPr="000F704B">
        <w:rPr>
          <w:rFonts w:ascii="Arial" w:eastAsia="Arial Unicode MS" w:hAnsi="Arial" w:cs="David" w:hint="cs"/>
          <w:snapToGrid w:val="0"/>
          <w:color w:val="000000"/>
          <w:sz w:val="26"/>
          <w:szCs w:val="26"/>
          <w:rtl/>
          <w:lang w:eastAsia="ja-JP"/>
        </w:rPr>
        <w:t xml:space="preserve"> לצרכן תעניק לו </w:t>
      </w:r>
      <w:r>
        <w:rPr>
          <w:rFonts w:ascii="Arial" w:eastAsia="Arial Unicode MS" w:hAnsi="Arial" w:cs="David" w:hint="cs"/>
          <w:snapToGrid w:val="0"/>
          <w:color w:val="000000"/>
          <w:sz w:val="26"/>
          <w:szCs w:val="26"/>
          <w:rtl/>
          <w:lang w:eastAsia="ja-JP"/>
        </w:rPr>
        <w:t xml:space="preserve">כוח </w:t>
      </w:r>
      <w:r w:rsidRPr="000F704B">
        <w:rPr>
          <w:rFonts w:ascii="Arial" w:eastAsia="Arial Unicode MS" w:hAnsi="Arial" w:cs="David" w:hint="cs"/>
          <w:snapToGrid w:val="0"/>
          <w:color w:val="000000"/>
          <w:sz w:val="26"/>
          <w:szCs w:val="26"/>
          <w:rtl/>
          <w:lang w:eastAsia="ja-JP"/>
        </w:rPr>
        <w:t xml:space="preserve">להוכיח </w:t>
      </w:r>
      <w:r>
        <w:rPr>
          <w:rFonts w:ascii="Arial" w:eastAsia="Arial Unicode MS" w:hAnsi="Arial" w:cs="David" w:hint="cs"/>
          <w:snapToGrid w:val="0"/>
          <w:color w:val="000000"/>
          <w:sz w:val="26"/>
          <w:szCs w:val="26"/>
          <w:rtl/>
          <w:lang w:eastAsia="ja-JP"/>
        </w:rPr>
        <w:t xml:space="preserve">את </w:t>
      </w:r>
      <w:r w:rsidRPr="000F704B">
        <w:rPr>
          <w:rFonts w:ascii="Arial" w:eastAsia="Arial Unicode MS" w:hAnsi="Arial" w:cs="David" w:hint="cs"/>
          <w:snapToGrid w:val="0"/>
          <w:color w:val="000000"/>
          <w:sz w:val="26"/>
          <w:szCs w:val="26"/>
          <w:rtl/>
          <w:lang w:eastAsia="ja-JP"/>
        </w:rPr>
        <w:t xml:space="preserve">טענותיו מקום בו </w:t>
      </w:r>
      <w:r>
        <w:rPr>
          <w:rFonts w:ascii="Arial" w:eastAsia="Arial Unicode MS" w:hAnsi="Arial" w:cs="David" w:hint="cs"/>
          <w:snapToGrid w:val="0"/>
          <w:color w:val="000000"/>
          <w:sz w:val="26"/>
          <w:szCs w:val="26"/>
          <w:rtl/>
          <w:lang w:eastAsia="ja-JP"/>
        </w:rPr>
        <w:t xml:space="preserve">קיימת מחלוקת לגבי ההבטחות, עיקרי העסקה </w:t>
      </w:r>
      <w:r>
        <w:rPr>
          <w:rFonts w:ascii="Arial" w:eastAsia="Arial Unicode MS" w:hAnsi="Arial" w:cs="David" w:hint="cs"/>
          <w:snapToGrid w:val="0"/>
          <w:color w:val="000000"/>
          <w:sz w:val="26"/>
          <w:szCs w:val="26"/>
          <w:rtl/>
          <w:lang w:eastAsia="ja-JP"/>
        </w:rPr>
        <w:lastRenderedPageBreak/>
        <w:t xml:space="preserve">ופרטים אחרים הקשורים בעסקה שנעשו באמצעות הטלפון. </w:t>
      </w:r>
      <w:r w:rsidRPr="000F704B">
        <w:rPr>
          <w:rFonts w:ascii="Arial" w:eastAsia="Arial Unicode MS" w:hAnsi="Arial" w:cs="David" w:hint="cs"/>
          <w:snapToGrid w:val="0"/>
          <w:color w:val="000000"/>
          <w:sz w:val="26"/>
          <w:szCs w:val="26"/>
          <w:rtl/>
          <w:lang w:eastAsia="ja-JP"/>
        </w:rPr>
        <w:t xml:space="preserve">חקיקה זו </w:t>
      </w:r>
      <w:r>
        <w:rPr>
          <w:rFonts w:ascii="Arial" w:eastAsia="Arial Unicode MS" w:hAnsi="Arial" w:cs="David" w:hint="cs"/>
          <w:snapToGrid w:val="0"/>
          <w:color w:val="000000"/>
          <w:sz w:val="26"/>
          <w:szCs w:val="26"/>
          <w:rtl/>
          <w:lang w:eastAsia="ja-JP"/>
        </w:rPr>
        <w:t>תקדם</w:t>
      </w:r>
      <w:r w:rsidRPr="000F704B">
        <w:rPr>
          <w:rFonts w:ascii="Arial" w:eastAsia="Arial Unicode MS" w:hAnsi="Arial" w:cs="David" w:hint="cs"/>
          <w:snapToGrid w:val="0"/>
          <w:color w:val="000000"/>
          <w:sz w:val="26"/>
          <w:szCs w:val="26"/>
          <w:rtl/>
          <w:lang w:eastAsia="ja-JP"/>
        </w:rPr>
        <w:t xml:space="preserve"> מסחר הוגן במשק, </w:t>
      </w:r>
      <w:r>
        <w:rPr>
          <w:rFonts w:ascii="Arial" w:eastAsia="Arial Unicode MS" w:hAnsi="Arial" w:cs="David" w:hint="cs"/>
          <w:snapToGrid w:val="0"/>
          <w:color w:val="000000"/>
          <w:sz w:val="26"/>
          <w:szCs w:val="26"/>
          <w:rtl/>
          <w:lang w:eastAsia="ja-JP"/>
        </w:rPr>
        <w:t>תעצים</w:t>
      </w:r>
      <w:r w:rsidRPr="000F704B">
        <w:rPr>
          <w:rFonts w:ascii="Arial" w:eastAsia="Arial Unicode MS" w:hAnsi="Arial" w:cs="David" w:hint="cs"/>
          <w:snapToGrid w:val="0"/>
          <w:color w:val="000000"/>
          <w:sz w:val="26"/>
          <w:szCs w:val="26"/>
          <w:rtl/>
          <w:lang w:eastAsia="ja-JP"/>
        </w:rPr>
        <w:t xml:space="preserve"> את הצרכן, </w:t>
      </w:r>
      <w:r>
        <w:rPr>
          <w:rFonts w:ascii="Arial" w:eastAsia="Arial Unicode MS" w:hAnsi="Arial" w:cs="David" w:hint="cs"/>
          <w:snapToGrid w:val="0"/>
          <w:color w:val="000000"/>
          <w:sz w:val="26"/>
          <w:szCs w:val="26"/>
          <w:rtl/>
          <w:lang w:eastAsia="ja-JP"/>
        </w:rPr>
        <w:t xml:space="preserve">ותסייע לצרכן </w:t>
      </w:r>
      <w:r w:rsidRPr="000F704B">
        <w:rPr>
          <w:rFonts w:ascii="Arial" w:eastAsia="Arial Unicode MS" w:hAnsi="Arial" w:cs="David" w:hint="cs"/>
          <w:snapToGrid w:val="0"/>
          <w:color w:val="000000"/>
          <w:sz w:val="26"/>
          <w:szCs w:val="26"/>
          <w:rtl/>
          <w:lang w:eastAsia="ja-JP"/>
        </w:rPr>
        <w:t>לשמור על האינטרסים הכלכליים שלו.</w:t>
      </w:r>
      <w:r>
        <w:rPr>
          <w:rFonts w:ascii="Arial" w:eastAsia="Arial Unicode MS" w:hAnsi="Arial" w:cs="David" w:hint="cs"/>
          <w:snapToGrid w:val="0"/>
          <w:color w:val="000000"/>
          <w:sz w:val="26"/>
          <w:szCs w:val="26"/>
          <w:rtl/>
          <w:lang w:eastAsia="ja-JP"/>
        </w:rPr>
        <w:t xml:space="preserve"> מטרת לוואי היא שיפור השירות הניתן לצרכן על ידי נציג נותן השירות ובקרת איכות. </w:t>
      </w:r>
    </w:p>
    <w:p w:rsidR="006A3FF7" w:rsidRPr="000F704B" w:rsidRDefault="006A3FF7" w:rsidP="00045424">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sz w:val="26"/>
          <w:szCs w:val="26"/>
          <w:rtl/>
          <w:lang w:eastAsia="ja-JP"/>
        </w:rPr>
      </w:pPr>
      <w:r w:rsidRPr="000F704B">
        <w:rPr>
          <w:rFonts w:ascii="Arial" w:eastAsia="Arial Unicode MS" w:hAnsi="Arial" w:cs="David" w:hint="cs"/>
          <w:snapToGrid w:val="0"/>
          <w:color w:val="000000"/>
          <w:sz w:val="26"/>
          <w:szCs w:val="26"/>
          <w:rtl/>
          <w:lang w:eastAsia="ja-JP"/>
        </w:rPr>
        <w:t xml:space="preserve">הכשל המהותי המסתמן בפרקטיקה מסחרית של </w:t>
      </w:r>
      <w:r>
        <w:rPr>
          <w:rFonts w:ascii="Arial" w:eastAsia="Arial Unicode MS" w:hAnsi="Arial" w:cs="David" w:hint="cs"/>
          <w:snapToGrid w:val="0"/>
          <w:color w:val="000000"/>
          <w:sz w:val="26"/>
          <w:szCs w:val="26"/>
          <w:rtl/>
          <w:lang w:eastAsia="ja-JP"/>
        </w:rPr>
        <w:t>עשיית</w:t>
      </w:r>
      <w:r w:rsidRPr="000F704B">
        <w:rPr>
          <w:rFonts w:ascii="Arial" w:eastAsia="Arial Unicode MS" w:hAnsi="Arial" w:cs="David" w:hint="cs"/>
          <w:snapToGrid w:val="0"/>
          <w:color w:val="000000"/>
          <w:sz w:val="26"/>
          <w:szCs w:val="26"/>
          <w:rtl/>
          <w:lang w:eastAsia="ja-JP"/>
        </w:rPr>
        <w:t xml:space="preserve"> עסקאות או טיפול בפניות צרכנים על ידי נותן השירות </w:t>
      </w:r>
      <w:r>
        <w:rPr>
          <w:rFonts w:ascii="Arial" w:eastAsia="Arial Unicode MS" w:hAnsi="Arial" w:cs="David" w:hint="cs"/>
          <w:snapToGrid w:val="0"/>
          <w:color w:val="000000"/>
          <w:sz w:val="26"/>
          <w:szCs w:val="26"/>
          <w:rtl/>
          <w:lang w:eastAsia="ja-JP"/>
        </w:rPr>
        <w:t xml:space="preserve">באמצעות הטלפון </w:t>
      </w:r>
      <w:r w:rsidRPr="000F704B">
        <w:rPr>
          <w:rFonts w:ascii="Arial" w:eastAsia="Arial Unicode MS" w:hAnsi="Arial" w:cs="David" w:hint="cs"/>
          <w:snapToGrid w:val="0"/>
          <w:color w:val="000000"/>
          <w:sz w:val="26"/>
          <w:szCs w:val="26"/>
          <w:rtl/>
          <w:lang w:eastAsia="ja-JP"/>
        </w:rPr>
        <w:t>ללא הקלטת השיחה</w:t>
      </w:r>
      <w:r>
        <w:rPr>
          <w:rFonts w:ascii="Arial" w:hAnsi="Arial" w:cs="David" w:hint="cs"/>
          <w:sz w:val="26"/>
          <w:szCs w:val="26"/>
          <w:rtl/>
        </w:rPr>
        <w:t>,</w:t>
      </w:r>
      <w:r w:rsidRPr="000F704B">
        <w:rPr>
          <w:rFonts w:ascii="Arial" w:hAnsi="Arial" w:cs="David"/>
          <w:sz w:val="26"/>
          <w:szCs w:val="26"/>
          <w:rtl/>
        </w:rPr>
        <w:t xml:space="preserve"> מביא את הצרכן, לעיתים, למצב של תסכול עת הוא לא קיבל את אשר הובטח לו ואין לו אפשרות להוכי</w:t>
      </w:r>
      <w:r>
        <w:rPr>
          <w:rFonts w:ascii="Arial" w:hAnsi="Arial" w:cs="David"/>
          <w:sz w:val="26"/>
          <w:szCs w:val="26"/>
          <w:rtl/>
        </w:rPr>
        <w:t xml:space="preserve">ח את טענותיו שעה שרק </w:t>
      </w:r>
      <w:r>
        <w:rPr>
          <w:rFonts w:ascii="Arial" w:hAnsi="Arial" w:cs="David" w:hint="cs"/>
          <w:sz w:val="26"/>
          <w:szCs w:val="26"/>
          <w:rtl/>
        </w:rPr>
        <w:t>העוסק</w:t>
      </w:r>
      <w:r w:rsidRPr="000F704B">
        <w:rPr>
          <w:rFonts w:ascii="Arial" w:hAnsi="Arial" w:cs="David"/>
          <w:sz w:val="26"/>
          <w:szCs w:val="26"/>
          <w:rtl/>
        </w:rPr>
        <w:t xml:space="preserve"> נחשף להקלטות ביניהם, אם ישנן. התנהלות זו מצד העוסק מחלישה את כוחו של הצרכן בהתמודדות מולו. כל שכן, כאשר קיים מלכתחילה פער כוחות מובנה ביניהם.</w:t>
      </w:r>
      <w:r w:rsidRPr="000F704B">
        <w:rPr>
          <w:rFonts w:ascii="Arial" w:hAnsi="Arial" w:cs="David" w:hint="cs"/>
          <w:sz w:val="26"/>
          <w:szCs w:val="26"/>
          <w:rtl/>
        </w:rPr>
        <w:t xml:space="preserve"> </w:t>
      </w:r>
      <w:r w:rsidRPr="000F704B">
        <w:rPr>
          <w:rFonts w:ascii="Arial" w:eastAsia="Arial Unicode MS" w:hAnsi="Arial" w:cs="David" w:hint="cs"/>
          <w:snapToGrid w:val="0"/>
          <w:color w:val="000000"/>
          <w:sz w:val="26"/>
          <w:szCs w:val="26"/>
          <w:rtl/>
          <w:lang w:eastAsia="ja-JP"/>
        </w:rPr>
        <w:t xml:space="preserve">הצרכן מוצא עצמו "במרדף" מתיש אחר </w:t>
      </w:r>
      <w:r>
        <w:rPr>
          <w:rFonts w:ascii="Arial" w:eastAsia="Arial Unicode MS" w:hAnsi="Arial" w:cs="David" w:hint="cs"/>
          <w:snapToGrid w:val="0"/>
          <w:color w:val="000000"/>
          <w:sz w:val="26"/>
          <w:szCs w:val="26"/>
          <w:rtl/>
          <w:lang w:eastAsia="ja-JP"/>
        </w:rPr>
        <w:t>העוסק</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ללא כל יכולת הוכחה לטענותיו</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שכן, העו</w:t>
      </w:r>
      <w:r w:rsidR="00FD5595">
        <w:rPr>
          <w:rFonts w:ascii="Arial" w:eastAsia="Arial Unicode MS" w:hAnsi="Arial" w:cs="David" w:hint="cs"/>
          <w:snapToGrid w:val="0"/>
          <w:color w:val="000000"/>
          <w:sz w:val="26"/>
          <w:szCs w:val="26"/>
          <w:rtl/>
          <w:lang w:eastAsia="ja-JP"/>
        </w:rPr>
        <w:t>סק או מי מטעמו הכחיש את תנאי ההת</w:t>
      </w:r>
      <w:r>
        <w:rPr>
          <w:rFonts w:ascii="Arial" w:eastAsia="Arial Unicode MS" w:hAnsi="Arial" w:cs="David" w:hint="cs"/>
          <w:snapToGrid w:val="0"/>
          <w:color w:val="000000"/>
          <w:sz w:val="26"/>
          <w:szCs w:val="26"/>
          <w:rtl/>
          <w:lang w:eastAsia="ja-JP"/>
        </w:rPr>
        <w:t xml:space="preserve">קשרות או כל פרט אחר בקשר לעסקה שהוסכמו בין הצדדים. </w:t>
      </w:r>
      <w:r w:rsidRPr="000F704B">
        <w:rPr>
          <w:rFonts w:ascii="Arial" w:eastAsia="Arial Unicode MS" w:hAnsi="Arial" w:cs="David" w:hint="cs"/>
          <w:snapToGrid w:val="0"/>
          <w:color w:val="000000"/>
          <w:sz w:val="26"/>
          <w:szCs w:val="26"/>
          <w:rtl/>
          <w:lang w:eastAsia="ja-JP"/>
        </w:rPr>
        <w:t xml:space="preserve">ודוק; במרבית המקרים החיוב הכספי מוטל על הצרכן בגין עסקה </w:t>
      </w:r>
      <w:r>
        <w:rPr>
          <w:rFonts w:ascii="Arial" w:eastAsia="Arial Unicode MS" w:hAnsi="Arial" w:cs="David" w:hint="cs"/>
          <w:snapToGrid w:val="0"/>
          <w:color w:val="000000"/>
          <w:sz w:val="26"/>
          <w:szCs w:val="26"/>
          <w:rtl/>
          <w:lang w:eastAsia="ja-JP"/>
        </w:rPr>
        <w:t xml:space="preserve">שפרטיה שונים ממה שהוסכם בשיחה הטלפונית, </w:t>
      </w:r>
      <w:r w:rsidRPr="000F704B">
        <w:rPr>
          <w:rFonts w:ascii="Arial" w:eastAsia="Arial Unicode MS" w:hAnsi="Arial" w:cs="David" w:hint="cs"/>
          <w:snapToGrid w:val="0"/>
          <w:color w:val="000000"/>
          <w:sz w:val="26"/>
          <w:szCs w:val="26"/>
          <w:rtl/>
          <w:lang w:eastAsia="ja-JP"/>
        </w:rPr>
        <w:t xml:space="preserve">ו/או לא נתן את הסכמתו לגביה. על פי הוראות חוק הגנת הצרכן, </w:t>
      </w:r>
      <w:proofErr w:type="spellStart"/>
      <w:r w:rsidRPr="000F704B">
        <w:rPr>
          <w:rFonts w:ascii="Arial" w:eastAsia="Arial Unicode MS" w:hAnsi="Arial" w:cs="David" w:hint="cs"/>
          <w:snapToGrid w:val="0"/>
          <w:color w:val="000000"/>
          <w:sz w:val="26"/>
          <w:szCs w:val="26"/>
          <w:rtl/>
          <w:lang w:eastAsia="ja-JP"/>
        </w:rPr>
        <w:t>התשמ"א</w:t>
      </w:r>
      <w:proofErr w:type="spellEnd"/>
      <w:r w:rsidRPr="000F704B">
        <w:rPr>
          <w:rFonts w:ascii="Arial" w:eastAsia="Arial Unicode MS" w:hAnsi="Arial" w:cs="David" w:hint="cs"/>
          <w:snapToGrid w:val="0"/>
          <w:color w:val="000000"/>
          <w:sz w:val="26"/>
          <w:szCs w:val="26"/>
          <w:rtl/>
          <w:lang w:eastAsia="ja-JP"/>
        </w:rPr>
        <w:t xml:space="preserve"> </w:t>
      </w:r>
      <w:r w:rsidRPr="000F704B">
        <w:rPr>
          <w:rFonts w:ascii="Arial" w:eastAsia="Arial Unicode MS" w:hAnsi="Arial" w:cs="David"/>
          <w:snapToGrid w:val="0"/>
          <w:color w:val="000000"/>
          <w:sz w:val="26"/>
          <w:szCs w:val="26"/>
          <w:rtl/>
          <w:lang w:eastAsia="ja-JP"/>
        </w:rPr>
        <w:t>–</w:t>
      </w:r>
      <w:r w:rsidRPr="000F704B">
        <w:rPr>
          <w:rFonts w:ascii="Arial" w:eastAsia="Arial Unicode MS" w:hAnsi="Arial" w:cs="David" w:hint="cs"/>
          <w:snapToGrid w:val="0"/>
          <w:color w:val="000000"/>
          <w:sz w:val="26"/>
          <w:szCs w:val="26"/>
          <w:rtl/>
          <w:lang w:eastAsia="ja-JP"/>
        </w:rPr>
        <w:t xml:space="preserve"> 1981 (להלן </w:t>
      </w:r>
      <w:r w:rsidRPr="000F704B">
        <w:rPr>
          <w:rFonts w:ascii="Arial" w:eastAsia="Arial Unicode MS" w:hAnsi="Arial" w:cs="David"/>
          <w:snapToGrid w:val="0"/>
          <w:color w:val="000000"/>
          <w:sz w:val="26"/>
          <w:szCs w:val="26"/>
          <w:rtl/>
          <w:lang w:eastAsia="ja-JP"/>
        </w:rPr>
        <w:t>–</w:t>
      </w:r>
      <w:r w:rsidRPr="000F704B">
        <w:rPr>
          <w:rFonts w:ascii="Arial" w:eastAsia="Arial Unicode MS" w:hAnsi="Arial" w:cs="David" w:hint="cs"/>
          <w:snapToGrid w:val="0"/>
          <w:color w:val="000000"/>
          <w:sz w:val="26"/>
          <w:szCs w:val="26"/>
          <w:rtl/>
          <w:lang w:eastAsia="ja-JP"/>
        </w:rPr>
        <w:t xml:space="preserve"> החוק), "עסקת מכר מרחוק" מוגדרת כעסקה הנעשית ללא נוכחות משותפת של הצדדים לעסקה. עסקת מכר מרחוק אמורה על פי החוק להיעשות בעקבות שיווק מרחוק המוגדר כ - "</w:t>
      </w:r>
      <w:r w:rsidRPr="000F704B">
        <w:rPr>
          <w:rFonts w:ascii="Arial" w:eastAsia="Arial Unicode MS" w:hAnsi="Arial" w:cs="David" w:hint="cs"/>
          <w:i/>
          <w:iCs/>
          <w:snapToGrid w:val="0"/>
          <w:color w:val="000000"/>
          <w:sz w:val="26"/>
          <w:szCs w:val="26"/>
          <w:rtl/>
          <w:lang w:eastAsia="ja-JP"/>
        </w:rPr>
        <w:t>פניה של עוסק לצרכן באמצעות דואר, טלפון, רדיו, טלוויזיה, תקשורת אלקטרונית מכל סוג שהוא, פקסימיליה, פרסום קטלוגים או מודעות, או באמצעי כיוצא באלה, במטרה להתקשר בעסקה שלא בנוכחות משותפת של הצדדים, אלא באחד האמצעים האמורים</w:t>
      </w:r>
      <w:r w:rsidR="00045424">
        <w:rPr>
          <w:rFonts w:ascii="Arial" w:eastAsia="Arial Unicode MS" w:hAnsi="Arial" w:cs="David" w:hint="cs"/>
          <w:snapToGrid w:val="0"/>
          <w:color w:val="000000"/>
          <w:sz w:val="26"/>
          <w:szCs w:val="26"/>
          <w:rtl/>
          <w:lang w:eastAsia="ja-JP"/>
        </w:rPr>
        <w:t>." על מנת להגן על הצרכן בעסקה</w:t>
      </w:r>
      <w:r w:rsidRPr="000F704B">
        <w:rPr>
          <w:rFonts w:ascii="Arial" w:eastAsia="Arial Unicode MS" w:hAnsi="Arial" w:cs="David" w:hint="cs"/>
          <w:snapToGrid w:val="0"/>
          <w:color w:val="000000"/>
          <w:sz w:val="26"/>
          <w:szCs w:val="26"/>
          <w:rtl/>
          <w:lang w:eastAsia="ja-JP"/>
        </w:rPr>
        <w:t xml:space="preserve">, נקבע מפורשות כי העוסק חייב בפרטי גילוי מהותיים בשלב השיווק מרחוק, ולעיתים קביעה זו מעוקרת מתוכן </w:t>
      </w:r>
      <w:r>
        <w:rPr>
          <w:rFonts w:ascii="Arial" w:eastAsia="Arial Unicode MS" w:hAnsi="Arial" w:cs="David" w:hint="cs"/>
          <w:snapToGrid w:val="0"/>
          <w:color w:val="000000"/>
          <w:sz w:val="26"/>
          <w:szCs w:val="26"/>
          <w:rtl/>
          <w:lang w:eastAsia="ja-JP"/>
        </w:rPr>
        <w:t xml:space="preserve">בשיווק מרחוק באמצעות טלפון, </w:t>
      </w:r>
      <w:r w:rsidRPr="000F704B">
        <w:rPr>
          <w:rFonts w:ascii="Arial" w:eastAsia="Arial Unicode MS" w:hAnsi="Arial" w:cs="David" w:hint="cs"/>
          <w:snapToGrid w:val="0"/>
          <w:color w:val="000000"/>
          <w:sz w:val="26"/>
          <w:szCs w:val="26"/>
          <w:rtl/>
          <w:lang w:eastAsia="ja-JP"/>
        </w:rPr>
        <w:t>עת לא מתבצע</w:t>
      </w:r>
      <w:r>
        <w:rPr>
          <w:rFonts w:ascii="Arial" w:eastAsia="Arial Unicode MS" w:hAnsi="Arial" w:cs="David" w:hint="cs"/>
          <w:snapToGrid w:val="0"/>
          <w:color w:val="000000"/>
          <w:sz w:val="26"/>
          <w:szCs w:val="26"/>
          <w:rtl/>
          <w:lang w:eastAsia="ja-JP"/>
        </w:rPr>
        <w:t>ת</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הקלטה</w:t>
      </w:r>
      <w:r w:rsidRPr="000F704B">
        <w:rPr>
          <w:rFonts w:ascii="Arial" w:eastAsia="Arial Unicode MS" w:hAnsi="Arial" w:cs="David" w:hint="cs"/>
          <w:snapToGrid w:val="0"/>
          <w:color w:val="000000"/>
          <w:sz w:val="26"/>
          <w:szCs w:val="26"/>
          <w:rtl/>
          <w:lang w:eastAsia="ja-JP"/>
        </w:rPr>
        <w:t xml:space="preserve"> לשיחת הטלפון, המעידה בין היתר על הדינמיקה המת</w:t>
      </w:r>
      <w:r>
        <w:rPr>
          <w:rFonts w:ascii="Arial" w:eastAsia="Arial Unicode MS" w:hAnsi="Arial" w:cs="David" w:hint="cs"/>
          <w:snapToGrid w:val="0"/>
          <w:color w:val="000000"/>
          <w:sz w:val="26"/>
          <w:szCs w:val="26"/>
          <w:rtl/>
          <w:lang w:eastAsia="ja-JP"/>
        </w:rPr>
        <w:t>פתחת בין נותן השירות לבין הצרכן</w:t>
      </w:r>
      <w:r w:rsidRPr="000F704B">
        <w:rPr>
          <w:rFonts w:ascii="Arial" w:eastAsia="Arial Unicode MS" w:hAnsi="Arial" w:cs="David" w:hint="cs"/>
          <w:snapToGrid w:val="0"/>
          <w:color w:val="000000"/>
          <w:sz w:val="26"/>
          <w:szCs w:val="26"/>
          <w:rtl/>
          <w:lang w:eastAsia="ja-JP"/>
        </w:rPr>
        <w:t xml:space="preserve"> </w:t>
      </w:r>
      <w:r>
        <w:rPr>
          <w:rFonts w:ascii="Arial" w:eastAsia="Arial Unicode MS" w:hAnsi="Arial" w:cs="David" w:hint="cs"/>
          <w:snapToGrid w:val="0"/>
          <w:color w:val="000000"/>
          <w:sz w:val="26"/>
          <w:szCs w:val="26"/>
          <w:rtl/>
          <w:lang w:eastAsia="ja-JP"/>
        </w:rPr>
        <w:t>ושטופס גילוי בלבד מצד העוסק,</w:t>
      </w:r>
      <w:r w:rsidRPr="000F704B">
        <w:rPr>
          <w:rFonts w:ascii="Arial" w:eastAsia="Arial Unicode MS" w:hAnsi="Arial" w:cs="David" w:hint="cs"/>
          <w:snapToGrid w:val="0"/>
          <w:color w:val="000000"/>
          <w:sz w:val="26"/>
          <w:szCs w:val="26"/>
          <w:rtl/>
          <w:lang w:eastAsia="ja-JP"/>
        </w:rPr>
        <w:t xml:space="preserve"> לאחר ביצוע העסקה ולא קודם לה </w:t>
      </w:r>
      <w:r w:rsidRPr="000F704B">
        <w:rPr>
          <w:rFonts w:ascii="Arial" w:eastAsia="Arial Unicode MS" w:hAnsi="Arial" w:cs="David"/>
          <w:snapToGrid w:val="0"/>
          <w:color w:val="000000"/>
          <w:sz w:val="26"/>
          <w:szCs w:val="26"/>
          <w:rtl/>
          <w:lang w:eastAsia="ja-JP"/>
        </w:rPr>
        <w:t>–</w:t>
      </w:r>
      <w:r w:rsidRPr="000F704B">
        <w:rPr>
          <w:rFonts w:ascii="Arial" w:eastAsia="Arial Unicode MS" w:hAnsi="Arial" w:cs="David" w:hint="cs"/>
          <w:snapToGrid w:val="0"/>
          <w:color w:val="000000"/>
          <w:sz w:val="26"/>
          <w:szCs w:val="26"/>
          <w:rtl/>
          <w:lang w:eastAsia="ja-JP"/>
        </w:rPr>
        <w:t xml:space="preserve"> אין בו לסייע. </w:t>
      </w:r>
    </w:p>
    <w:p w:rsidR="006A3FF7" w:rsidRPr="000F704B" w:rsidRDefault="006A3FF7" w:rsidP="006A3FF7">
      <w:pPr>
        <w:spacing w:after="200" w:line="360" w:lineRule="auto"/>
        <w:jc w:val="both"/>
        <w:rPr>
          <w:rFonts w:ascii="Arial" w:eastAsia="Arial Unicode MS" w:hAnsi="Arial" w:cs="David"/>
          <w:snapToGrid w:val="0"/>
          <w:color w:val="000000"/>
          <w:sz w:val="26"/>
          <w:szCs w:val="26"/>
          <w:rtl/>
          <w:lang w:eastAsia="ja-JP"/>
        </w:rPr>
      </w:pPr>
    </w:p>
    <w:p w:rsidR="006A3FF7" w:rsidRPr="000F704B" w:rsidRDefault="006A3FF7" w:rsidP="00045424">
      <w:pPr>
        <w:spacing w:after="200" w:line="360" w:lineRule="auto"/>
        <w:jc w:val="both"/>
        <w:rPr>
          <w:rFonts w:asciiTheme="minorHAnsi" w:eastAsiaTheme="minorHAnsi" w:hAnsiTheme="minorHAnsi" w:cs="David"/>
          <w:sz w:val="26"/>
          <w:szCs w:val="26"/>
          <w:rtl/>
        </w:rPr>
      </w:pPr>
      <w:r w:rsidRPr="000F704B">
        <w:rPr>
          <w:rFonts w:ascii="Arial" w:eastAsia="Arial Unicode MS" w:hAnsi="Arial" w:cs="David" w:hint="cs"/>
          <w:snapToGrid w:val="0"/>
          <w:color w:val="000000"/>
          <w:sz w:val="26"/>
          <w:szCs w:val="26"/>
          <w:rtl/>
          <w:lang w:eastAsia="ja-JP"/>
        </w:rPr>
        <w:t xml:space="preserve">נכון להיום, תיעוד השיחה </w:t>
      </w:r>
      <w:r>
        <w:rPr>
          <w:rFonts w:ascii="Arial" w:eastAsia="Arial Unicode MS" w:hAnsi="Arial" w:cs="David" w:hint="cs"/>
          <w:snapToGrid w:val="0"/>
          <w:color w:val="000000"/>
          <w:sz w:val="26"/>
          <w:szCs w:val="26"/>
          <w:rtl/>
          <w:lang w:eastAsia="ja-JP"/>
        </w:rPr>
        <w:t xml:space="preserve">על ידי הקלטתה </w:t>
      </w:r>
      <w:r w:rsidRPr="000F704B">
        <w:rPr>
          <w:rFonts w:ascii="Arial" w:eastAsia="Arial Unicode MS" w:hAnsi="Arial" w:cs="David" w:hint="cs"/>
          <w:snapToGrid w:val="0"/>
          <w:color w:val="000000"/>
          <w:sz w:val="26"/>
          <w:szCs w:val="26"/>
          <w:rtl/>
          <w:lang w:eastAsia="ja-JP"/>
        </w:rPr>
        <w:t>נעשית באופן וולונטאר</w:t>
      </w:r>
      <w:r w:rsidRPr="000F704B">
        <w:rPr>
          <w:rFonts w:ascii="Arial" w:eastAsia="Arial Unicode MS" w:hAnsi="Arial" w:cs="David" w:hint="eastAsia"/>
          <w:snapToGrid w:val="0"/>
          <w:color w:val="000000"/>
          <w:sz w:val="26"/>
          <w:szCs w:val="26"/>
          <w:rtl/>
          <w:lang w:eastAsia="ja-JP"/>
        </w:rPr>
        <w:t>י</w:t>
      </w:r>
      <w:r w:rsidRPr="000F704B">
        <w:rPr>
          <w:rFonts w:ascii="Arial" w:eastAsia="Arial Unicode MS" w:hAnsi="Arial" w:cs="David" w:hint="cs"/>
          <w:snapToGrid w:val="0"/>
          <w:color w:val="000000"/>
          <w:sz w:val="26"/>
          <w:szCs w:val="26"/>
          <w:rtl/>
          <w:lang w:eastAsia="ja-JP"/>
        </w:rPr>
        <w:t xml:space="preserve"> על ידי </w:t>
      </w:r>
      <w:r>
        <w:rPr>
          <w:rFonts w:ascii="Arial" w:eastAsia="Arial Unicode MS" w:hAnsi="Arial" w:cs="David" w:hint="cs"/>
          <w:snapToGrid w:val="0"/>
          <w:color w:val="000000"/>
          <w:sz w:val="26"/>
          <w:szCs w:val="26"/>
          <w:rtl/>
          <w:lang w:eastAsia="ja-JP"/>
        </w:rPr>
        <w:t>העוסק</w:t>
      </w:r>
      <w:r w:rsidRPr="000F704B">
        <w:rPr>
          <w:rFonts w:ascii="Arial" w:eastAsia="Arial Unicode MS" w:hAnsi="Arial" w:cs="David" w:hint="cs"/>
          <w:snapToGrid w:val="0"/>
          <w:color w:val="000000"/>
          <w:sz w:val="26"/>
          <w:szCs w:val="26"/>
          <w:rtl/>
          <w:lang w:eastAsia="ja-JP"/>
        </w:rPr>
        <w:t xml:space="preserve">, אם בכלל, </w:t>
      </w:r>
      <w:r>
        <w:rPr>
          <w:rFonts w:ascii="Arial" w:eastAsia="Arial Unicode MS" w:hAnsi="Arial" w:cs="David" w:hint="cs"/>
          <w:snapToGrid w:val="0"/>
          <w:color w:val="000000"/>
          <w:sz w:val="26"/>
          <w:szCs w:val="26"/>
          <w:rtl/>
          <w:lang w:eastAsia="ja-JP"/>
        </w:rPr>
        <w:t>ובסוגי</w:t>
      </w:r>
      <w:r w:rsidR="00045424">
        <w:rPr>
          <w:rFonts w:ascii="Arial" w:eastAsia="Arial Unicode MS" w:hAnsi="Arial" w:cs="David" w:hint="cs"/>
          <w:snapToGrid w:val="0"/>
          <w:color w:val="000000"/>
          <w:sz w:val="26"/>
          <w:szCs w:val="26"/>
          <w:rtl/>
          <w:lang w:eastAsia="ja-JP"/>
        </w:rPr>
        <w:t>ם מסוימים של</w:t>
      </w:r>
      <w:r>
        <w:rPr>
          <w:rFonts w:ascii="Arial" w:eastAsia="Arial Unicode MS" w:hAnsi="Arial" w:cs="David" w:hint="cs"/>
          <w:snapToGrid w:val="0"/>
          <w:color w:val="000000"/>
          <w:sz w:val="26"/>
          <w:szCs w:val="26"/>
          <w:rtl/>
          <w:lang w:eastAsia="ja-JP"/>
        </w:rPr>
        <w:t xml:space="preserve"> עסקאות המתבצעות בין הצרכן לחברות הסלולר </w:t>
      </w:r>
      <w:r w:rsidR="005C2BD1">
        <w:rPr>
          <w:rFonts w:ascii="Arial" w:eastAsia="Arial Unicode MS" w:hAnsi="Arial" w:cs="David" w:hint="cs"/>
          <w:snapToGrid w:val="0"/>
          <w:color w:val="000000"/>
          <w:sz w:val="26"/>
          <w:szCs w:val="26"/>
          <w:rtl/>
          <w:lang w:eastAsia="ja-JP"/>
        </w:rPr>
        <w:t xml:space="preserve">או לחברה לה רישיון למתן שירותי גישה לאינטרנט </w:t>
      </w:r>
      <w:r>
        <w:rPr>
          <w:rFonts w:ascii="Arial" w:eastAsia="Arial Unicode MS" w:hAnsi="Arial" w:cs="David" w:hint="cs"/>
          <w:snapToGrid w:val="0"/>
          <w:color w:val="000000"/>
          <w:sz w:val="26"/>
          <w:szCs w:val="26"/>
          <w:rtl/>
          <w:lang w:eastAsia="ja-JP"/>
        </w:rPr>
        <w:t xml:space="preserve">קיימת חובת </w:t>
      </w:r>
      <w:r w:rsidR="007F7FBB">
        <w:rPr>
          <w:rFonts w:ascii="Arial" w:eastAsia="Arial Unicode MS" w:hAnsi="Arial" w:cs="David" w:hint="cs"/>
          <w:snapToGrid w:val="0"/>
          <w:color w:val="000000"/>
          <w:sz w:val="26"/>
          <w:szCs w:val="26"/>
          <w:rtl/>
          <w:lang w:eastAsia="ja-JP"/>
        </w:rPr>
        <w:t xml:space="preserve">הקלטה </w:t>
      </w:r>
      <w:r w:rsidR="00045424">
        <w:rPr>
          <w:rFonts w:ascii="Arial" w:eastAsia="Arial Unicode MS" w:hAnsi="Arial" w:cs="David" w:hint="cs"/>
          <w:snapToGrid w:val="0"/>
          <w:color w:val="000000"/>
          <w:sz w:val="26"/>
          <w:szCs w:val="26"/>
          <w:rtl/>
          <w:lang w:eastAsia="ja-JP"/>
        </w:rPr>
        <w:t xml:space="preserve">על פי הרישיון </w:t>
      </w:r>
      <w:r w:rsidR="007F7FBB">
        <w:rPr>
          <w:rFonts w:ascii="Arial" w:eastAsia="Arial Unicode MS" w:hAnsi="Arial" w:cs="David" w:hint="cs"/>
          <w:snapToGrid w:val="0"/>
          <w:color w:val="000000"/>
          <w:sz w:val="26"/>
          <w:szCs w:val="26"/>
          <w:rtl/>
          <w:lang w:eastAsia="ja-JP"/>
        </w:rPr>
        <w:t>רק לגבי העסקה עצמה (עסקת מכר מרחוק. יחד עם זאת לא קיימת הוראה ברישיון הנוגעת לשמירה ו/או למסירה לצרכן.</w:t>
      </w:r>
      <w:r w:rsidRPr="000F704B">
        <w:rPr>
          <w:rFonts w:ascii="Arial" w:eastAsia="Arial Unicode MS" w:hAnsi="Arial" w:cs="David" w:hint="cs"/>
          <w:snapToGrid w:val="0"/>
          <w:color w:val="000000"/>
          <w:sz w:val="26"/>
          <w:szCs w:val="26"/>
          <w:rtl/>
          <w:lang w:eastAsia="ja-JP"/>
        </w:rPr>
        <w:t xml:space="preserve"> </w:t>
      </w:r>
      <w:r w:rsidR="007F7FBB">
        <w:rPr>
          <w:rFonts w:ascii="Arial" w:eastAsia="Arial Unicode MS" w:hAnsi="Arial" w:cs="David" w:hint="cs"/>
          <w:snapToGrid w:val="0"/>
          <w:color w:val="000000"/>
          <w:sz w:val="26"/>
          <w:szCs w:val="26"/>
          <w:rtl/>
          <w:lang w:eastAsia="ja-JP"/>
        </w:rPr>
        <w:t>בעניין זה נציין את</w:t>
      </w:r>
      <w:r w:rsidRPr="000F704B">
        <w:rPr>
          <w:rFonts w:ascii="Arial" w:eastAsia="Arial Unicode MS" w:hAnsi="Arial" w:cs="David" w:hint="cs"/>
          <w:snapToGrid w:val="0"/>
          <w:color w:val="000000"/>
          <w:sz w:val="26"/>
          <w:szCs w:val="26"/>
          <w:rtl/>
          <w:lang w:eastAsia="ja-JP"/>
        </w:rPr>
        <w:t xml:space="preserve"> </w:t>
      </w:r>
      <w:r w:rsidRPr="000F704B">
        <w:rPr>
          <w:rFonts w:asciiTheme="minorHAnsi" w:eastAsiaTheme="minorHAnsi" w:hAnsiTheme="minorHAnsi" w:cs="David" w:hint="cs"/>
          <w:sz w:val="26"/>
          <w:szCs w:val="26"/>
          <w:rtl/>
        </w:rPr>
        <w:t>סעיפים 13 ו-13א לחוק הגנת הפרטיות, התשמ"א-1981 המורים לעוסק לאפשר לצרכן נגישות להקלטת שיחת הטלפון שקִיים בעניינו, היה וזו הוקלטה</w:t>
      </w:r>
      <w:r w:rsidR="007F7FBB">
        <w:rPr>
          <w:rFonts w:asciiTheme="minorHAnsi" w:eastAsiaTheme="minorHAnsi" w:hAnsiTheme="minorHAnsi" w:cs="David" w:hint="cs"/>
          <w:sz w:val="26"/>
          <w:szCs w:val="26"/>
          <w:rtl/>
        </w:rPr>
        <w:t xml:space="preserve"> וכן את הנחיית רשם מאגרי מידע בדבר זכות העיון בהקלטת קול, וידאו ומידע דיגיטלי נוסף (מיום 30/1/17)</w:t>
      </w:r>
      <w:r w:rsidRPr="000F704B">
        <w:rPr>
          <w:rFonts w:asciiTheme="minorHAnsi" w:eastAsiaTheme="minorHAnsi" w:hAnsiTheme="minorHAnsi" w:cs="David" w:hint="cs"/>
          <w:sz w:val="26"/>
          <w:szCs w:val="26"/>
          <w:rtl/>
        </w:rPr>
        <w:t xml:space="preserve">. </w:t>
      </w:r>
    </w:p>
    <w:p w:rsidR="00044EFA" w:rsidRDefault="00044EFA" w:rsidP="00616A53">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u w:val="single"/>
          <w:rtl/>
          <w:lang w:eastAsia="ja-JP"/>
        </w:rPr>
      </w:pPr>
    </w:p>
    <w:p w:rsidR="00B02788" w:rsidRPr="00216B84" w:rsidRDefault="00616A53" w:rsidP="00216B84">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rtl/>
          <w:lang w:eastAsia="ja-JP"/>
        </w:rPr>
      </w:pPr>
      <w:r w:rsidRPr="00216B84">
        <w:rPr>
          <w:rFonts w:ascii="Arial" w:eastAsia="Arial Unicode MS" w:hAnsi="Arial" w:cs="David" w:hint="cs"/>
          <w:b/>
          <w:bCs/>
          <w:snapToGrid w:val="0"/>
          <w:color w:val="000000"/>
          <w:sz w:val="20"/>
          <w:szCs w:val="26"/>
          <w:rtl/>
          <w:lang w:eastAsia="ja-JP"/>
        </w:rPr>
        <w:lastRenderedPageBreak/>
        <w:t>לסעיף 1</w:t>
      </w:r>
      <w:r w:rsidR="00B02788" w:rsidRPr="00216B84">
        <w:rPr>
          <w:rFonts w:ascii="Arial" w:eastAsia="Arial Unicode MS" w:hAnsi="Arial" w:cs="David" w:hint="cs"/>
          <w:b/>
          <w:bCs/>
          <w:snapToGrid w:val="0"/>
          <w:color w:val="000000"/>
          <w:sz w:val="20"/>
          <w:szCs w:val="26"/>
          <w:rtl/>
          <w:lang w:eastAsia="ja-JP"/>
        </w:rPr>
        <w:t xml:space="preserve">- </w:t>
      </w:r>
    </w:p>
    <w:p w:rsidR="00616A53" w:rsidRPr="00216B84" w:rsidRDefault="00216B84" w:rsidP="00616A53">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u w:val="single"/>
          <w:rtl/>
          <w:lang w:eastAsia="ja-JP"/>
        </w:rPr>
      </w:pPr>
      <w:r>
        <w:rPr>
          <w:rFonts w:ascii="Arial" w:eastAsia="Arial Unicode MS" w:hAnsi="Arial" w:cs="David" w:hint="cs"/>
          <w:b/>
          <w:bCs/>
          <w:snapToGrid w:val="0"/>
          <w:color w:val="000000"/>
          <w:sz w:val="20"/>
          <w:szCs w:val="26"/>
          <w:u w:val="single"/>
          <w:rtl/>
          <w:lang w:eastAsia="ja-JP"/>
        </w:rPr>
        <w:t>הוספת סעיף 13ט</w:t>
      </w:r>
    </w:p>
    <w:p w:rsidR="009C46FF" w:rsidRDefault="00BA5D55" w:rsidP="00FD5595">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sz w:val="20"/>
          <w:szCs w:val="26"/>
          <w:rtl/>
          <w:lang w:eastAsia="ja-JP"/>
        </w:rPr>
      </w:pPr>
      <w:r w:rsidRPr="00122969">
        <w:rPr>
          <w:rFonts w:ascii="Arial" w:eastAsia="Arial Unicode MS" w:hAnsi="Arial" w:cs="David" w:hint="cs"/>
          <w:snapToGrid w:val="0"/>
          <w:color w:val="000000"/>
          <w:sz w:val="20"/>
          <w:szCs w:val="26"/>
          <w:rtl/>
          <w:lang w:eastAsia="ja-JP"/>
        </w:rPr>
        <w:t xml:space="preserve">מוצע לקבוע </w:t>
      </w:r>
      <w:r w:rsidR="00216B84">
        <w:rPr>
          <w:rFonts w:ascii="Arial" w:eastAsia="Arial Unicode MS" w:hAnsi="Arial" w:cs="David" w:hint="cs"/>
          <w:snapToGrid w:val="0"/>
          <w:color w:val="000000"/>
          <w:sz w:val="20"/>
          <w:szCs w:val="26"/>
          <w:rtl/>
          <w:lang w:eastAsia="ja-JP"/>
        </w:rPr>
        <w:t xml:space="preserve">בסעיף, קטן (א) </w:t>
      </w:r>
      <w:r w:rsidRPr="00122969">
        <w:rPr>
          <w:rFonts w:ascii="Arial" w:eastAsia="Arial Unicode MS" w:hAnsi="Arial" w:cs="David" w:hint="cs"/>
          <w:snapToGrid w:val="0"/>
          <w:color w:val="000000"/>
          <w:sz w:val="20"/>
          <w:szCs w:val="26"/>
          <w:rtl/>
          <w:lang w:eastAsia="ja-JP"/>
        </w:rPr>
        <w:t xml:space="preserve">כי </w:t>
      </w:r>
      <w:r w:rsidR="009C46FF">
        <w:rPr>
          <w:rFonts w:ascii="Arial" w:eastAsia="Arial Unicode MS" w:hAnsi="Arial" w:cs="David" w:hint="cs"/>
          <w:snapToGrid w:val="0"/>
          <w:color w:val="000000"/>
          <w:sz w:val="20"/>
          <w:szCs w:val="26"/>
          <w:rtl/>
          <w:lang w:eastAsia="ja-JP"/>
        </w:rPr>
        <w:t xml:space="preserve">החובות יחולו על </w:t>
      </w:r>
      <w:r w:rsidR="009C46FF">
        <w:rPr>
          <w:rFonts w:ascii="Arial" w:eastAsia="Arial Unicode MS" w:hAnsi="Arial" w:cs="David"/>
          <w:snapToGrid w:val="0"/>
          <w:color w:val="000000"/>
          <w:sz w:val="20"/>
          <w:szCs w:val="26"/>
          <w:rtl/>
          <w:lang w:eastAsia="ja-JP"/>
        </w:rPr>
        <w:t>–</w:t>
      </w:r>
      <w:r w:rsidR="009C46FF">
        <w:rPr>
          <w:rFonts w:ascii="Arial" w:eastAsia="Arial Unicode MS" w:hAnsi="Arial" w:cs="David" w:hint="cs"/>
          <w:snapToGrid w:val="0"/>
          <w:color w:val="000000"/>
          <w:sz w:val="20"/>
          <w:szCs w:val="26"/>
          <w:rtl/>
          <w:lang w:eastAsia="ja-JP"/>
        </w:rPr>
        <w:t xml:space="preserve"> </w:t>
      </w:r>
    </w:p>
    <w:p w:rsidR="009C46FF" w:rsidRPr="009C46FF" w:rsidRDefault="00BA5D55" w:rsidP="009C46FF">
      <w:pPr>
        <w:pStyle w:val="ac"/>
        <w:widowControl w:val="0"/>
        <w:numPr>
          <w:ilvl w:val="0"/>
          <w:numId w:val="8"/>
        </w:numPr>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u w:val="single"/>
          <w:lang w:eastAsia="ja-JP"/>
        </w:rPr>
      </w:pPr>
      <w:r w:rsidRPr="009C46FF">
        <w:rPr>
          <w:rFonts w:ascii="Arial" w:eastAsia="Arial Unicode MS" w:hAnsi="Arial" w:cs="David" w:hint="cs"/>
          <w:snapToGrid w:val="0"/>
          <w:color w:val="000000"/>
          <w:sz w:val="20"/>
          <w:szCs w:val="26"/>
          <w:rtl/>
          <w:lang w:eastAsia="ja-JP"/>
        </w:rPr>
        <w:t xml:space="preserve">עוסק </w:t>
      </w:r>
      <w:r w:rsidR="00E607F7" w:rsidRPr="009C46FF">
        <w:rPr>
          <w:rFonts w:ascii="Arial" w:eastAsia="Arial Unicode MS" w:hAnsi="Arial" w:cs="David" w:hint="cs"/>
          <w:snapToGrid w:val="0"/>
          <w:color w:val="000000"/>
          <w:sz w:val="20"/>
          <w:szCs w:val="26"/>
          <w:rtl/>
          <w:lang w:eastAsia="ja-JP"/>
        </w:rPr>
        <w:t xml:space="preserve">המנוי בתוספת </w:t>
      </w:r>
      <w:proofErr w:type="spellStart"/>
      <w:r w:rsidR="00E607F7" w:rsidRPr="009C46FF">
        <w:rPr>
          <w:rFonts w:ascii="Arial" w:eastAsia="Arial Unicode MS" w:hAnsi="Arial" w:cs="David" w:hint="cs"/>
          <w:snapToGrid w:val="0"/>
          <w:color w:val="000000"/>
          <w:sz w:val="20"/>
          <w:szCs w:val="26"/>
          <w:rtl/>
          <w:lang w:eastAsia="ja-JP"/>
        </w:rPr>
        <w:t>השניה</w:t>
      </w:r>
      <w:proofErr w:type="spellEnd"/>
      <w:r w:rsidR="00216B84">
        <w:rPr>
          <w:rFonts w:ascii="Arial" w:eastAsia="Arial Unicode MS" w:hAnsi="Arial" w:cs="David" w:hint="cs"/>
          <w:snapToGrid w:val="0"/>
          <w:color w:val="000000"/>
          <w:sz w:val="20"/>
          <w:szCs w:val="26"/>
          <w:rtl/>
          <w:lang w:eastAsia="ja-JP"/>
        </w:rPr>
        <w:t xml:space="preserve"> לחוק שהם כל חברות התקשורת, גז, חשמל, מים ורפואה דחופה</w:t>
      </w:r>
      <w:r w:rsidR="009C46FF">
        <w:rPr>
          <w:rFonts w:ascii="Arial" w:eastAsia="Arial Unicode MS" w:hAnsi="Arial" w:cs="David" w:hint="cs"/>
          <w:snapToGrid w:val="0"/>
          <w:color w:val="000000"/>
          <w:sz w:val="20"/>
          <w:szCs w:val="26"/>
          <w:rtl/>
          <w:lang w:eastAsia="ja-JP"/>
        </w:rPr>
        <w:t xml:space="preserve"> וכן</w:t>
      </w:r>
      <w:r w:rsidR="009C46FF">
        <w:rPr>
          <w:rFonts w:ascii="Arial" w:eastAsia="Arial Unicode MS" w:hAnsi="Arial" w:cs="David"/>
          <w:snapToGrid w:val="0"/>
          <w:color w:val="000000"/>
          <w:sz w:val="20"/>
          <w:szCs w:val="26"/>
          <w:lang w:eastAsia="ja-JP"/>
        </w:rPr>
        <w:t>;</w:t>
      </w:r>
      <w:r w:rsidR="009C46FF">
        <w:rPr>
          <w:rFonts w:ascii="Arial" w:eastAsia="Arial Unicode MS" w:hAnsi="Arial" w:cs="David" w:hint="cs"/>
          <w:snapToGrid w:val="0"/>
          <w:color w:val="000000"/>
          <w:sz w:val="20"/>
          <w:szCs w:val="26"/>
          <w:rtl/>
          <w:lang w:eastAsia="ja-JP"/>
        </w:rPr>
        <w:t xml:space="preserve"> </w:t>
      </w:r>
      <w:r w:rsidR="00E607F7" w:rsidRPr="009C46FF">
        <w:rPr>
          <w:rFonts w:ascii="Arial" w:eastAsia="Arial Unicode MS" w:hAnsi="Arial" w:cs="David" w:hint="cs"/>
          <w:snapToGrid w:val="0"/>
          <w:color w:val="000000"/>
          <w:sz w:val="20"/>
          <w:szCs w:val="26"/>
          <w:rtl/>
          <w:lang w:eastAsia="ja-JP"/>
        </w:rPr>
        <w:t xml:space="preserve"> </w:t>
      </w:r>
    </w:p>
    <w:p w:rsidR="009C46FF" w:rsidRPr="009C46FF" w:rsidRDefault="00E607F7" w:rsidP="00216B84">
      <w:pPr>
        <w:pStyle w:val="ac"/>
        <w:widowControl w:val="0"/>
        <w:numPr>
          <w:ilvl w:val="0"/>
          <w:numId w:val="8"/>
        </w:numPr>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u w:val="single"/>
          <w:lang w:eastAsia="ja-JP"/>
        </w:rPr>
      </w:pPr>
      <w:r w:rsidRPr="009C46FF">
        <w:rPr>
          <w:rFonts w:ascii="Arial" w:eastAsia="Arial Unicode MS" w:hAnsi="Arial" w:cs="David" w:hint="cs"/>
          <w:snapToGrid w:val="0"/>
          <w:color w:val="000000"/>
          <w:sz w:val="20"/>
          <w:szCs w:val="26"/>
          <w:rtl/>
          <w:lang w:eastAsia="ja-JP"/>
        </w:rPr>
        <w:t xml:space="preserve">עוסק </w:t>
      </w:r>
      <w:r w:rsidR="00FD5595" w:rsidRPr="009C46FF">
        <w:rPr>
          <w:rFonts w:ascii="Arial" w:eastAsia="Arial Unicode MS" w:hAnsi="Arial" w:cs="David" w:hint="cs"/>
          <w:snapToGrid w:val="0"/>
          <w:color w:val="000000"/>
          <w:sz w:val="20"/>
          <w:szCs w:val="26"/>
          <w:rtl/>
          <w:lang w:eastAsia="ja-JP"/>
        </w:rPr>
        <w:t>שמבצע</w:t>
      </w:r>
      <w:r w:rsidR="009C46FF">
        <w:rPr>
          <w:rFonts w:ascii="Arial" w:eastAsia="Arial Unicode MS" w:hAnsi="Arial" w:cs="David" w:hint="cs"/>
          <w:snapToGrid w:val="0"/>
          <w:color w:val="000000"/>
          <w:sz w:val="20"/>
          <w:szCs w:val="26"/>
          <w:rtl/>
          <w:lang w:eastAsia="ja-JP"/>
        </w:rPr>
        <w:t xml:space="preserve"> שיווק מרחוק באמצעות הטלפון. שיווק מרחוק מוגדר בסעיף 14ג(ו) לחוק כפניה של עוסק לצרכן באמצעות, בין היתר</w:t>
      </w:r>
      <w:r w:rsidR="00216B84">
        <w:rPr>
          <w:rFonts w:ascii="Arial" w:eastAsia="Arial Unicode MS" w:hAnsi="Arial" w:cs="David" w:hint="cs"/>
          <w:snapToGrid w:val="0"/>
          <w:color w:val="000000"/>
          <w:sz w:val="20"/>
          <w:szCs w:val="26"/>
          <w:rtl/>
          <w:lang w:eastAsia="ja-JP"/>
        </w:rPr>
        <w:t>,</w:t>
      </w:r>
      <w:r w:rsidR="009C46FF">
        <w:rPr>
          <w:rFonts w:ascii="Arial" w:eastAsia="Arial Unicode MS" w:hAnsi="Arial" w:cs="David" w:hint="cs"/>
          <w:snapToGrid w:val="0"/>
          <w:color w:val="000000"/>
          <w:sz w:val="20"/>
          <w:szCs w:val="26"/>
          <w:rtl/>
          <w:lang w:eastAsia="ja-JP"/>
        </w:rPr>
        <w:t xml:space="preserve"> טלפון, במטרה להתקשר בעסקה שלא בנוכחות משותפת של הצדדים, אלא באמצעות הטלפון. </w:t>
      </w:r>
      <w:r w:rsidR="00216B84">
        <w:rPr>
          <w:rFonts w:ascii="Arial" w:eastAsia="Arial Unicode MS" w:hAnsi="Arial" w:cs="David" w:hint="cs"/>
          <w:snapToGrid w:val="0"/>
          <w:color w:val="000000"/>
          <w:sz w:val="20"/>
          <w:szCs w:val="26"/>
          <w:rtl/>
          <w:lang w:eastAsia="ja-JP"/>
        </w:rPr>
        <w:t xml:space="preserve">יובהר כי </w:t>
      </w:r>
      <w:r w:rsidR="009C46FF">
        <w:rPr>
          <w:rFonts w:ascii="Arial" w:eastAsia="Arial Unicode MS" w:hAnsi="Arial" w:cs="David" w:hint="cs"/>
          <w:snapToGrid w:val="0"/>
          <w:color w:val="000000"/>
          <w:sz w:val="20"/>
          <w:szCs w:val="26"/>
          <w:rtl/>
          <w:lang w:eastAsia="ja-JP"/>
        </w:rPr>
        <w:t xml:space="preserve">הצעת החוק לא תחול </w:t>
      </w:r>
      <w:r w:rsidR="00E26702">
        <w:rPr>
          <w:rFonts w:ascii="Arial" w:eastAsia="Arial Unicode MS" w:hAnsi="Arial" w:cs="David" w:hint="cs"/>
          <w:snapToGrid w:val="0"/>
          <w:color w:val="000000"/>
          <w:sz w:val="20"/>
          <w:szCs w:val="26"/>
          <w:rtl/>
          <w:lang w:eastAsia="ja-JP"/>
        </w:rPr>
        <w:t>על מי</w:t>
      </w:r>
      <w:r w:rsidR="009C46FF">
        <w:rPr>
          <w:rFonts w:ascii="Arial" w:eastAsia="Arial Unicode MS" w:hAnsi="Arial" w:cs="David" w:hint="cs"/>
          <w:snapToGrid w:val="0"/>
          <w:color w:val="000000"/>
          <w:sz w:val="20"/>
          <w:szCs w:val="26"/>
          <w:rtl/>
          <w:lang w:eastAsia="ja-JP"/>
        </w:rPr>
        <w:t xml:space="preserve"> </w:t>
      </w:r>
      <w:r w:rsidR="00E26702">
        <w:rPr>
          <w:rFonts w:ascii="Arial" w:eastAsia="Arial Unicode MS" w:hAnsi="Arial" w:cs="David" w:hint="cs"/>
          <w:snapToGrid w:val="0"/>
          <w:color w:val="000000"/>
          <w:sz w:val="20"/>
          <w:szCs w:val="26"/>
          <w:rtl/>
          <w:lang w:eastAsia="ja-JP"/>
        </w:rPr>
        <w:t>ש</w:t>
      </w:r>
      <w:r w:rsidR="009C46FF">
        <w:rPr>
          <w:rFonts w:ascii="Arial" w:eastAsia="Arial Unicode MS" w:hAnsi="Arial" w:cs="David" w:hint="cs"/>
          <w:snapToGrid w:val="0"/>
          <w:color w:val="000000"/>
          <w:sz w:val="20"/>
          <w:szCs w:val="26"/>
          <w:rtl/>
          <w:lang w:eastAsia="ja-JP"/>
        </w:rPr>
        <w:t xml:space="preserve">פונה לצרכן </w:t>
      </w:r>
      <w:r w:rsidR="00E26702">
        <w:rPr>
          <w:rFonts w:ascii="Arial" w:eastAsia="Arial Unicode MS" w:hAnsi="Arial" w:cs="David" w:hint="cs"/>
          <w:snapToGrid w:val="0"/>
          <w:color w:val="000000"/>
          <w:sz w:val="20"/>
          <w:szCs w:val="26"/>
          <w:rtl/>
          <w:lang w:eastAsia="ja-JP"/>
        </w:rPr>
        <w:t xml:space="preserve">אך ורק </w:t>
      </w:r>
      <w:r w:rsidR="009C46FF">
        <w:rPr>
          <w:rFonts w:ascii="Arial" w:eastAsia="Arial Unicode MS" w:hAnsi="Arial" w:cs="David" w:hint="cs"/>
          <w:snapToGrid w:val="0"/>
          <w:color w:val="000000"/>
          <w:sz w:val="20"/>
          <w:szCs w:val="26"/>
          <w:rtl/>
          <w:lang w:eastAsia="ja-JP"/>
        </w:rPr>
        <w:t xml:space="preserve">באמצעות תקשורת אלקטרונית וכן לא תחול </w:t>
      </w:r>
      <w:r w:rsidR="00216B84">
        <w:rPr>
          <w:rFonts w:ascii="Arial" w:eastAsia="Arial Unicode MS" w:hAnsi="Arial" w:cs="David" w:hint="cs"/>
          <w:snapToGrid w:val="0"/>
          <w:color w:val="000000"/>
          <w:sz w:val="20"/>
          <w:szCs w:val="26"/>
          <w:rtl/>
          <w:lang w:eastAsia="ja-JP"/>
        </w:rPr>
        <w:t xml:space="preserve">על </w:t>
      </w:r>
      <w:r w:rsidR="00E26702">
        <w:rPr>
          <w:rFonts w:ascii="Arial" w:eastAsia="Arial Unicode MS" w:hAnsi="Arial" w:cs="David" w:hint="cs"/>
          <w:snapToGrid w:val="0"/>
          <w:color w:val="000000"/>
          <w:sz w:val="20"/>
          <w:szCs w:val="26"/>
          <w:rtl/>
          <w:lang w:eastAsia="ja-JP"/>
        </w:rPr>
        <w:t>מי שפונה לצרכן אך ורק</w:t>
      </w:r>
      <w:r w:rsidR="009C46FF">
        <w:rPr>
          <w:rFonts w:ascii="Arial" w:eastAsia="Arial Unicode MS" w:hAnsi="Arial" w:cs="David" w:hint="cs"/>
          <w:snapToGrid w:val="0"/>
          <w:color w:val="000000"/>
          <w:sz w:val="20"/>
          <w:szCs w:val="26"/>
          <w:rtl/>
          <w:lang w:eastAsia="ja-JP"/>
        </w:rPr>
        <w:t xml:space="preserve"> באמצעות קטלוגים</w:t>
      </w:r>
      <w:r w:rsidR="00E26702">
        <w:rPr>
          <w:rFonts w:ascii="Arial" w:eastAsia="Arial Unicode MS" w:hAnsi="Arial" w:cs="David" w:hint="cs"/>
          <w:snapToGrid w:val="0"/>
          <w:color w:val="000000"/>
          <w:sz w:val="20"/>
          <w:szCs w:val="26"/>
          <w:rtl/>
          <w:lang w:eastAsia="ja-JP"/>
        </w:rPr>
        <w:t>. יחד עם זאת ככל שאותם עוסקים פונים גם באמצעות הטלפון</w:t>
      </w:r>
      <w:r w:rsidR="00216B84">
        <w:rPr>
          <w:rFonts w:ascii="Arial" w:eastAsia="Arial Unicode MS" w:hAnsi="Arial" w:cs="David" w:hint="cs"/>
          <w:snapToGrid w:val="0"/>
          <w:color w:val="000000"/>
          <w:sz w:val="20"/>
          <w:szCs w:val="26"/>
          <w:rtl/>
          <w:lang w:eastAsia="ja-JP"/>
        </w:rPr>
        <w:t>,</w:t>
      </w:r>
      <w:r w:rsidR="00E26702">
        <w:rPr>
          <w:rFonts w:ascii="Arial" w:eastAsia="Arial Unicode MS" w:hAnsi="Arial" w:cs="David" w:hint="cs"/>
          <w:snapToGrid w:val="0"/>
          <w:color w:val="000000"/>
          <w:sz w:val="20"/>
          <w:szCs w:val="26"/>
          <w:rtl/>
          <w:lang w:eastAsia="ja-JP"/>
        </w:rPr>
        <w:t xml:space="preserve"> תחול הצעת החוק על כל שיחה, היינו אף על שיחה שהתקבלה</w:t>
      </w:r>
      <w:r w:rsidR="00216B84">
        <w:rPr>
          <w:rFonts w:ascii="Arial" w:eastAsia="Arial Unicode MS" w:hAnsi="Arial" w:cs="David" w:hint="cs"/>
          <w:snapToGrid w:val="0"/>
          <w:color w:val="000000"/>
          <w:sz w:val="20"/>
          <w:szCs w:val="26"/>
          <w:rtl/>
          <w:lang w:eastAsia="ja-JP"/>
        </w:rPr>
        <w:t xml:space="preserve"> מהצרכן לעוסק.</w:t>
      </w:r>
    </w:p>
    <w:p w:rsidR="00216B84" w:rsidRDefault="00216B84" w:rsidP="009C46FF">
      <w:pPr>
        <w:widowControl w:val="0"/>
        <w:autoSpaceDE w:val="0"/>
        <w:autoSpaceDN w:val="0"/>
        <w:adjustRightInd w:val="0"/>
        <w:snapToGrid w:val="0"/>
        <w:spacing w:before="480" w:line="360" w:lineRule="auto"/>
        <w:ind w:left="360"/>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החובות שיחולו הן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w:t>
      </w:r>
    </w:p>
    <w:p w:rsidR="00216B84" w:rsidRPr="00216B84" w:rsidRDefault="00216B84" w:rsidP="00216B84">
      <w:pPr>
        <w:pStyle w:val="ac"/>
        <w:widowControl w:val="0"/>
        <w:numPr>
          <w:ilvl w:val="0"/>
          <w:numId w:val="9"/>
        </w:numPr>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u w:val="single"/>
          <w:lang w:eastAsia="ja-JP"/>
        </w:rPr>
      </w:pPr>
      <w:r>
        <w:rPr>
          <w:rFonts w:ascii="Arial" w:eastAsia="Arial Unicode MS" w:hAnsi="Arial" w:cs="David" w:hint="cs"/>
          <w:snapToGrid w:val="0"/>
          <w:color w:val="000000"/>
          <w:sz w:val="20"/>
          <w:szCs w:val="26"/>
          <w:rtl/>
          <w:lang w:eastAsia="ja-JP"/>
        </w:rPr>
        <w:t>להקליט כל שיחה, אף על שיחות חוזרות של צרכנים ובכל עניין הנוגע לעסקה כגון, בירור חשבון, מעבר דירה, הזמנת טכנאי ולא רק שיחות הנוגעות לעצם כריתת העסקה.</w:t>
      </w:r>
    </w:p>
    <w:p w:rsidR="00216B84" w:rsidRDefault="00216B84" w:rsidP="00FD5595">
      <w:pPr>
        <w:pStyle w:val="ac"/>
        <w:widowControl w:val="0"/>
        <w:numPr>
          <w:ilvl w:val="0"/>
          <w:numId w:val="9"/>
        </w:numPr>
        <w:autoSpaceDE w:val="0"/>
        <w:autoSpaceDN w:val="0"/>
        <w:adjustRightInd w:val="0"/>
        <w:snapToGrid w:val="0"/>
        <w:spacing w:before="480" w:line="360" w:lineRule="auto"/>
        <w:jc w:val="both"/>
        <w:textAlignment w:val="center"/>
        <w:rPr>
          <w:rFonts w:ascii="Arial" w:eastAsia="Arial Unicode MS" w:hAnsi="Arial" w:cs="David"/>
          <w:snapToGrid w:val="0"/>
          <w:color w:val="000000"/>
          <w:sz w:val="20"/>
          <w:szCs w:val="26"/>
          <w:lang w:eastAsia="ja-JP"/>
        </w:rPr>
      </w:pPr>
      <w:r w:rsidRPr="00216B84">
        <w:rPr>
          <w:rFonts w:ascii="Arial" w:eastAsia="Arial Unicode MS" w:hAnsi="Arial" w:cs="David" w:hint="cs"/>
          <w:snapToGrid w:val="0"/>
          <w:color w:val="000000"/>
          <w:sz w:val="20"/>
          <w:szCs w:val="26"/>
          <w:rtl/>
          <w:lang w:eastAsia="ja-JP"/>
        </w:rPr>
        <w:t>להודיע לצרכן כי השיחה עמו מוקלטת.</w:t>
      </w:r>
    </w:p>
    <w:p w:rsidR="00D213A8" w:rsidRDefault="00216B84" w:rsidP="00216B84">
      <w:pPr>
        <w:pStyle w:val="ac"/>
        <w:widowControl w:val="0"/>
        <w:numPr>
          <w:ilvl w:val="0"/>
          <w:numId w:val="9"/>
        </w:numPr>
        <w:autoSpaceDE w:val="0"/>
        <w:autoSpaceDN w:val="0"/>
        <w:adjustRightInd w:val="0"/>
        <w:snapToGrid w:val="0"/>
        <w:spacing w:before="480" w:line="360" w:lineRule="auto"/>
        <w:jc w:val="both"/>
        <w:textAlignment w:val="center"/>
        <w:rPr>
          <w:rFonts w:ascii="Arial" w:eastAsia="Arial Unicode MS" w:hAnsi="Arial" w:cs="David"/>
          <w:snapToGrid w:val="0"/>
          <w:color w:val="000000"/>
          <w:sz w:val="20"/>
          <w:szCs w:val="26"/>
          <w:lang w:eastAsia="ja-JP"/>
        </w:rPr>
      </w:pPr>
      <w:r w:rsidRPr="00D213A8">
        <w:rPr>
          <w:rFonts w:ascii="Arial" w:eastAsia="Arial Unicode MS" w:hAnsi="Arial" w:cs="David" w:hint="cs"/>
          <w:snapToGrid w:val="0"/>
          <w:color w:val="000000"/>
          <w:sz w:val="20"/>
          <w:szCs w:val="26"/>
          <w:rtl/>
          <w:lang w:eastAsia="ja-JP"/>
        </w:rPr>
        <w:t>לשמור</w:t>
      </w:r>
      <w:r w:rsidR="00BA5D55" w:rsidRPr="00D213A8">
        <w:rPr>
          <w:rFonts w:ascii="Arial" w:eastAsia="Arial Unicode MS" w:hAnsi="Arial" w:cs="David" w:hint="cs"/>
          <w:snapToGrid w:val="0"/>
          <w:color w:val="000000"/>
          <w:sz w:val="20"/>
          <w:szCs w:val="26"/>
          <w:rtl/>
          <w:lang w:eastAsia="ja-JP"/>
        </w:rPr>
        <w:t xml:space="preserve"> את ההקלטה למשך </w:t>
      </w:r>
      <w:r w:rsidRPr="00D213A8">
        <w:rPr>
          <w:rFonts w:ascii="Arial" w:eastAsia="Arial Unicode MS" w:hAnsi="Arial" w:cs="David" w:hint="cs"/>
          <w:snapToGrid w:val="0"/>
          <w:color w:val="000000"/>
          <w:sz w:val="20"/>
          <w:szCs w:val="26"/>
          <w:rtl/>
          <w:lang w:eastAsia="ja-JP"/>
        </w:rPr>
        <w:t>תקופה של שנתיים</w:t>
      </w:r>
      <w:r w:rsidR="00BA5D55" w:rsidRPr="00D213A8">
        <w:rPr>
          <w:rFonts w:ascii="Arial" w:eastAsia="Arial Unicode MS" w:hAnsi="Arial" w:cs="David" w:hint="cs"/>
          <w:snapToGrid w:val="0"/>
          <w:color w:val="000000"/>
          <w:sz w:val="20"/>
          <w:szCs w:val="26"/>
          <w:rtl/>
          <w:lang w:eastAsia="ja-JP"/>
        </w:rPr>
        <w:t xml:space="preserve"> לפחות מיום </w:t>
      </w:r>
      <w:r w:rsidRPr="00D213A8">
        <w:rPr>
          <w:rFonts w:ascii="Arial" w:eastAsia="Arial Unicode MS" w:hAnsi="Arial" w:cs="David" w:hint="cs"/>
          <w:snapToGrid w:val="0"/>
          <w:color w:val="000000"/>
          <w:sz w:val="20"/>
          <w:szCs w:val="26"/>
          <w:rtl/>
          <w:lang w:eastAsia="ja-JP"/>
        </w:rPr>
        <w:t xml:space="preserve">ביצוע השיחה </w:t>
      </w:r>
      <w:r w:rsidR="00BA5D55" w:rsidRPr="00D213A8">
        <w:rPr>
          <w:rFonts w:ascii="Arial" w:eastAsia="Arial Unicode MS" w:hAnsi="Arial" w:cs="David" w:hint="cs"/>
          <w:snapToGrid w:val="0"/>
          <w:color w:val="000000"/>
          <w:sz w:val="20"/>
          <w:szCs w:val="26"/>
          <w:rtl/>
          <w:lang w:eastAsia="ja-JP"/>
        </w:rPr>
        <w:t xml:space="preserve"> הטלפונית עם הצרכן. על פי מידע שנמסר לנו ממספר חברות עסקיות גדולות, אחסון השיחות וגיבוין נע בין תקופה בת 18 חודשים לתקופה בת 36 חודשים (עת צרכן היה "נכבל" בעסקה בת 36 חודשי התחייבות). </w:t>
      </w:r>
      <w:r w:rsidRPr="00D213A8">
        <w:rPr>
          <w:rFonts w:ascii="Arial" w:eastAsia="Arial Unicode MS" w:hAnsi="Arial" w:cs="David" w:hint="cs"/>
          <w:snapToGrid w:val="0"/>
          <w:color w:val="000000"/>
          <w:sz w:val="20"/>
          <w:szCs w:val="26"/>
          <w:rtl/>
          <w:lang w:eastAsia="ja-JP"/>
        </w:rPr>
        <w:t>אשר על כן ועל מנת לא לסכל את ביצוע ההצעה, מוצע לקבוע תקופת שמירה מינימלית של שנתיים.</w:t>
      </w:r>
    </w:p>
    <w:p w:rsidR="00D01FDB" w:rsidRPr="00D01FDB" w:rsidRDefault="00216B84" w:rsidP="00045424">
      <w:pPr>
        <w:pStyle w:val="ac"/>
        <w:widowControl w:val="0"/>
        <w:numPr>
          <w:ilvl w:val="0"/>
          <w:numId w:val="9"/>
        </w:numPr>
        <w:autoSpaceDE w:val="0"/>
        <w:autoSpaceDN w:val="0"/>
        <w:adjustRightInd w:val="0"/>
        <w:snapToGrid w:val="0"/>
        <w:spacing w:before="480" w:line="360" w:lineRule="auto"/>
        <w:jc w:val="both"/>
        <w:textAlignment w:val="center"/>
        <w:rPr>
          <w:rFonts w:ascii="Arial" w:eastAsia="Arial Unicode MS" w:hAnsi="Arial" w:cs="David"/>
          <w:snapToGrid w:val="0"/>
          <w:color w:val="000000"/>
          <w:sz w:val="26"/>
          <w:szCs w:val="26"/>
          <w:lang w:eastAsia="ja-JP"/>
        </w:rPr>
      </w:pPr>
      <w:r w:rsidRPr="00D01FDB">
        <w:rPr>
          <w:rFonts w:ascii="Arial" w:eastAsia="Arial Unicode MS" w:hAnsi="Arial" w:cs="David" w:hint="cs"/>
          <w:snapToGrid w:val="0"/>
          <w:color w:val="000000"/>
          <w:sz w:val="20"/>
          <w:szCs w:val="26"/>
          <w:rtl/>
          <w:lang w:eastAsia="ja-JP"/>
        </w:rPr>
        <w:t>למסור לצרכן</w:t>
      </w:r>
      <w:r w:rsidR="00763E7A" w:rsidRPr="00D01FDB">
        <w:rPr>
          <w:rFonts w:ascii="Arial" w:eastAsia="Arial Unicode MS" w:hAnsi="Arial" w:cs="David" w:hint="cs"/>
          <w:snapToGrid w:val="0"/>
          <w:color w:val="000000"/>
          <w:sz w:val="20"/>
          <w:szCs w:val="26"/>
          <w:rtl/>
          <w:lang w:eastAsia="ja-JP"/>
        </w:rPr>
        <w:t xml:space="preserve"> את השיחה המוקלטת </w:t>
      </w:r>
      <w:r w:rsidRPr="00D01FDB">
        <w:rPr>
          <w:rFonts w:ascii="Arial" w:eastAsia="Arial Unicode MS" w:hAnsi="Arial" w:cs="David" w:hint="cs"/>
          <w:snapToGrid w:val="0"/>
          <w:color w:val="000000"/>
          <w:sz w:val="20"/>
          <w:szCs w:val="26"/>
          <w:rtl/>
          <w:lang w:eastAsia="ja-JP"/>
        </w:rPr>
        <w:t>עמו</w:t>
      </w:r>
      <w:r w:rsidR="00763E7A" w:rsidRPr="00D01FDB">
        <w:rPr>
          <w:rFonts w:ascii="Arial" w:eastAsia="Arial Unicode MS" w:hAnsi="Arial" w:cs="David" w:hint="cs"/>
          <w:snapToGrid w:val="0"/>
          <w:color w:val="000000"/>
          <w:sz w:val="20"/>
          <w:szCs w:val="26"/>
          <w:rtl/>
          <w:lang w:eastAsia="ja-JP"/>
        </w:rPr>
        <w:t xml:space="preserve"> על פי בקשתו. </w:t>
      </w:r>
      <w:r w:rsidR="00D213A8" w:rsidRPr="00D01FDB">
        <w:rPr>
          <w:rFonts w:ascii="Arial" w:eastAsia="Arial Unicode MS" w:hAnsi="Arial" w:cs="David" w:hint="cs"/>
          <w:snapToGrid w:val="0"/>
          <w:color w:val="000000"/>
          <w:sz w:val="20"/>
          <w:szCs w:val="26"/>
          <w:rtl/>
          <w:lang w:eastAsia="ja-JP"/>
        </w:rPr>
        <w:t>מוצע בסעיף קטן (</w:t>
      </w:r>
      <w:r w:rsidR="00D01FDB">
        <w:rPr>
          <w:rFonts w:ascii="Arial" w:eastAsia="Arial Unicode MS" w:hAnsi="Arial" w:cs="David" w:hint="cs"/>
          <w:snapToGrid w:val="0"/>
          <w:color w:val="000000"/>
          <w:sz w:val="20"/>
          <w:szCs w:val="26"/>
          <w:rtl/>
          <w:lang w:eastAsia="ja-JP"/>
        </w:rPr>
        <w:t>ב</w:t>
      </w:r>
      <w:r w:rsidR="00D213A8" w:rsidRPr="00D01FDB">
        <w:rPr>
          <w:rFonts w:ascii="Arial" w:eastAsia="Arial Unicode MS" w:hAnsi="Arial" w:cs="David" w:hint="cs"/>
          <w:snapToGrid w:val="0"/>
          <w:color w:val="000000"/>
          <w:sz w:val="20"/>
          <w:szCs w:val="26"/>
          <w:rtl/>
          <w:lang w:eastAsia="ja-JP"/>
        </w:rPr>
        <w:t xml:space="preserve">) לקבוע תקנות בעניין </w:t>
      </w:r>
      <w:r w:rsidR="00763E7A" w:rsidRPr="00D01FDB">
        <w:rPr>
          <w:rFonts w:ascii="Arial" w:eastAsia="Arial Unicode MS" w:hAnsi="Arial" w:cs="David" w:hint="cs"/>
          <w:snapToGrid w:val="0"/>
          <w:color w:val="000000"/>
          <w:sz w:val="20"/>
          <w:szCs w:val="26"/>
          <w:rtl/>
          <w:lang w:eastAsia="ja-JP"/>
        </w:rPr>
        <w:t xml:space="preserve">אופן </w:t>
      </w:r>
      <w:r w:rsidR="00045424">
        <w:rPr>
          <w:rFonts w:ascii="Arial" w:eastAsia="Arial Unicode MS" w:hAnsi="Arial" w:cs="David" w:hint="cs"/>
          <w:snapToGrid w:val="0"/>
          <w:color w:val="000000"/>
          <w:sz w:val="20"/>
          <w:szCs w:val="26"/>
          <w:rtl/>
          <w:lang w:eastAsia="ja-JP"/>
        </w:rPr>
        <w:t>מסירת ההקלטה לצרכן</w:t>
      </w:r>
      <w:r w:rsidR="00763E7A" w:rsidRPr="00D01FDB">
        <w:rPr>
          <w:rFonts w:ascii="Arial" w:eastAsia="Arial Unicode MS" w:hAnsi="Arial" w:cs="David" w:hint="cs"/>
          <w:snapToGrid w:val="0"/>
          <w:color w:val="000000"/>
          <w:sz w:val="20"/>
          <w:szCs w:val="26"/>
          <w:rtl/>
          <w:lang w:eastAsia="ja-JP"/>
        </w:rPr>
        <w:t xml:space="preserve"> ומועדה</w:t>
      </w:r>
      <w:r w:rsidR="00D213A8" w:rsidRPr="00D01FDB">
        <w:rPr>
          <w:rFonts w:ascii="Arial" w:eastAsia="Arial Unicode MS" w:hAnsi="Arial" w:cs="David" w:hint="cs"/>
          <w:snapToGrid w:val="0"/>
          <w:color w:val="000000"/>
          <w:sz w:val="20"/>
          <w:szCs w:val="26"/>
          <w:rtl/>
          <w:lang w:eastAsia="ja-JP"/>
        </w:rPr>
        <w:t>.</w:t>
      </w:r>
      <w:r w:rsidR="00763E7A" w:rsidRPr="00D01FDB">
        <w:rPr>
          <w:rFonts w:ascii="Arial" w:eastAsia="Arial Unicode MS" w:hAnsi="Arial" w:cs="David" w:hint="cs"/>
          <w:snapToGrid w:val="0"/>
          <w:color w:val="000000"/>
          <w:sz w:val="20"/>
          <w:szCs w:val="26"/>
          <w:rtl/>
          <w:lang w:eastAsia="ja-JP"/>
        </w:rPr>
        <w:t xml:space="preserve"> </w:t>
      </w:r>
      <w:r w:rsidR="00D213A8" w:rsidRPr="00D01FDB">
        <w:rPr>
          <w:rFonts w:ascii="Arial" w:eastAsia="Arial Unicode MS" w:hAnsi="Arial" w:cs="David" w:hint="cs"/>
          <w:snapToGrid w:val="0"/>
          <w:color w:val="000000"/>
          <w:sz w:val="20"/>
          <w:szCs w:val="26"/>
          <w:rtl/>
          <w:lang w:eastAsia="ja-JP"/>
        </w:rPr>
        <w:t>תקנות אלה יהיו</w:t>
      </w:r>
      <w:r w:rsidRPr="00D01FDB">
        <w:rPr>
          <w:rFonts w:ascii="Arial" w:eastAsia="Arial Unicode MS" w:hAnsi="Arial" w:cs="David" w:hint="cs"/>
          <w:snapToGrid w:val="0"/>
          <w:color w:val="000000"/>
          <w:sz w:val="20"/>
          <w:szCs w:val="26"/>
          <w:rtl/>
          <w:lang w:eastAsia="ja-JP"/>
        </w:rPr>
        <w:t xml:space="preserve"> בהתייעצות עם משרד המשפטים/רשות מידע, משפט וטכנולוגיה, אשר הוציאה הנחיה בנושא זה. </w:t>
      </w:r>
      <w:r w:rsidR="00D213A8" w:rsidRPr="00D01FDB">
        <w:rPr>
          <w:rFonts w:ascii="Arial" w:eastAsia="Arial Unicode MS" w:hAnsi="Arial" w:cs="David" w:hint="cs"/>
          <w:snapToGrid w:val="0"/>
          <w:color w:val="000000"/>
          <w:sz w:val="20"/>
          <w:szCs w:val="26"/>
          <w:rtl/>
          <w:lang w:eastAsia="ja-JP"/>
        </w:rPr>
        <w:t xml:space="preserve">במסגרת התקנות, </w:t>
      </w:r>
      <w:r w:rsidRPr="00D01FDB">
        <w:rPr>
          <w:rFonts w:ascii="Arial" w:eastAsia="Arial Unicode MS" w:hAnsi="Arial" w:cs="David" w:hint="cs"/>
          <w:snapToGrid w:val="0"/>
          <w:color w:val="000000"/>
          <w:sz w:val="20"/>
          <w:szCs w:val="26"/>
          <w:rtl/>
          <w:lang w:eastAsia="ja-JP"/>
        </w:rPr>
        <w:t xml:space="preserve">יושם דגש ביחס להיבטים שעניינם אבטחת מידע והגנת פרטיותו של הצרכן. יודגש, כי עצם ההנגשה הוא חובה המוטלת על העוסק מכוח סעיף 13 לחוק הגנת הפרטיות, התשמ"א-1981 ואין בהוראה זו משום חדש למעט הקניית אכיפה על ידי הרגולטור </w:t>
      </w:r>
      <w:r w:rsidRPr="00D01FDB">
        <w:rPr>
          <w:rFonts w:ascii="Arial" w:eastAsia="Arial Unicode MS" w:hAnsi="Arial" w:cs="David"/>
          <w:snapToGrid w:val="0"/>
          <w:color w:val="000000"/>
          <w:sz w:val="20"/>
          <w:szCs w:val="26"/>
          <w:rtl/>
          <w:lang w:eastAsia="ja-JP"/>
        </w:rPr>
        <w:t>–</w:t>
      </w:r>
      <w:r w:rsidRPr="00D01FDB">
        <w:rPr>
          <w:rFonts w:ascii="Arial" w:eastAsia="Arial Unicode MS" w:hAnsi="Arial" w:cs="David" w:hint="cs"/>
          <w:snapToGrid w:val="0"/>
          <w:color w:val="000000"/>
          <w:sz w:val="20"/>
          <w:szCs w:val="26"/>
          <w:rtl/>
          <w:lang w:eastAsia="ja-JP"/>
        </w:rPr>
        <w:t xml:space="preserve"> הרשות להגנת הצרכן ולסחר </w:t>
      </w:r>
      <w:r w:rsidRPr="00D01FDB">
        <w:rPr>
          <w:rFonts w:ascii="Arial" w:eastAsia="Arial Unicode MS" w:hAnsi="Arial" w:cs="David" w:hint="cs"/>
          <w:snapToGrid w:val="0"/>
          <w:color w:val="000000"/>
          <w:sz w:val="20"/>
          <w:szCs w:val="26"/>
          <w:rtl/>
          <w:lang w:eastAsia="ja-JP"/>
        </w:rPr>
        <w:lastRenderedPageBreak/>
        <w:t xml:space="preserve">הוגן </w:t>
      </w:r>
      <w:r w:rsidRPr="00D01FDB">
        <w:rPr>
          <w:rFonts w:ascii="Arial" w:eastAsia="Arial Unicode MS" w:hAnsi="Arial" w:cs="David"/>
          <w:snapToGrid w:val="0"/>
          <w:color w:val="000000"/>
          <w:sz w:val="20"/>
          <w:szCs w:val="26"/>
          <w:rtl/>
          <w:lang w:eastAsia="ja-JP"/>
        </w:rPr>
        <w:t>–</w:t>
      </w:r>
      <w:r w:rsidRPr="00D01FDB">
        <w:rPr>
          <w:rFonts w:ascii="Arial" w:eastAsia="Arial Unicode MS" w:hAnsi="Arial" w:cs="David" w:hint="cs"/>
          <w:snapToGrid w:val="0"/>
          <w:color w:val="000000"/>
          <w:sz w:val="20"/>
          <w:szCs w:val="26"/>
          <w:rtl/>
          <w:lang w:eastAsia="ja-JP"/>
        </w:rPr>
        <w:t xml:space="preserve"> מקום בו העוסק אינו מאפשר </w:t>
      </w:r>
      <w:r w:rsidR="00045424">
        <w:rPr>
          <w:rFonts w:ascii="Arial" w:eastAsia="Arial Unicode MS" w:hAnsi="Arial" w:cs="David" w:hint="cs"/>
          <w:snapToGrid w:val="0"/>
          <w:color w:val="000000"/>
          <w:sz w:val="20"/>
          <w:szCs w:val="26"/>
          <w:rtl/>
          <w:lang w:eastAsia="ja-JP"/>
        </w:rPr>
        <w:t>מסירה</w:t>
      </w:r>
      <w:r w:rsidRPr="00D01FDB">
        <w:rPr>
          <w:rFonts w:ascii="Arial" w:eastAsia="Arial Unicode MS" w:hAnsi="Arial" w:cs="David" w:hint="cs"/>
          <w:snapToGrid w:val="0"/>
          <w:color w:val="000000"/>
          <w:sz w:val="20"/>
          <w:szCs w:val="26"/>
          <w:rtl/>
          <w:lang w:eastAsia="ja-JP"/>
        </w:rPr>
        <w:t xml:space="preserve">. </w:t>
      </w:r>
    </w:p>
    <w:p w:rsidR="00763E7A" w:rsidRPr="00D01FDB" w:rsidRDefault="00D01FDB" w:rsidP="00216B84">
      <w:pPr>
        <w:pStyle w:val="ac"/>
        <w:widowControl w:val="0"/>
        <w:numPr>
          <w:ilvl w:val="0"/>
          <w:numId w:val="9"/>
        </w:numPr>
        <w:autoSpaceDE w:val="0"/>
        <w:autoSpaceDN w:val="0"/>
        <w:adjustRightInd w:val="0"/>
        <w:snapToGrid w:val="0"/>
        <w:spacing w:before="480" w:line="360" w:lineRule="auto"/>
        <w:jc w:val="both"/>
        <w:textAlignment w:val="center"/>
        <w:rPr>
          <w:rFonts w:ascii="Arial" w:eastAsia="Arial Unicode MS" w:hAnsi="Arial" w:cs="David"/>
          <w:snapToGrid w:val="0"/>
          <w:color w:val="000000"/>
          <w:sz w:val="26"/>
          <w:szCs w:val="26"/>
          <w:rtl/>
          <w:lang w:eastAsia="ja-JP"/>
        </w:rPr>
      </w:pPr>
      <w:r>
        <w:rPr>
          <w:rFonts w:cs="David" w:hint="cs"/>
          <w:sz w:val="26"/>
          <w:szCs w:val="26"/>
          <w:rtl/>
        </w:rPr>
        <w:t>לפרט</w:t>
      </w:r>
      <w:r w:rsidR="00763E7A" w:rsidRPr="00D01FDB">
        <w:rPr>
          <w:rFonts w:cs="David" w:hint="cs"/>
          <w:sz w:val="26"/>
          <w:szCs w:val="26"/>
          <w:rtl/>
        </w:rPr>
        <w:t xml:space="preserve"> מידי חודש בחשבונית את מועדי השיחות</w:t>
      </w:r>
      <w:r w:rsidR="00FD5595" w:rsidRPr="00D01FDB">
        <w:rPr>
          <w:rFonts w:cs="David" w:hint="cs"/>
          <w:sz w:val="26"/>
          <w:szCs w:val="26"/>
          <w:rtl/>
        </w:rPr>
        <w:t xml:space="preserve"> הטלפוניות שבוצעו עם הצרכן וכך</w:t>
      </w:r>
      <w:r w:rsidR="00763E7A" w:rsidRPr="00D01FDB">
        <w:rPr>
          <w:rFonts w:cs="David" w:hint="cs"/>
          <w:sz w:val="26"/>
          <w:szCs w:val="26"/>
          <w:rtl/>
        </w:rPr>
        <w:t xml:space="preserve"> יוכל צרכן לערוך מעקב או לאתר את השיחה הרלוונטית מושא המחלוקת והעוסק לא יוכל לטעון כי לא התקיימה כלל שיחה באותו מועד.</w:t>
      </w:r>
    </w:p>
    <w:p w:rsidR="00763E7A" w:rsidRDefault="00D01FDB" w:rsidP="006369B4">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מוצע לקבוע בסעיף קטן (ג) כי אם </w:t>
      </w:r>
      <w:r w:rsidR="00763E7A">
        <w:rPr>
          <w:rFonts w:ascii="Arial" w:eastAsia="Arial Unicode MS" w:hAnsi="Arial" w:cs="David" w:hint="cs"/>
          <w:snapToGrid w:val="0"/>
          <w:color w:val="000000"/>
          <w:sz w:val="20"/>
          <w:szCs w:val="26"/>
          <w:rtl/>
          <w:lang w:eastAsia="ja-JP"/>
        </w:rPr>
        <w:t xml:space="preserve">לא </w:t>
      </w:r>
      <w:r w:rsidR="00045424">
        <w:rPr>
          <w:rFonts w:ascii="Arial" w:eastAsia="Arial Unicode MS" w:hAnsi="Arial" w:cs="David" w:hint="cs"/>
          <w:snapToGrid w:val="0"/>
          <w:color w:val="000000"/>
          <w:sz w:val="20"/>
          <w:szCs w:val="26"/>
          <w:rtl/>
          <w:lang w:eastAsia="ja-JP"/>
        </w:rPr>
        <w:t>מסר</w:t>
      </w:r>
      <w:r w:rsidR="00763E7A">
        <w:rPr>
          <w:rFonts w:ascii="Arial" w:eastAsia="Arial Unicode MS" w:hAnsi="Arial" w:cs="David" w:hint="cs"/>
          <w:snapToGrid w:val="0"/>
          <w:color w:val="000000"/>
          <w:sz w:val="20"/>
          <w:szCs w:val="26"/>
          <w:rtl/>
          <w:lang w:eastAsia="ja-JP"/>
        </w:rPr>
        <w:t xml:space="preserve"> העוסק את קובץ השיחה המוקלטת לצרכן בהתאם לבקשתו, לא י</w:t>
      </w:r>
      <w:r w:rsidR="006369B4">
        <w:rPr>
          <w:rFonts w:ascii="Arial" w:eastAsia="Arial Unicode MS" w:hAnsi="Arial" w:cs="David" w:hint="cs"/>
          <w:snapToGrid w:val="0"/>
          <w:color w:val="000000"/>
          <w:sz w:val="20"/>
          <w:szCs w:val="26"/>
          <w:rtl/>
          <w:lang w:eastAsia="ja-JP"/>
        </w:rPr>
        <w:t>ו</w:t>
      </w:r>
      <w:r w:rsidR="00763E7A">
        <w:rPr>
          <w:rFonts w:ascii="Arial" w:eastAsia="Arial Unicode MS" w:hAnsi="Arial" w:cs="David" w:hint="cs"/>
          <w:snapToGrid w:val="0"/>
          <w:color w:val="000000"/>
          <w:sz w:val="20"/>
          <w:szCs w:val="26"/>
          <w:rtl/>
          <w:lang w:eastAsia="ja-JP"/>
        </w:rPr>
        <w:t xml:space="preserve">כל העוסק לחייב את הצרכן על סמך השיחה המוקלטת או לעשות שימוש בתוכן ההקלטה נגד הצרכן או למנוע מהצרכן זכות שטען לה על סמך השיחה המוקלטת. </w:t>
      </w:r>
    </w:p>
    <w:p w:rsidR="00DE36AD" w:rsidRPr="00DE36AD" w:rsidRDefault="00DE36AD" w:rsidP="00763E7A">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מוצע בסעיף קטן (ד) להקנות לשר סמכות </w:t>
      </w:r>
      <w:r w:rsidRPr="00DE36AD">
        <w:rPr>
          <w:rFonts w:ascii="Arial" w:eastAsia="Arial Unicode MS" w:hAnsi="Arial" w:cs="David" w:hint="cs"/>
          <w:snapToGrid w:val="0"/>
          <w:color w:val="000000"/>
          <w:sz w:val="20"/>
          <w:szCs w:val="26"/>
          <w:rtl/>
          <w:lang w:eastAsia="ja-JP"/>
        </w:rPr>
        <w:t>לקבוע כי הוראות הסעיף כולן או חלקן לא יחולו על עוסק או סוגי עוסקים וכן על סוגים של פניות טלפוניות</w:t>
      </w:r>
      <w:r>
        <w:rPr>
          <w:rFonts w:ascii="Arial" w:eastAsia="Arial Unicode MS" w:hAnsi="Arial" w:cs="David" w:hint="cs"/>
          <w:snapToGrid w:val="0"/>
          <w:color w:val="000000"/>
          <w:sz w:val="20"/>
          <w:szCs w:val="26"/>
          <w:rtl/>
          <w:lang w:eastAsia="ja-JP"/>
        </w:rPr>
        <w:t>.</w:t>
      </w:r>
    </w:p>
    <w:p w:rsidR="00D01FDB" w:rsidRPr="00DE36AD" w:rsidRDefault="00463C77" w:rsidP="0001046A">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sz w:val="20"/>
          <w:szCs w:val="26"/>
          <w:rtl/>
          <w:lang w:eastAsia="ja-JP"/>
        </w:rPr>
      </w:pPr>
      <w:r w:rsidRPr="00DE36AD">
        <w:rPr>
          <w:rFonts w:ascii="Arial" w:eastAsia="Arial Unicode MS" w:hAnsi="Arial" w:cs="David" w:hint="cs"/>
          <w:b/>
          <w:bCs/>
          <w:snapToGrid w:val="0"/>
          <w:color w:val="000000"/>
          <w:sz w:val="20"/>
          <w:szCs w:val="26"/>
          <w:rtl/>
          <w:lang w:eastAsia="ja-JP"/>
        </w:rPr>
        <w:t xml:space="preserve">לסעיף 2 </w:t>
      </w:r>
    </w:p>
    <w:p w:rsidR="00463C77" w:rsidRPr="00463C77" w:rsidRDefault="00463C77" w:rsidP="00DE36AD">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b/>
          <w:bCs/>
          <w:snapToGrid w:val="0"/>
          <w:color w:val="000000"/>
          <w:sz w:val="20"/>
          <w:szCs w:val="26"/>
          <w:u w:val="single"/>
          <w:rtl/>
          <w:lang w:eastAsia="ja-JP"/>
        </w:rPr>
        <w:t>תיקון סעיף 22(ב)</w:t>
      </w:r>
      <w:r>
        <w:rPr>
          <w:rFonts w:ascii="Arial" w:eastAsia="Arial Unicode MS" w:hAnsi="Arial" w:cs="David" w:hint="cs"/>
          <w:snapToGrid w:val="0"/>
          <w:color w:val="000000"/>
          <w:sz w:val="20"/>
          <w:szCs w:val="26"/>
          <w:rtl/>
          <w:lang w:eastAsia="ja-JP"/>
        </w:rPr>
        <w:t xml:space="preserve">- מוצע להוסיף בחוק העיקרי כי </w:t>
      </w:r>
      <w:r w:rsidR="0001046A">
        <w:rPr>
          <w:rFonts w:ascii="Arial" w:eastAsia="Arial Unicode MS" w:hAnsi="Arial" w:cs="David" w:hint="cs"/>
          <w:snapToGrid w:val="0"/>
          <w:color w:val="000000"/>
          <w:sz w:val="20"/>
          <w:szCs w:val="26"/>
          <w:rtl/>
          <w:lang w:eastAsia="ja-JP"/>
        </w:rPr>
        <w:t>אי</w:t>
      </w:r>
      <w:r>
        <w:rPr>
          <w:rFonts w:ascii="Arial" w:eastAsia="Arial Unicode MS" w:hAnsi="Arial" w:cs="David" w:hint="cs"/>
          <w:snapToGrid w:val="0"/>
          <w:color w:val="000000"/>
          <w:sz w:val="20"/>
          <w:szCs w:val="26"/>
          <w:rtl/>
          <w:lang w:eastAsia="ja-JP"/>
        </w:rPr>
        <w:t xml:space="preserve"> הקלטת שיחה ושמירתה וכן אי </w:t>
      </w:r>
      <w:r w:rsidR="00DE36AD">
        <w:rPr>
          <w:rFonts w:ascii="Arial" w:eastAsia="Arial Unicode MS" w:hAnsi="Arial" w:cs="David" w:hint="cs"/>
          <w:snapToGrid w:val="0"/>
          <w:color w:val="000000"/>
          <w:sz w:val="20"/>
          <w:szCs w:val="26"/>
          <w:rtl/>
          <w:lang w:eastAsia="ja-JP"/>
        </w:rPr>
        <w:t xml:space="preserve">מסירת </w:t>
      </w:r>
      <w:r>
        <w:rPr>
          <w:rFonts w:ascii="Arial" w:eastAsia="Arial Unicode MS" w:hAnsi="Arial" w:cs="David" w:hint="cs"/>
          <w:snapToGrid w:val="0"/>
          <w:color w:val="000000"/>
          <w:sz w:val="20"/>
          <w:szCs w:val="26"/>
          <w:rtl/>
          <w:lang w:eastAsia="ja-JP"/>
        </w:rPr>
        <w:t>השיחה המוקלטת לצרכן על פי בקשתו הוא עילה להטלת עיצום כספי במדרג הגבוה של ההפרות.</w:t>
      </w:r>
    </w:p>
    <w:p w:rsidR="00763E7A" w:rsidRDefault="00763E7A"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EF5DC9" w:rsidRDefault="00EF5DC9"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EF5DC9" w:rsidRDefault="00EF5DC9"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EF5DC9" w:rsidRDefault="00EF5DC9"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EF5DC9" w:rsidRDefault="00EF5DC9"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EF5DC9" w:rsidRDefault="00EF5DC9"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EF5DC9" w:rsidRDefault="00EF5DC9"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EF5DC9" w:rsidRDefault="00EF5DC9"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EF5DC9" w:rsidRDefault="00EF5DC9" w:rsidP="00EF5DC9">
      <w:pPr>
        <w:rPr>
          <w:rFonts w:eastAsiaTheme="minorHAnsi"/>
          <w:rtl/>
        </w:rPr>
      </w:pPr>
    </w:p>
    <w:p w:rsidR="00EF5DC9" w:rsidRPr="009D77A3" w:rsidRDefault="00EF5DC9" w:rsidP="00EF5DC9">
      <w:pPr>
        <w:spacing w:after="160" w:line="252" w:lineRule="auto"/>
        <w:ind w:left="390" w:right="567"/>
        <w:jc w:val="both"/>
        <w:rPr>
          <w:rFonts w:eastAsia="Calibri"/>
          <w:b/>
          <w:bCs/>
        </w:rPr>
      </w:pPr>
    </w:p>
    <w:p w:rsidR="00045424" w:rsidRDefault="00045424" w:rsidP="00EF5DC9">
      <w:pPr>
        <w:spacing w:after="160" w:line="252" w:lineRule="auto"/>
        <w:ind w:left="390" w:right="567"/>
        <w:jc w:val="both"/>
        <w:rPr>
          <w:rFonts w:eastAsia="Calibri" w:cs="David"/>
          <w:b/>
          <w:bCs/>
          <w:sz w:val="56"/>
          <w:szCs w:val="56"/>
          <w:u w:val="single"/>
          <w:rtl/>
        </w:rPr>
      </w:pPr>
    </w:p>
    <w:p w:rsidR="00EF5DC9" w:rsidRPr="009D77A3" w:rsidRDefault="00EF5DC9" w:rsidP="00EF5DC9">
      <w:pPr>
        <w:spacing w:after="160" w:line="252" w:lineRule="auto"/>
        <w:ind w:left="390" w:right="567"/>
        <w:jc w:val="both"/>
        <w:rPr>
          <w:rFonts w:eastAsia="Calibri" w:cs="David"/>
          <w:b/>
          <w:bCs/>
          <w:sz w:val="56"/>
          <w:szCs w:val="56"/>
          <w:u w:val="single"/>
          <w:rtl/>
        </w:rPr>
      </w:pPr>
      <w:r w:rsidRPr="009D77A3">
        <w:rPr>
          <w:rFonts w:eastAsia="Calibri" w:cs="David" w:hint="cs"/>
          <w:b/>
          <w:bCs/>
          <w:sz w:val="56"/>
          <w:szCs w:val="56"/>
          <w:u w:val="single"/>
          <w:rtl/>
        </w:rPr>
        <w:lastRenderedPageBreak/>
        <w:t>סיכום דוח הערכת השפעת הרגולציה (</w:t>
      </w:r>
      <w:r w:rsidRPr="009D77A3">
        <w:rPr>
          <w:rFonts w:eastAsia="Calibri" w:cs="David"/>
          <w:b/>
          <w:bCs/>
          <w:sz w:val="56"/>
          <w:szCs w:val="56"/>
          <w:u w:val="single"/>
        </w:rPr>
        <w:t>RIA</w:t>
      </w:r>
      <w:r w:rsidRPr="009D77A3">
        <w:rPr>
          <w:rFonts w:eastAsia="Calibri" w:cs="David" w:hint="cs"/>
          <w:b/>
          <w:bCs/>
          <w:sz w:val="56"/>
          <w:szCs w:val="56"/>
          <w:u w:val="single"/>
          <w:rtl/>
        </w:rPr>
        <w:t>)</w:t>
      </w:r>
    </w:p>
    <w:p w:rsidR="00EF5DC9" w:rsidRPr="009D77A3" w:rsidRDefault="00EF5DC9" w:rsidP="00EF5DC9">
      <w:pPr>
        <w:spacing w:after="160" w:line="252" w:lineRule="auto"/>
        <w:ind w:left="390" w:right="567"/>
        <w:jc w:val="both"/>
        <w:rPr>
          <w:rFonts w:eastAsia="Calibri" w:cs="David"/>
          <w:b/>
          <w:bCs/>
          <w:sz w:val="56"/>
          <w:szCs w:val="56"/>
          <w:u w:val="single"/>
          <w:rtl/>
        </w:rPr>
      </w:pPr>
    </w:p>
    <w:p w:rsidR="00EF5DC9" w:rsidRPr="009D77A3" w:rsidRDefault="00EF5DC9" w:rsidP="00EF5DC9">
      <w:pPr>
        <w:spacing w:after="160" w:line="252" w:lineRule="auto"/>
        <w:ind w:left="390" w:right="567"/>
        <w:jc w:val="both"/>
        <w:rPr>
          <w:rFonts w:eastAsia="Calibri" w:cs="David"/>
          <w:b/>
          <w:bCs/>
          <w:sz w:val="56"/>
          <w:szCs w:val="56"/>
          <w:u w:val="single"/>
          <w:rtl/>
        </w:rPr>
      </w:pPr>
    </w:p>
    <w:p w:rsidR="00EF5DC9" w:rsidRPr="00C135C9" w:rsidRDefault="00EF5DC9" w:rsidP="00EF5DC9">
      <w:pPr>
        <w:spacing w:line="360" w:lineRule="auto"/>
        <w:jc w:val="center"/>
        <w:rPr>
          <w:rFonts w:cs="David"/>
          <w:b/>
          <w:bCs/>
          <w:color w:val="1F497D" w:themeColor="text2"/>
          <w:sz w:val="52"/>
          <w:szCs w:val="52"/>
          <w:rtl/>
        </w:rPr>
      </w:pPr>
      <w:r w:rsidRPr="00C135C9">
        <w:rPr>
          <w:rFonts w:cs="David" w:hint="cs"/>
          <w:b/>
          <w:bCs/>
          <w:color w:val="1F497D" w:themeColor="text2"/>
          <w:sz w:val="52"/>
          <w:szCs w:val="52"/>
          <w:rtl/>
        </w:rPr>
        <w:t>הרשות להגנת הצרכן ולסחר הוגן</w:t>
      </w:r>
    </w:p>
    <w:p w:rsidR="00EF5DC9" w:rsidRPr="009D77A3" w:rsidRDefault="00EF5DC9" w:rsidP="00EF5DC9">
      <w:pPr>
        <w:spacing w:after="160" w:line="252" w:lineRule="auto"/>
        <w:ind w:left="390" w:right="567"/>
        <w:jc w:val="both"/>
        <w:rPr>
          <w:rFonts w:eastAsia="Calibri" w:cs="David"/>
          <w:b/>
          <w:bCs/>
          <w:sz w:val="56"/>
          <w:szCs w:val="56"/>
          <w:u w:val="single"/>
          <w:rtl/>
        </w:rPr>
      </w:pPr>
    </w:p>
    <w:p w:rsidR="00EF5DC9" w:rsidRPr="009D77A3" w:rsidRDefault="00EF5DC9" w:rsidP="00EF5DC9">
      <w:pPr>
        <w:spacing w:after="160" w:line="252" w:lineRule="auto"/>
        <w:ind w:left="390" w:right="567"/>
        <w:jc w:val="both"/>
        <w:rPr>
          <w:rFonts w:eastAsia="Calibri" w:cs="David"/>
          <w:b/>
          <w:bCs/>
          <w:sz w:val="56"/>
          <w:szCs w:val="56"/>
          <w:u w:val="single"/>
          <w:rtl/>
        </w:rPr>
      </w:pPr>
    </w:p>
    <w:p w:rsidR="00EF5DC9" w:rsidRPr="00C135C9" w:rsidRDefault="00EF5DC9" w:rsidP="00EF5DC9">
      <w:pPr>
        <w:pBdr>
          <w:top w:val="single" w:sz="4" w:space="31" w:color="auto"/>
          <w:left w:val="single" w:sz="4" w:space="4" w:color="auto"/>
          <w:bottom w:val="single" w:sz="4" w:space="0" w:color="auto"/>
          <w:right w:val="single" w:sz="4" w:space="9" w:color="auto"/>
        </w:pBdr>
        <w:shd w:val="clear" w:color="auto" w:fill="EEECE1" w:themeFill="background2"/>
        <w:tabs>
          <w:tab w:val="left" w:pos="532"/>
        </w:tabs>
        <w:spacing w:line="480" w:lineRule="auto"/>
        <w:ind w:left="107"/>
        <w:jc w:val="center"/>
        <w:rPr>
          <w:rFonts w:cs="David"/>
          <w:b/>
          <w:bCs/>
          <w:noProof/>
          <w:sz w:val="48"/>
          <w:szCs w:val="48"/>
          <w:rtl/>
        </w:rPr>
      </w:pPr>
      <w:r w:rsidRPr="00C135C9">
        <w:rPr>
          <w:rFonts w:cs="David" w:hint="cs"/>
          <w:b/>
          <w:bCs/>
          <w:noProof/>
          <w:sz w:val="48"/>
          <w:szCs w:val="48"/>
          <w:rtl/>
        </w:rPr>
        <w:t>הצעת חוק (תיקון חובת הקלטת שיחות והנגשתן)           (תיקון מס' --), התשע"ז- 2017</w:t>
      </w:r>
    </w:p>
    <w:p w:rsidR="00EF5DC9" w:rsidRPr="009D77A3" w:rsidRDefault="00EF5DC9" w:rsidP="00EF5DC9">
      <w:pPr>
        <w:spacing w:after="160" w:line="252" w:lineRule="auto"/>
        <w:ind w:left="390" w:right="567"/>
        <w:jc w:val="both"/>
        <w:rPr>
          <w:rFonts w:eastAsia="Calibri" w:cs="David"/>
          <w:b/>
          <w:bCs/>
          <w:sz w:val="40"/>
          <w:szCs w:val="40"/>
          <w:rtl/>
        </w:rPr>
      </w:pPr>
    </w:p>
    <w:p w:rsidR="00EF5DC9" w:rsidRPr="009D77A3" w:rsidRDefault="00EF5DC9" w:rsidP="00EF5DC9">
      <w:pPr>
        <w:spacing w:after="160" w:line="252" w:lineRule="auto"/>
        <w:ind w:left="390" w:right="567"/>
        <w:jc w:val="both"/>
        <w:rPr>
          <w:rFonts w:eastAsia="Calibri" w:cs="David"/>
          <w:b/>
          <w:bCs/>
          <w:sz w:val="40"/>
          <w:szCs w:val="40"/>
          <w:rtl/>
        </w:rPr>
      </w:pPr>
    </w:p>
    <w:p w:rsidR="00EF5DC9" w:rsidRPr="009D77A3" w:rsidRDefault="00EF5DC9" w:rsidP="00EF5DC9">
      <w:pPr>
        <w:spacing w:after="160" w:line="252" w:lineRule="auto"/>
        <w:ind w:left="390" w:right="567"/>
        <w:jc w:val="center"/>
        <w:rPr>
          <w:rFonts w:eastAsia="Calibri" w:cs="David"/>
          <w:b/>
          <w:bCs/>
          <w:sz w:val="40"/>
          <w:szCs w:val="40"/>
          <w:rtl/>
        </w:rPr>
      </w:pPr>
      <w:r>
        <w:rPr>
          <w:rFonts w:eastAsia="Calibri" w:cs="David" w:hint="cs"/>
          <w:b/>
          <w:bCs/>
          <w:sz w:val="40"/>
          <w:szCs w:val="40"/>
          <w:rtl/>
        </w:rPr>
        <w:t>מאי</w:t>
      </w:r>
      <w:r w:rsidRPr="009D77A3">
        <w:rPr>
          <w:rFonts w:eastAsia="Calibri" w:cs="David" w:hint="cs"/>
          <w:b/>
          <w:bCs/>
          <w:sz w:val="40"/>
          <w:szCs w:val="40"/>
          <w:rtl/>
        </w:rPr>
        <w:t xml:space="preserve"> 2017</w:t>
      </w:r>
    </w:p>
    <w:p w:rsidR="00EF5DC9" w:rsidRPr="009D77A3" w:rsidRDefault="00EF5DC9" w:rsidP="00EF5DC9">
      <w:pPr>
        <w:spacing w:after="160" w:line="252" w:lineRule="auto"/>
        <w:ind w:left="390" w:right="567"/>
        <w:jc w:val="both"/>
        <w:rPr>
          <w:rFonts w:eastAsia="Calibri" w:cs="David"/>
          <w:b/>
          <w:bCs/>
          <w:sz w:val="28"/>
          <w:szCs w:val="28"/>
          <w:rtl/>
        </w:rPr>
      </w:pPr>
    </w:p>
    <w:p w:rsidR="00EF5DC9" w:rsidRPr="009D77A3" w:rsidRDefault="00EF5DC9" w:rsidP="00EF5DC9">
      <w:pPr>
        <w:spacing w:after="160" w:line="252" w:lineRule="auto"/>
        <w:ind w:left="390" w:right="567"/>
        <w:jc w:val="both"/>
        <w:rPr>
          <w:rFonts w:eastAsia="Calibri" w:cs="David"/>
          <w:b/>
          <w:bCs/>
          <w:sz w:val="28"/>
          <w:szCs w:val="28"/>
          <w:rtl/>
        </w:rPr>
      </w:pPr>
    </w:p>
    <w:p w:rsidR="00EF5DC9" w:rsidRPr="009D77A3" w:rsidRDefault="00EF5DC9" w:rsidP="00EF5DC9">
      <w:pPr>
        <w:spacing w:after="160" w:line="252" w:lineRule="auto"/>
        <w:ind w:left="390" w:right="567"/>
        <w:jc w:val="both"/>
        <w:rPr>
          <w:rFonts w:eastAsia="Calibri" w:cs="David"/>
          <w:b/>
          <w:bCs/>
          <w:sz w:val="28"/>
          <w:szCs w:val="28"/>
          <w:rtl/>
        </w:rPr>
      </w:pPr>
    </w:p>
    <w:p w:rsidR="00EF5DC9" w:rsidRPr="009D77A3" w:rsidRDefault="00EF5DC9" w:rsidP="00EF5DC9">
      <w:pPr>
        <w:spacing w:after="160" w:line="252" w:lineRule="auto"/>
        <w:ind w:left="390" w:right="567"/>
        <w:jc w:val="both"/>
        <w:rPr>
          <w:rFonts w:eastAsia="Calibri" w:cs="David"/>
          <w:b/>
          <w:bCs/>
          <w:sz w:val="28"/>
          <w:szCs w:val="28"/>
          <w:rtl/>
        </w:rPr>
      </w:pPr>
      <w:r w:rsidRPr="009D77A3">
        <w:rPr>
          <w:rFonts w:eastAsia="Calibri" w:cs="David" w:hint="cs"/>
          <w:b/>
          <w:bCs/>
          <w:sz w:val="28"/>
          <w:szCs w:val="28"/>
          <w:rtl/>
        </w:rPr>
        <w:t>עורכי הדוח: הרשות להגנת הצרכן</w:t>
      </w:r>
    </w:p>
    <w:p w:rsidR="00EF5DC9" w:rsidRPr="009D77A3" w:rsidRDefault="00EF5DC9" w:rsidP="00EF5DC9">
      <w:pPr>
        <w:spacing w:after="160" w:line="252" w:lineRule="auto"/>
        <w:ind w:left="390" w:right="567"/>
        <w:jc w:val="both"/>
        <w:rPr>
          <w:rFonts w:eastAsia="Calibri" w:cs="David"/>
          <w:b/>
          <w:bCs/>
          <w:sz w:val="28"/>
          <w:szCs w:val="28"/>
          <w:rtl/>
        </w:rPr>
      </w:pPr>
      <w:r w:rsidRPr="009D77A3">
        <w:rPr>
          <w:rFonts w:eastAsia="Calibri" w:cs="David" w:hint="cs"/>
          <w:b/>
          <w:bCs/>
          <w:sz w:val="28"/>
          <w:szCs w:val="28"/>
          <w:rtl/>
        </w:rPr>
        <w:t xml:space="preserve">זמין לעיון הציבור באתר הרשות להגנת הצרכן ולסחר הוגן </w:t>
      </w:r>
    </w:p>
    <w:p w:rsidR="00EF5DC9" w:rsidRDefault="00EF5DC9" w:rsidP="00EF5DC9">
      <w:pPr>
        <w:rPr>
          <w:rFonts w:eastAsiaTheme="minorHAnsi"/>
          <w:rtl/>
        </w:rPr>
      </w:pPr>
    </w:p>
    <w:p w:rsidR="00EF5DC9" w:rsidRDefault="00EF5DC9" w:rsidP="00EF5DC9">
      <w:pPr>
        <w:rPr>
          <w:rFonts w:eastAsiaTheme="minorHAnsi"/>
          <w:rtl/>
        </w:rPr>
      </w:pPr>
    </w:p>
    <w:p w:rsidR="00EF5DC9" w:rsidRDefault="00EF5DC9" w:rsidP="00EF5DC9">
      <w:pPr>
        <w:rPr>
          <w:rFonts w:eastAsiaTheme="minorHAnsi"/>
          <w:rtl/>
        </w:rPr>
      </w:pPr>
    </w:p>
    <w:p w:rsidR="00EF5DC9" w:rsidRDefault="00EF5DC9" w:rsidP="00EF5DC9">
      <w:pPr>
        <w:rPr>
          <w:rFonts w:eastAsiaTheme="minorHAnsi"/>
          <w:rtl/>
        </w:rPr>
      </w:pPr>
    </w:p>
    <w:p w:rsidR="00EF5DC9" w:rsidRDefault="00EF5DC9" w:rsidP="00EF5DC9">
      <w:pPr>
        <w:rPr>
          <w:rFonts w:eastAsiaTheme="minorHAnsi"/>
          <w:rtl/>
        </w:rPr>
      </w:pPr>
    </w:p>
    <w:p w:rsidR="00EF5DC9" w:rsidRPr="00E96C65" w:rsidRDefault="00EF5DC9" w:rsidP="00EF5DC9">
      <w:pPr>
        <w:rPr>
          <w:rFonts w:asciiTheme="minorHAnsi" w:eastAsiaTheme="minorHAnsi" w:hAnsiTheme="minorHAnsi" w:cs="David"/>
          <w:b/>
          <w:bCs/>
          <w:sz w:val="28"/>
          <w:szCs w:val="28"/>
          <w:rtl/>
        </w:rPr>
      </w:pPr>
      <w:r w:rsidRPr="00E96C65">
        <w:rPr>
          <w:rFonts w:asciiTheme="minorHAnsi" w:eastAsiaTheme="minorHAnsi" w:hAnsiTheme="minorHAnsi" w:cs="David" w:hint="cs"/>
          <w:b/>
          <w:bCs/>
          <w:sz w:val="28"/>
          <w:szCs w:val="28"/>
          <w:rtl/>
        </w:rPr>
        <w:t>חלק א: הגדרת תכלית והצורך בהתערבות</w:t>
      </w:r>
    </w:p>
    <w:p w:rsidR="00EF5DC9" w:rsidRPr="00C135C9" w:rsidRDefault="00EF5DC9" w:rsidP="00EF5DC9">
      <w:pPr>
        <w:numPr>
          <w:ilvl w:val="0"/>
          <w:numId w:val="10"/>
        </w:numPr>
        <w:spacing w:after="200" w:line="276" w:lineRule="auto"/>
        <w:contextualSpacing/>
        <w:rPr>
          <w:rFonts w:asciiTheme="minorHAnsi" w:eastAsiaTheme="minorHAnsi" w:hAnsiTheme="minorHAnsi" w:cs="David"/>
          <w:b/>
          <w:bCs/>
          <w:rtl/>
        </w:rPr>
      </w:pPr>
      <w:r w:rsidRPr="00C135C9">
        <w:rPr>
          <w:rFonts w:asciiTheme="minorHAnsi" w:eastAsiaTheme="minorHAnsi" w:hAnsiTheme="minorHAnsi" w:cs="David" w:hint="cs"/>
          <w:b/>
          <w:bCs/>
          <w:u w:val="single"/>
          <w:rtl/>
        </w:rPr>
        <w:t>רקע</w:t>
      </w:r>
    </w:p>
    <w:p w:rsidR="00EF5DC9" w:rsidRPr="00E96C65" w:rsidRDefault="00EF5DC9" w:rsidP="00EF5DC9">
      <w:pPr>
        <w:tabs>
          <w:tab w:val="left" w:pos="8306"/>
        </w:tabs>
        <w:spacing w:after="160" w:line="360" w:lineRule="auto"/>
        <w:jc w:val="both"/>
        <w:rPr>
          <w:rFonts w:asciiTheme="minorHAnsi" w:eastAsiaTheme="minorHAnsi" w:hAnsiTheme="minorHAnsi" w:cs="David"/>
        </w:rPr>
      </w:pPr>
      <w:r w:rsidRPr="00E96C65">
        <w:rPr>
          <w:rFonts w:asciiTheme="minorHAnsi" w:eastAsiaTheme="minorHAnsi" w:hAnsiTheme="minorHAnsi" w:cs="David" w:hint="cs"/>
          <w:rtl/>
        </w:rPr>
        <w:t xml:space="preserve">חוק הגנת הצרכן, </w:t>
      </w:r>
      <w:proofErr w:type="spellStart"/>
      <w:r w:rsidRPr="00E96C65">
        <w:rPr>
          <w:rFonts w:asciiTheme="minorHAnsi" w:eastAsiaTheme="minorHAnsi" w:hAnsiTheme="minorHAnsi" w:cs="David" w:hint="cs"/>
          <w:rtl/>
        </w:rPr>
        <w:t>התשמ"א</w:t>
      </w:r>
      <w:proofErr w:type="spellEnd"/>
      <w:r w:rsidRPr="00E96C65">
        <w:rPr>
          <w:rFonts w:asciiTheme="minorHAnsi" w:eastAsiaTheme="minorHAnsi" w:hAnsiTheme="minorHAnsi" w:cs="David" w:hint="cs"/>
          <w:rtl/>
        </w:rPr>
        <w:t xml:space="preserve"> – 1981 (להלן – החוק), הינו חוק קוגנטי שמטרתו חיזוק כוחו של הצרכן במערכת היחסים שלו מול עוסק. החוק יוצא מנקודת הנחה כי במערכת יחסים זו קיים חוסר שוויון אינהרנטי ולעוסק קיים באופן טבעי יתרון משמעותי על פני הצרכן. </w:t>
      </w:r>
    </w:p>
    <w:p w:rsidR="00EF5DC9" w:rsidRPr="00E96C65" w:rsidRDefault="00EF5DC9" w:rsidP="00EF5DC9">
      <w:pPr>
        <w:tabs>
          <w:tab w:val="left" w:pos="8306"/>
        </w:tabs>
        <w:spacing w:after="160" w:line="360" w:lineRule="auto"/>
        <w:jc w:val="both"/>
        <w:rPr>
          <w:rFonts w:asciiTheme="minorHAnsi" w:eastAsiaTheme="minorHAnsi" w:hAnsiTheme="minorHAnsi" w:cs="David"/>
          <w:rtl/>
        </w:rPr>
      </w:pPr>
      <w:r w:rsidRPr="00E96C65">
        <w:rPr>
          <w:rFonts w:asciiTheme="minorHAnsi" w:eastAsiaTheme="minorHAnsi" w:hAnsiTheme="minorHAnsi" w:cs="David" w:hint="cs"/>
          <w:rtl/>
        </w:rPr>
        <w:t>אשר על כן, החוק קובע הוראות שמטרתן למנוע הטעיה, והפעלת השפעה לא הוגנת על הצרכן והכל כדי להביא לכך שצרכן יקשור עסקה באופן מושכל, מתוך מודעות לפרטי העסקה וללא שהופעל נגדו לחץ שיווקי.</w:t>
      </w:r>
    </w:p>
    <w:p w:rsidR="00EF5DC9" w:rsidRDefault="00EF5DC9" w:rsidP="00EF5DC9">
      <w:pPr>
        <w:tabs>
          <w:tab w:val="left" w:pos="8306"/>
        </w:tabs>
        <w:spacing w:after="160" w:line="360" w:lineRule="auto"/>
        <w:jc w:val="both"/>
        <w:rPr>
          <w:rFonts w:asciiTheme="minorHAnsi" w:eastAsiaTheme="minorHAnsi" w:hAnsiTheme="minorHAnsi" w:cs="David"/>
          <w:rtl/>
        </w:rPr>
      </w:pPr>
      <w:r w:rsidRPr="00E96C65">
        <w:rPr>
          <w:rFonts w:asciiTheme="minorHAnsi" w:eastAsiaTheme="minorHAnsi" w:hAnsiTheme="minorHAnsi" w:cs="David" w:hint="cs"/>
          <w:rtl/>
        </w:rPr>
        <w:t>החוק קובע הוראות ליבה, של איסור הטעיה והפעלת השפעה לא הוגנת. כמו כן קיימות הוראות נגזרות כגון, חובת סימון, חובת הצגת מחירים, חובות גילוי. הוראות בעניין סוגים מסוימים של עסקאות כגון, מכר מרחוק, רוכלות, רפואה דחופה, מכירה מיוחדת. הוראות בעניין זכותו של הצרכן לבטל עסקה והשבת כספו וכן הוראות באשר לשירות לאחר מכירה.</w:t>
      </w:r>
    </w:p>
    <w:p w:rsidR="00EF5DC9" w:rsidRDefault="00EF5DC9" w:rsidP="00EF5DC9">
      <w:pPr>
        <w:tabs>
          <w:tab w:val="left" w:pos="8306"/>
        </w:tabs>
        <w:spacing w:after="160" w:line="360" w:lineRule="auto"/>
        <w:jc w:val="both"/>
        <w:rPr>
          <w:rFonts w:asciiTheme="minorHAnsi" w:eastAsiaTheme="minorHAnsi" w:hAnsiTheme="minorHAnsi" w:cs="David"/>
          <w:rtl/>
        </w:rPr>
      </w:pPr>
      <w:r w:rsidRPr="00632B13">
        <w:rPr>
          <w:rFonts w:asciiTheme="minorHAnsi" w:eastAsiaTheme="minorHAnsi" w:hAnsiTheme="minorHAnsi" w:cs="David" w:hint="cs"/>
          <w:rtl/>
        </w:rPr>
        <w:t xml:space="preserve">הנחת היסוד היא כי קבלת החלטות מושכלות של צרכן מבוססת על קבלת מידע מלא ונטול לחצים אגרסיביים מצד עוסקים. קבלת מידע מלא גורם לתחרות על האטרקטיביות של המוצרים, מחירם ואיכותם, ולא על שיבוש דעתם של הצרכנים והבאתם לרכישות שאין הם מעוניינים בהן באמת. </w:t>
      </w:r>
    </w:p>
    <w:p w:rsidR="00EF5DC9" w:rsidRDefault="00EF5DC9" w:rsidP="00EF5DC9">
      <w:pPr>
        <w:spacing w:line="360" w:lineRule="auto"/>
        <w:jc w:val="both"/>
        <w:rPr>
          <w:rFonts w:asciiTheme="minorHAnsi" w:eastAsiaTheme="minorHAnsi" w:hAnsiTheme="minorHAnsi" w:cs="David"/>
          <w:rtl/>
        </w:rPr>
      </w:pPr>
      <w:r>
        <w:rPr>
          <w:rFonts w:asciiTheme="minorHAnsi" w:eastAsiaTheme="minorHAnsi" w:hAnsiTheme="minorHAnsi" w:cs="David" w:hint="cs"/>
          <w:rtl/>
        </w:rPr>
        <w:t>החוק כיום מסדיר</w:t>
      </w:r>
      <w:r w:rsidRPr="00E96C65">
        <w:rPr>
          <w:rFonts w:asciiTheme="minorHAnsi" w:eastAsiaTheme="minorHAnsi" w:hAnsiTheme="minorHAnsi" w:cs="David" w:hint="cs"/>
          <w:rtl/>
        </w:rPr>
        <w:t xml:space="preserve"> את חובות הגילוי בשיווק מרחוק, ובין היתר- פניה של העוסק לצרכן באמצעות הטלפון. כך למשל, החוק דורש כי בשלב השיווק, כלומר בשלב שיחת הטלפון, ובטרם עשיית העסקה, העוסק חייב לגלות לצרכן פרטים מהותיים בדבר העסקה, כגון: שמו ומספר זהותו, התכונות העיקריות של הנכס או השירות, מחיר הנכס או השירות, ותנאי התשלום האפשריים, מועד ודרך אספקת הנכס או השירות, פרטים בדבר אחריות לנכס ופרטים בדבר זכות הצרכן לבטל את העסקה. </w:t>
      </w:r>
    </w:p>
    <w:p w:rsidR="00EF5DC9" w:rsidRDefault="00EF5DC9" w:rsidP="00EF5DC9">
      <w:pPr>
        <w:tabs>
          <w:tab w:val="left" w:pos="8306"/>
        </w:tabs>
        <w:spacing w:after="160" w:line="360" w:lineRule="auto"/>
        <w:jc w:val="both"/>
        <w:rPr>
          <w:rFonts w:asciiTheme="minorHAnsi" w:eastAsiaTheme="minorHAnsi" w:hAnsiTheme="minorHAnsi" w:cs="David"/>
          <w:rtl/>
        </w:rPr>
      </w:pPr>
      <w:r w:rsidRPr="00632B13">
        <w:rPr>
          <w:rFonts w:asciiTheme="minorHAnsi" w:eastAsiaTheme="minorHAnsi" w:hAnsiTheme="minorHAnsi" w:cs="David" w:hint="cs"/>
          <w:rtl/>
        </w:rPr>
        <w:t xml:space="preserve">הצעת חוק זו נולדה בעקבות תלונות של צרכנים המעידים על חוסר הלימה בין הרצוי למצוי, כלומר בין מה שהובטח להם בשיחה הטלפונית לבין מה שניתן בפועל. </w:t>
      </w:r>
    </w:p>
    <w:p w:rsidR="00EF5DC9" w:rsidRDefault="00EF5DC9" w:rsidP="00EF5DC9">
      <w:pPr>
        <w:spacing w:line="360" w:lineRule="auto"/>
        <w:jc w:val="both"/>
        <w:rPr>
          <w:rFonts w:asciiTheme="minorHAnsi" w:eastAsiaTheme="minorHAnsi" w:hAnsiTheme="minorHAnsi" w:cs="David"/>
          <w:rtl/>
        </w:rPr>
      </w:pPr>
    </w:p>
    <w:p w:rsidR="00EF5DC9" w:rsidRPr="00632B13" w:rsidRDefault="00EF5DC9" w:rsidP="00EF5DC9">
      <w:pPr>
        <w:spacing w:line="360" w:lineRule="auto"/>
        <w:jc w:val="both"/>
        <w:rPr>
          <w:rFonts w:asciiTheme="minorHAnsi" w:eastAsiaTheme="minorHAnsi" w:hAnsiTheme="minorHAnsi" w:cs="David"/>
          <w:rtl/>
        </w:rPr>
      </w:pPr>
    </w:p>
    <w:p w:rsidR="00EF5DC9" w:rsidRPr="00C135C9" w:rsidRDefault="00EF5DC9" w:rsidP="00EF5DC9">
      <w:pPr>
        <w:numPr>
          <w:ilvl w:val="0"/>
          <w:numId w:val="10"/>
        </w:numPr>
        <w:spacing w:after="200" w:line="276" w:lineRule="auto"/>
        <w:contextualSpacing/>
        <w:rPr>
          <w:rFonts w:asciiTheme="minorHAnsi" w:eastAsiaTheme="minorHAnsi" w:hAnsiTheme="minorHAnsi" w:cs="David"/>
          <w:b/>
          <w:bCs/>
          <w:u w:val="single"/>
        </w:rPr>
      </w:pPr>
      <w:r w:rsidRPr="00C135C9">
        <w:rPr>
          <w:rFonts w:asciiTheme="minorHAnsi" w:eastAsiaTheme="minorHAnsi" w:hAnsiTheme="minorHAnsi" w:cs="David" w:hint="cs"/>
          <w:b/>
          <w:bCs/>
          <w:u w:val="single"/>
          <w:rtl/>
        </w:rPr>
        <w:t>זיהוי הבעיה וסיבותיה</w:t>
      </w:r>
    </w:p>
    <w:p w:rsidR="00EF5DC9" w:rsidRDefault="00EF5DC9" w:rsidP="00EF5DC9">
      <w:pPr>
        <w:contextualSpacing/>
        <w:rPr>
          <w:rFonts w:asciiTheme="minorHAnsi" w:eastAsiaTheme="minorHAnsi" w:hAnsiTheme="minorHAnsi" w:cs="David"/>
          <w:u w:val="single"/>
          <w:rtl/>
        </w:rPr>
      </w:pPr>
    </w:p>
    <w:p w:rsidR="00EF5DC9" w:rsidRDefault="00EF5DC9" w:rsidP="00EF5DC9">
      <w:pPr>
        <w:spacing w:line="360" w:lineRule="auto"/>
        <w:ind w:left="720"/>
        <w:jc w:val="both"/>
        <w:rPr>
          <w:rFonts w:asciiTheme="minorHAnsi" w:eastAsiaTheme="minorHAnsi" w:hAnsiTheme="minorHAnsi" w:cs="David"/>
          <w:rtl/>
        </w:rPr>
      </w:pPr>
      <w:r w:rsidRPr="00632B13">
        <w:rPr>
          <w:rFonts w:asciiTheme="minorHAnsi" w:eastAsiaTheme="minorHAnsi" w:hAnsiTheme="minorHAnsi" w:cs="David" w:hint="cs"/>
          <w:rtl/>
        </w:rPr>
        <w:t>הכשל המהותי המסתמן בפרקטיקה מסחרית של עשיית עסקאות או טיפול בפניות צרכנים על ידי נותן השירות באמצעות הטלפון ללא הקלטת השיחה,</w:t>
      </w:r>
      <w:r w:rsidRPr="00632B13">
        <w:rPr>
          <w:rFonts w:asciiTheme="minorHAnsi" w:eastAsiaTheme="minorHAnsi" w:hAnsiTheme="minorHAnsi" w:cs="David"/>
          <w:rtl/>
        </w:rPr>
        <w:t xml:space="preserve"> מביאה את הצרכן, לעיתים, למצב של תסכול עת הוא לא קיבל את אשר הובטח לו ואין לו אפשרות להוכיח את טענותיו שעה שרק </w:t>
      </w:r>
      <w:r w:rsidRPr="00632B13">
        <w:rPr>
          <w:rFonts w:asciiTheme="minorHAnsi" w:eastAsiaTheme="minorHAnsi" w:hAnsiTheme="minorHAnsi" w:cs="David" w:hint="cs"/>
          <w:rtl/>
        </w:rPr>
        <w:t>העוסק</w:t>
      </w:r>
      <w:r w:rsidRPr="00632B13">
        <w:rPr>
          <w:rFonts w:asciiTheme="minorHAnsi" w:eastAsiaTheme="minorHAnsi" w:hAnsiTheme="minorHAnsi" w:cs="David"/>
          <w:rtl/>
        </w:rPr>
        <w:t xml:space="preserve"> נחשף להקלטות ביניהם, אם ישנן. התנהלות זו מצד העוסק מחלישה את כוחו של הצרכן בהתמודדות מולו. כל שכן, כאשר קיים מלכתחילה פער כוחות מובנה ביניהם.</w:t>
      </w:r>
      <w:r w:rsidRPr="00632B13">
        <w:rPr>
          <w:rFonts w:asciiTheme="minorHAnsi" w:eastAsiaTheme="minorHAnsi" w:hAnsiTheme="minorHAnsi" w:cs="David" w:hint="cs"/>
          <w:rtl/>
        </w:rPr>
        <w:t xml:space="preserve"> הצרכן מוצא עצמו "במרדף" מתיש אחר העוסק, ללא כל יכולת הוכחה לטענותיו שכן, העוסק או מי מטעמו הכחיש את תנאי </w:t>
      </w:r>
      <w:r w:rsidRPr="00982131">
        <w:rPr>
          <w:rFonts w:asciiTheme="minorHAnsi" w:eastAsiaTheme="minorHAnsi" w:hAnsiTheme="minorHAnsi" w:cs="David" w:hint="cs"/>
          <w:rtl/>
        </w:rPr>
        <w:t>ההיקשרות</w:t>
      </w:r>
      <w:r w:rsidRPr="00632B13">
        <w:rPr>
          <w:rFonts w:asciiTheme="minorHAnsi" w:eastAsiaTheme="minorHAnsi" w:hAnsiTheme="minorHAnsi" w:cs="David" w:hint="cs"/>
          <w:rtl/>
        </w:rPr>
        <w:t xml:space="preserve"> או כל פרט אחר בקשר לעסקה </w:t>
      </w:r>
      <w:r w:rsidRPr="00982131">
        <w:rPr>
          <w:rFonts w:asciiTheme="minorHAnsi" w:eastAsiaTheme="minorHAnsi" w:hAnsiTheme="minorHAnsi" w:cs="David" w:hint="cs"/>
          <w:rtl/>
        </w:rPr>
        <w:t>שהוסכמ</w:t>
      </w:r>
      <w:r>
        <w:rPr>
          <w:rFonts w:asciiTheme="minorHAnsi" w:eastAsiaTheme="minorHAnsi" w:hAnsiTheme="minorHAnsi" w:cs="David" w:hint="cs"/>
          <w:rtl/>
        </w:rPr>
        <w:t>ה</w:t>
      </w:r>
      <w:r w:rsidRPr="00632B13">
        <w:rPr>
          <w:rFonts w:asciiTheme="minorHAnsi" w:eastAsiaTheme="minorHAnsi" w:hAnsiTheme="minorHAnsi" w:cs="David" w:hint="cs"/>
          <w:rtl/>
        </w:rPr>
        <w:t xml:space="preserve"> בין הצדדים. ודוק; במרבית המקרים החיוב הכספי </w:t>
      </w:r>
      <w:r w:rsidRPr="00632B13">
        <w:rPr>
          <w:rFonts w:asciiTheme="minorHAnsi" w:eastAsiaTheme="minorHAnsi" w:hAnsiTheme="minorHAnsi" w:cs="David" w:hint="cs"/>
          <w:rtl/>
        </w:rPr>
        <w:lastRenderedPageBreak/>
        <w:t xml:space="preserve">מוטל על הצרכן בגין עסקה שפרטיה שונים ממה שהוסכם בשיחה הטלפונית, ו/או לא נתן את הסכמתו לגביה. </w:t>
      </w:r>
    </w:p>
    <w:p w:rsidR="00EF5DC9" w:rsidRPr="00632B13" w:rsidRDefault="00EF5DC9" w:rsidP="00EF5DC9">
      <w:pPr>
        <w:spacing w:line="360" w:lineRule="auto"/>
        <w:ind w:left="720"/>
        <w:jc w:val="both"/>
        <w:rPr>
          <w:rFonts w:asciiTheme="minorHAnsi" w:eastAsiaTheme="minorHAnsi" w:hAnsiTheme="minorHAnsi" w:cs="David"/>
          <w:rtl/>
        </w:rPr>
      </w:pPr>
      <w:r w:rsidRPr="00632B13">
        <w:rPr>
          <w:rFonts w:asciiTheme="minorHAnsi" w:eastAsiaTheme="minorHAnsi" w:hAnsiTheme="minorHAnsi" w:cs="David" w:hint="cs"/>
          <w:rtl/>
        </w:rPr>
        <w:t xml:space="preserve">על פי הוראות חוק הגנת הצרכן, </w:t>
      </w:r>
      <w:proofErr w:type="spellStart"/>
      <w:r w:rsidRPr="00632B13">
        <w:rPr>
          <w:rFonts w:asciiTheme="minorHAnsi" w:eastAsiaTheme="minorHAnsi" w:hAnsiTheme="minorHAnsi" w:cs="David" w:hint="cs"/>
          <w:rtl/>
        </w:rPr>
        <w:t>התשמ"א</w:t>
      </w:r>
      <w:proofErr w:type="spellEnd"/>
      <w:r w:rsidRPr="00632B13">
        <w:rPr>
          <w:rFonts w:asciiTheme="minorHAnsi" w:eastAsiaTheme="minorHAnsi" w:hAnsiTheme="minorHAnsi" w:cs="David" w:hint="cs"/>
          <w:rtl/>
        </w:rPr>
        <w:t xml:space="preserve"> </w:t>
      </w:r>
      <w:r w:rsidRPr="00632B13">
        <w:rPr>
          <w:rFonts w:asciiTheme="minorHAnsi" w:eastAsiaTheme="minorHAnsi" w:hAnsiTheme="minorHAnsi" w:cs="David"/>
          <w:rtl/>
        </w:rPr>
        <w:t>–</w:t>
      </w:r>
      <w:r w:rsidRPr="00632B13">
        <w:rPr>
          <w:rFonts w:asciiTheme="minorHAnsi" w:eastAsiaTheme="minorHAnsi" w:hAnsiTheme="minorHAnsi" w:cs="David" w:hint="cs"/>
          <w:rtl/>
        </w:rPr>
        <w:t xml:space="preserve"> 1981 (להלן </w:t>
      </w:r>
      <w:r w:rsidRPr="00632B13">
        <w:rPr>
          <w:rFonts w:asciiTheme="minorHAnsi" w:eastAsiaTheme="minorHAnsi" w:hAnsiTheme="minorHAnsi" w:cs="David"/>
          <w:rtl/>
        </w:rPr>
        <w:t>–</w:t>
      </w:r>
      <w:r w:rsidRPr="00632B13">
        <w:rPr>
          <w:rFonts w:asciiTheme="minorHAnsi" w:eastAsiaTheme="minorHAnsi" w:hAnsiTheme="minorHAnsi" w:cs="David" w:hint="cs"/>
          <w:rtl/>
        </w:rPr>
        <w:t xml:space="preserve"> החוק), "עסקת מכר מרחוק" מוגדרת כעסקה הנעשית ללא נוכחות משותפת של הצדדים לעסקה. עסקת מכר מרחוק אמורה על פי החוק להיעשות בעקבות שיווק מרחוק המוגדר כ - "פניה של עוסק לצרכן באמצעות דואר, טלפון, רדיו, טלוויזיה, תקשורת אלקטרונית מכל סוג שהוא, פקסימיליה, פרסום קטלוגים או מודעות, או באמצעי כיוצא באלה, במטרה להתקשר בעסקה שלא בנוכחות משותפת של הצדדים, אלא באחד האמצעים האמורים." על מנת להגן על הצרכן בעסקה זו, נקבע מפורשות כי העוסק חייב בפרטי גילוי מהותיים בשלב השיווק מרחוק, ולעיתים קביעה זו מעוקרת מתוכן בשיווק מרחוק באמצעות טלפון, עת לא מתבצעת הקלטה לשיחת הטלפון, המעידה בין היתר על הדינמיקה המתפתחת בין נותן השירות לבין הצרכן ושטופס גילוי בלבד מצד העוסק, לאחר ביצוע העסקה ולא קודם לה </w:t>
      </w:r>
      <w:r w:rsidRPr="00632B13">
        <w:rPr>
          <w:rFonts w:asciiTheme="minorHAnsi" w:eastAsiaTheme="minorHAnsi" w:hAnsiTheme="minorHAnsi" w:cs="David"/>
          <w:rtl/>
        </w:rPr>
        <w:t>–</w:t>
      </w:r>
      <w:r w:rsidRPr="00632B13">
        <w:rPr>
          <w:rFonts w:asciiTheme="minorHAnsi" w:eastAsiaTheme="minorHAnsi" w:hAnsiTheme="minorHAnsi" w:cs="David" w:hint="cs"/>
          <w:rtl/>
        </w:rPr>
        <w:t xml:space="preserve"> אין בו לסייע. </w:t>
      </w:r>
    </w:p>
    <w:p w:rsidR="00EF5DC9" w:rsidRDefault="00EF5DC9" w:rsidP="00FC1904">
      <w:pPr>
        <w:spacing w:line="360" w:lineRule="auto"/>
        <w:ind w:left="720"/>
        <w:jc w:val="both"/>
        <w:rPr>
          <w:rFonts w:asciiTheme="minorHAnsi" w:eastAsiaTheme="minorHAnsi" w:hAnsiTheme="minorHAnsi" w:cs="David"/>
          <w:rtl/>
        </w:rPr>
      </w:pPr>
      <w:r w:rsidRPr="00632B13">
        <w:rPr>
          <w:rFonts w:asciiTheme="minorHAnsi" w:eastAsiaTheme="minorHAnsi" w:hAnsiTheme="minorHAnsi" w:cs="David" w:hint="cs"/>
          <w:rtl/>
        </w:rPr>
        <w:t>נכון להיום, תיעוד השיחה על ידי הקלטתה נעשית באופן וולונטאר</w:t>
      </w:r>
      <w:r w:rsidRPr="00632B13">
        <w:rPr>
          <w:rFonts w:asciiTheme="minorHAnsi" w:eastAsiaTheme="minorHAnsi" w:hAnsiTheme="minorHAnsi" w:cs="David" w:hint="eastAsia"/>
          <w:rtl/>
        </w:rPr>
        <w:t>י</w:t>
      </w:r>
      <w:r w:rsidRPr="00632B13">
        <w:rPr>
          <w:rFonts w:asciiTheme="minorHAnsi" w:eastAsiaTheme="minorHAnsi" w:hAnsiTheme="minorHAnsi" w:cs="David" w:hint="cs"/>
          <w:rtl/>
        </w:rPr>
        <w:t xml:space="preserve"> על ידי העוסק, אם בכלל, ובסוגי עסקאות מסוימות המתבצעות בין</w:t>
      </w:r>
      <w:r w:rsidR="00FC1904">
        <w:rPr>
          <w:rFonts w:asciiTheme="minorHAnsi" w:eastAsiaTheme="minorHAnsi" w:hAnsiTheme="minorHAnsi" w:cs="David" w:hint="cs"/>
          <w:rtl/>
        </w:rPr>
        <w:t xml:space="preserve"> הצרכן לחברות הסלולר קיימת חובת הקלטה ללא חובת שמירה או מסירה ללקוח. נציין לעניין זה את</w:t>
      </w:r>
      <w:r w:rsidRPr="00632B13">
        <w:rPr>
          <w:rFonts w:asciiTheme="minorHAnsi" w:eastAsiaTheme="minorHAnsi" w:hAnsiTheme="minorHAnsi" w:cs="David" w:hint="cs"/>
          <w:rtl/>
        </w:rPr>
        <w:t xml:space="preserve"> סעיפים 13 ו-13א לחוק הגנת הפרטיות, התשמ"א-1981 המורים לעוסק לאפשר לצרכן נגישות להקלטת שיחת הטלפון שקִיים בעניינו, היה וזו הוקלטה. הצעת החוק מבקשת לחייב נותן שירות בהקלטת השיחה עם הצרכן, אחסונה למשך </w:t>
      </w:r>
      <w:r>
        <w:rPr>
          <w:rFonts w:asciiTheme="minorHAnsi" w:eastAsiaTheme="minorHAnsi" w:hAnsiTheme="minorHAnsi" w:cs="David" w:hint="cs"/>
          <w:rtl/>
        </w:rPr>
        <w:t xml:space="preserve">תקופת זמן </w:t>
      </w:r>
      <w:r w:rsidR="00FC1904">
        <w:rPr>
          <w:rFonts w:asciiTheme="minorHAnsi" w:eastAsiaTheme="minorHAnsi" w:hAnsiTheme="minorHAnsi" w:cs="David" w:hint="cs"/>
          <w:rtl/>
        </w:rPr>
        <w:t>של שנתיים</w:t>
      </w:r>
      <w:r w:rsidRPr="00632B13">
        <w:rPr>
          <w:rFonts w:asciiTheme="minorHAnsi" w:eastAsiaTheme="minorHAnsi" w:hAnsiTheme="minorHAnsi" w:cs="David" w:hint="cs"/>
          <w:rtl/>
        </w:rPr>
        <w:t xml:space="preserve"> ושליפתה על פי בקשת הצרכן, תוך מתן אפשרות מעשית להנגיש לו את השיחה.  </w:t>
      </w:r>
    </w:p>
    <w:p w:rsidR="00EF5DC9" w:rsidRDefault="00EF5DC9" w:rsidP="00EF5DC9">
      <w:pPr>
        <w:contextualSpacing/>
        <w:rPr>
          <w:rFonts w:asciiTheme="minorHAnsi" w:eastAsiaTheme="minorHAnsi" w:hAnsiTheme="minorHAnsi" w:cs="David"/>
          <w:u w:val="single"/>
          <w:rtl/>
        </w:rPr>
      </w:pPr>
    </w:p>
    <w:p w:rsidR="00EF5DC9" w:rsidRDefault="00EF5DC9" w:rsidP="00EF5DC9">
      <w:pPr>
        <w:contextualSpacing/>
        <w:rPr>
          <w:rFonts w:asciiTheme="minorHAnsi" w:eastAsiaTheme="minorHAnsi" w:hAnsiTheme="minorHAnsi" w:cs="David"/>
          <w:u w:val="single"/>
          <w:rtl/>
        </w:rPr>
      </w:pPr>
    </w:p>
    <w:p w:rsidR="00EF5DC9" w:rsidRPr="00B77A63" w:rsidRDefault="00EF5DC9" w:rsidP="00EF5DC9">
      <w:pPr>
        <w:pStyle w:val="ac"/>
        <w:numPr>
          <w:ilvl w:val="0"/>
          <w:numId w:val="10"/>
        </w:numPr>
        <w:spacing w:after="200" w:line="276" w:lineRule="auto"/>
        <w:rPr>
          <w:rFonts w:asciiTheme="minorHAnsi" w:eastAsiaTheme="minorHAnsi" w:hAnsiTheme="minorHAnsi" w:cs="David"/>
          <w:b/>
          <w:bCs/>
          <w:u w:val="single"/>
          <w:rtl/>
        </w:rPr>
      </w:pPr>
      <w:r w:rsidRPr="00B77A63">
        <w:rPr>
          <w:rFonts w:asciiTheme="minorHAnsi" w:eastAsiaTheme="minorHAnsi" w:hAnsiTheme="minorHAnsi" w:cs="David" w:hint="eastAsia"/>
          <w:b/>
          <w:bCs/>
          <w:u w:val="single"/>
          <w:rtl/>
        </w:rPr>
        <w:t>סקירה</w:t>
      </w:r>
      <w:r w:rsidRPr="00B77A63">
        <w:rPr>
          <w:rFonts w:asciiTheme="minorHAnsi" w:eastAsiaTheme="minorHAnsi" w:hAnsiTheme="minorHAnsi" w:cs="David"/>
          <w:b/>
          <w:bCs/>
          <w:u w:val="single"/>
          <w:rtl/>
        </w:rPr>
        <w:t xml:space="preserve"> </w:t>
      </w:r>
      <w:r w:rsidRPr="00B77A63">
        <w:rPr>
          <w:rFonts w:asciiTheme="minorHAnsi" w:eastAsiaTheme="minorHAnsi" w:hAnsiTheme="minorHAnsi" w:cs="David" w:hint="cs"/>
          <w:b/>
          <w:bCs/>
          <w:u w:val="single"/>
          <w:rtl/>
        </w:rPr>
        <w:t xml:space="preserve">משווה בינלאומית </w:t>
      </w:r>
    </w:p>
    <w:p w:rsidR="00EF5DC9" w:rsidRPr="00B77A63" w:rsidRDefault="00EF5DC9" w:rsidP="00EF5DC9">
      <w:pPr>
        <w:ind w:left="720"/>
        <w:contextualSpacing/>
        <w:rPr>
          <w:rFonts w:asciiTheme="minorHAnsi" w:eastAsiaTheme="minorHAnsi" w:hAnsiTheme="minorHAnsi" w:cs="David"/>
          <w:rtl/>
        </w:rPr>
      </w:pPr>
      <w:r w:rsidRPr="00B77A63">
        <w:rPr>
          <w:rFonts w:asciiTheme="minorHAnsi" w:eastAsiaTheme="minorHAnsi" w:hAnsiTheme="minorHAnsi" w:cs="David" w:hint="eastAsia"/>
          <w:rtl/>
        </w:rPr>
        <w:t>בסקירה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מצאנו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קיימת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לצרכנים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במדינות</w:t>
      </w:r>
      <w:r w:rsidRPr="00B77A63">
        <w:rPr>
          <w:rFonts w:asciiTheme="minorHAnsi" w:eastAsiaTheme="minorHAnsi" w:hAnsiTheme="minorHAnsi" w:cs="David"/>
          <w:rtl/>
        </w:rPr>
        <w:t xml:space="preserve"> </w:t>
      </w:r>
      <w:r w:rsidRPr="00B77A63">
        <w:rPr>
          <w:rFonts w:asciiTheme="minorHAnsi" w:eastAsiaTheme="minorHAnsi" w:hAnsiTheme="minorHAnsi" w:cs="David" w:hint="cs"/>
          <w:rtl/>
        </w:rPr>
        <w:t>מסוימות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זכות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לבקש</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ולקבל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עותק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מהשיחה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שהוקלטה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בריטניה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ארה</w:t>
      </w:r>
      <w:r w:rsidRPr="00B77A63">
        <w:rPr>
          <w:rFonts w:asciiTheme="minorHAnsi" w:eastAsiaTheme="minorHAnsi" w:hAnsiTheme="minorHAnsi" w:cs="David"/>
          <w:rtl/>
        </w:rPr>
        <w:t>"</w:t>
      </w:r>
      <w:r w:rsidRPr="00B77A63">
        <w:rPr>
          <w:rFonts w:asciiTheme="minorHAnsi" w:eastAsiaTheme="minorHAnsi" w:hAnsiTheme="minorHAnsi" w:cs="David" w:hint="eastAsia"/>
          <w:rtl/>
        </w:rPr>
        <w:t>ב</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וקנדה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ומצאנו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התייחסות</w:t>
      </w:r>
      <w:r w:rsidRPr="00B77A63">
        <w:rPr>
          <w:rFonts w:asciiTheme="minorHAnsi" w:eastAsiaTheme="minorHAnsi" w:hAnsiTheme="minorHAnsi" w:cs="David"/>
          <w:rtl/>
        </w:rPr>
        <w:t xml:space="preserve"> </w:t>
      </w:r>
      <w:r w:rsidRPr="00B77A63">
        <w:rPr>
          <w:rFonts w:asciiTheme="minorHAnsi" w:eastAsiaTheme="minorHAnsi" w:hAnsiTheme="minorHAnsi" w:cs="David" w:hint="cs"/>
          <w:rtl/>
        </w:rPr>
        <w:t>מסוימת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לחובת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ההקלטה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ארה</w:t>
      </w:r>
      <w:r w:rsidRPr="00B77A63">
        <w:rPr>
          <w:rFonts w:asciiTheme="minorHAnsi" w:eastAsiaTheme="minorHAnsi" w:hAnsiTheme="minorHAnsi" w:cs="David"/>
          <w:rtl/>
        </w:rPr>
        <w:t>"</w:t>
      </w:r>
      <w:r w:rsidRPr="00B77A63">
        <w:rPr>
          <w:rFonts w:asciiTheme="minorHAnsi" w:eastAsiaTheme="minorHAnsi" w:hAnsiTheme="minorHAnsi" w:cs="David" w:hint="eastAsia"/>
          <w:rtl/>
        </w:rPr>
        <w:t>ב</w:t>
      </w:r>
      <w:r w:rsidRPr="00B77A63">
        <w:rPr>
          <w:rFonts w:asciiTheme="minorHAnsi" w:eastAsiaTheme="minorHAnsi" w:hAnsiTheme="minorHAnsi" w:cs="David"/>
          <w:rtl/>
        </w:rPr>
        <w:t xml:space="preserve">). </w:t>
      </w:r>
    </w:p>
    <w:p w:rsidR="00EF5DC9" w:rsidRDefault="00EF5DC9" w:rsidP="00EF5DC9">
      <w:pPr>
        <w:ind w:left="720"/>
        <w:contextualSpacing/>
        <w:rPr>
          <w:rFonts w:asciiTheme="minorHAnsi" w:eastAsiaTheme="minorHAnsi" w:hAnsiTheme="minorHAnsi" w:cs="David"/>
          <w:u w:val="single"/>
          <w:rtl/>
        </w:rPr>
      </w:pPr>
    </w:p>
    <w:p w:rsidR="00EF5DC9" w:rsidRPr="00B77A63" w:rsidRDefault="00EF5DC9" w:rsidP="00EF5DC9">
      <w:pPr>
        <w:ind w:left="720"/>
        <w:contextualSpacing/>
        <w:rPr>
          <w:rFonts w:asciiTheme="minorHAnsi" w:eastAsiaTheme="minorHAnsi" w:hAnsiTheme="minorHAnsi" w:cs="David"/>
          <w:u w:val="single"/>
          <w:rtl/>
        </w:rPr>
      </w:pPr>
      <w:r w:rsidRPr="00B77A63">
        <w:rPr>
          <w:rFonts w:asciiTheme="minorHAnsi" w:eastAsiaTheme="minorHAnsi" w:hAnsiTheme="minorHAnsi" w:cs="David" w:hint="eastAsia"/>
          <w:u w:val="single"/>
          <w:rtl/>
        </w:rPr>
        <w:t>בריטניה</w:t>
      </w:r>
    </w:p>
    <w:p w:rsidR="00EF5DC9" w:rsidRPr="00B77A63" w:rsidRDefault="00EF5DC9" w:rsidP="00EF5DC9">
      <w:pPr>
        <w:ind w:left="720"/>
        <w:contextualSpacing/>
        <w:rPr>
          <w:rFonts w:asciiTheme="minorHAnsi" w:eastAsiaTheme="minorHAnsi" w:hAnsiTheme="minorHAnsi" w:cs="David"/>
          <w:rtl/>
        </w:rPr>
      </w:pPr>
      <w:r w:rsidRPr="00B77A63">
        <w:rPr>
          <w:rFonts w:asciiTheme="minorHAnsi" w:eastAsiaTheme="minorHAnsi" w:hAnsiTheme="minorHAnsi" w:cs="David" w:hint="eastAsia"/>
          <w:rtl/>
        </w:rPr>
        <w:t>במסגרת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החוק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להגנת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נתונים</w:t>
      </w:r>
      <w:r w:rsidRPr="00B77A63">
        <w:rPr>
          <w:rFonts w:asciiTheme="minorHAnsi" w:eastAsiaTheme="minorHAnsi" w:hAnsiTheme="minorHAnsi" w:cs="David"/>
          <w:rtl/>
        </w:rPr>
        <w:t xml:space="preserve"> 1998 </w:t>
      </w:r>
      <w:r w:rsidRPr="00B77A63">
        <w:rPr>
          <w:rFonts w:asciiTheme="minorHAnsi" w:eastAsiaTheme="minorHAnsi" w:hAnsiTheme="minorHAnsi" w:cs="David"/>
        </w:rPr>
        <w:t>Data Protection Act</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ישנה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לכלל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האזרחים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הבריטים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זכות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סטנדרטית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לפנות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לארגונים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המחזיקים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במידע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אישי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אודותיהם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פעולה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זו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נקראת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בקשת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גישה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לנושא</w:t>
      </w:r>
      <w:r w:rsidRPr="00B77A63">
        <w:rPr>
          <w:rFonts w:asciiTheme="minorHAnsi" w:eastAsiaTheme="minorHAnsi" w:hAnsiTheme="minorHAnsi" w:cs="David"/>
          <w:rtl/>
        </w:rPr>
        <w:t>' (</w:t>
      </w:r>
      <w:r w:rsidRPr="00B77A63">
        <w:rPr>
          <w:rFonts w:asciiTheme="minorHAnsi" w:eastAsiaTheme="minorHAnsi" w:hAnsiTheme="minorHAnsi" w:cs="David" w:hint="eastAsia"/>
          <w:rtl/>
        </w:rPr>
        <w:t>כלומר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אזרח</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מבקש</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לקבל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מידע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עצמו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והיא</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חלה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חברות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פרטיות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וכן</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ארגונים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ציבוריים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פי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הפרשנות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המקובלת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זכות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זו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כוללת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גם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הזכות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לקבל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עותק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שיחות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שהוקלטו</w:t>
      </w:r>
      <w:r w:rsidRPr="00B77A63">
        <w:rPr>
          <w:rFonts w:asciiTheme="minorHAnsi" w:eastAsiaTheme="minorHAnsi" w:hAnsiTheme="minorHAnsi" w:cs="David"/>
          <w:rtl/>
        </w:rPr>
        <w:t xml:space="preserve"> .  </w:t>
      </w:r>
      <w:r w:rsidRPr="00B77A63">
        <w:rPr>
          <w:rFonts w:asciiTheme="minorHAnsi" w:eastAsiaTheme="minorHAnsi" w:hAnsiTheme="minorHAnsi" w:cs="David" w:hint="eastAsia"/>
          <w:rtl/>
        </w:rPr>
        <w:t>ה</w:t>
      </w:r>
      <w:r w:rsidRPr="00B77A63">
        <w:rPr>
          <w:rFonts w:asciiTheme="minorHAnsi" w:eastAsiaTheme="minorHAnsi" w:hAnsiTheme="minorHAnsi" w:cs="David"/>
          <w:rtl/>
        </w:rPr>
        <w:t xml:space="preserve">  </w:t>
      </w:r>
      <w:r w:rsidRPr="00B77A63">
        <w:rPr>
          <w:rFonts w:asciiTheme="minorHAnsi" w:eastAsiaTheme="minorHAnsi" w:hAnsiTheme="minorHAnsi" w:cs="David"/>
        </w:rPr>
        <w:t>Information Commissioner's Office (ICO</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הינו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הרגולטור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האחראי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החוק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ואכיפתו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באתר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ניתן</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למצוא</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הסבר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כיצד</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להגיש</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הבקשה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לקבלת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הגישה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להקלטה</w:t>
      </w:r>
      <w:r w:rsidRPr="00B77A63">
        <w:rPr>
          <w:rFonts w:asciiTheme="minorHAnsi" w:eastAsiaTheme="minorHAnsi" w:hAnsiTheme="minorHAnsi" w:cs="David"/>
          <w:rtl/>
        </w:rPr>
        <w:t xml:space="preserve">.  </w:t>
      </w:r>
    </w:p>
    <w:p w:rsidR="00EF5DC9" w:rsidRPr="00B77A63" w:rsidRDefault="00EF5DC9" w:rsidP="00EF5DC9">
      <w:pPr>
        <w:ind w:left="720"/>
        <w:contextualSpacing/>
        <w:rPr>
          <w:rFonts w:asciiTheme="minorHAnsi" w:eastAsiaTheme="minorHAnsi" w:hAnsiTheme="minorHAnsi" w:cs="David"/>
          <w:u w:val="single"/>
          <w:rtl/>
        </w:rPr>
      </w:pPr>
    </w:p>
    <w:p w:rsidR="00EF5DC9" w:rsidRPr="00B77A63" w:rsidRDefault="00EF5DC9" w:rsidP="00EF5DC9">
      <w:pPr>
        <w:ind w:left="720"/>
        <w:contextualSpacing/>
        <w:rPr>
          <w:rFonts w:asciiTheme="minorHAnsi" w:eastAsiaTheme="minorHAnsi" w:hAnsiTheme="minorHAnsi" w:cs="David"/>
          <w:u w:val="single"/>
          <w:rtl/>
        </w:rPr>
      </w:pPr>
      <w:r w:rsidRPr="00B77A63">
        <w:rPr>
          <w:rFonts w:asciiTheme="minorHAnsi" w:eastAsiaTheme="minorHAnsi" w:hAnsiTheme="minorHAnsi" w:cs="David" w:hint="eastAsia"/>
          <w:u w:val="single"/>
          <w:rtl/>
        </w:rPr>
        <w:t>ארצות</w:t>
      </w:r>
      <w:r w:rsidRPr="00B77A63">
        <w:rPr>
          <w:rFonts w:asciiTheme="minorHAnsi" w:eastAsiaTheme="minorHAnsi" w:hAnsiTheme="minorHAnsi" w:cs="David"/>
          <w:u w:val="single"/>
          <w:rtl/>
        </w:rPr>
        <w:t xml:space="preserve"> </w:t>
      </w:r>
      <w:r w:rsidRPr="00B77A63">
        <w:rPr>
          <w:rFonts w:asciiTheme="minorHAnsi" w:eastAsiaTheme="minorHAnsi" w:hAnsiTheme="minorHAnsi" w:cs="David" w:hint="eastAsia"/>
          <w:u w:val="single"/>
          <w:rtl/>
        </w:rPr>
        <w:t>הברית</w:t>
      </w:r>
    </w:p>
    <w:p w:rsidR="00EF5DC9" w:rsidRPr="00B77A63" w:rsidRDefault="00EF5DC9" w:rsidP="00EF5DC9">
      <w:pPr>
        <w:ind w:left="720"/>
        <w:contextualSpacing/>
        <w:rPr>
          <w:rFonts w:asciiTheme="minorHAnsi" w:eastAsiaTheme="minorHAnsi" w:hAnsiTheme="minorHAnsi" w:cs="David"/>
          <w:rtl/>
        </w:rPr>
      </w:pPr>
      <w:r w:rsidRPr="00B77A63">
        <w:rPr>
          <w:rFonts w:asciiTheme="minorHAnsi" w:eastAsiaTheme="minorHAnsi" w:hAnsiTheme="minorHAnsi" w:cs="David" w:hint="eastAsia"/>
          <w:rtl/>
        </w:rPr>
        <w:t>חוק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הטלמרקטינג</w:t>
      </w:r>
      <w:r w:rsidRPr="00B77A63">
        <w:rPr>
          <w:rFonts w:asciiTheme="minorHAnsi" w:eastAsiaTheme="minorHAnsi" w:hAnsiTheme="minorHAnsi" w:cs="David"/>
          <w:rtl/>
        </w:rPr>
        <w:t xml:space="preserve">  (</w:t>
      </w:r>
      <w:r w:rsidRPr="00B77A63">
        <w:rPr>
          <w:rFonts w:asciiTheme="minorHAnsi" w:eastAsiaTheme="minorHAnsi" w:hAnsiTheme="minorHAnsi" w:cs="David"/>
        </w:rPr>
        <w:t>Telemarketing Sales Rule- TSR</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המצוי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באחריות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רשות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הסחר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הפדרלית</w:t>
      </w:r>
      <w:r w:rsidRPr="00B77A63">
        <w:rPr>
          <w:rFonts w:asciiTheme="minorHAnsi" w:eastAsiaTheme="minorHAnsi" w:hAnsiTheme="minorHAnsi" w:cs="David"/>
          <w:rtl/>
        </w:rPr>
        <w:t xml:space="preserve"> (</w:t>
      </w:r>
      <w:r w:rsidRPr="00B77A63">
        <w:rPr>
          <w:rFonts w:asciiTheme="minorHAnsi" w:eastAsiaTheme="minorHAnsi" w:hAnsiTheme="minorHAnsi" w:cs="David"/>
        </w:rPr>
        <w:t>Federal Trade Commission</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האמריקאית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מחייב</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הקלטת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השמע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ההרשאה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בעל</w:t>
      </w:r>
      <w:r w:rsidRPr="00B77A63">
        <w:rPr>
          <w:rFonts w:asciiTheme="minorHAnsi" w:eastAsiaTheme="minorHAnsi" w:hAnsiTheme="minorHAnsi" w:cs="David"/>
          <w:rtl/>
        </w:rPr>
        <w:t>-</w:t>
      </w:r>
      <w:r w:rsidRPr="00B77A63">
        <w:rPr>
          <w:rFonts w:asciiTheme="minorHAnsi" w:eastAsiaTheme="minorHAnsi" w:hAnsiTheme="minorHAnsi" w:cs="David" w:hint="eastAsia"/>
          <w:rtl/>
        </w:rPr>
        <w:t>פה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צריכה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להיעשות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נגישה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פי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דרישה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ללקוח</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לתורם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וכן</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ללקוח</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לבנק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התורם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לישות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חיוב</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אחרת</w:t>
      </w:r>
      <w:r w:rsidRPr="00B77A63">
        <w:rPr>
          <w:rFonts w:asciiTheme="minorHAnsi" w:eastAsiaTheme="minorHAnsi" w:hAnsiTheme="minorHAnsi" w:cs="David"/>
          <w:rtl/>
        </w:rPr>
        <w:t xml:space="preserve">.  </w:t>
      </w:r>
    </w:p>
    <w:p w:rsidR="00EF5DC9" w:rsidRPr="00B77A63" w:rsidRDefault="00EF5DC9" w:rsidP="00EF5DC9">
      <w:pPr>
        <w:ind w:left="720"/>
        <w:contextualSpacing/>
        <w:rPr>
          <w:rFonts w:asciiTheme="minorHAnsi" w:eastAsiaTheme="minorHAnsi" w:hAnsiTheme="minorHAnsi" w:cs="David"/>
        </w:rPr>
      </w:pPr>
      <w:r w:rsidRPr="00B77A63">
        <w:rPr>
          <w:rFonts w:asciiTheme="minorHAnsi" w:eastAsiaTheme="minorHAnsi" w:hAnsiTheme="minorHAnsi" w:cs="David"/>
          <w:rtl/>
        </w:rPr>
        <w:t>"</w:t>
      </w:r>
      <w:r w:rsidRPr="00B77A63">
        <w:rPr>
          <w:rFonts w:asciiTheme="minorHAnsi" w:eastAsiaTheme="minorHAnsi" w:hAnsiTheme="minorHAnsi" w:cs="David"/>
        </w:rPr>
        <w:t>The TSR also requires that the audio recording of the oral authorization must be made available upon request to the customer or donor, as well as to the customer or donor’s bank or other billing entity</w:t>
      </w:r>
      <w:r w:rsidRPr="00B77A63">
        <w:rPr>
          <w:rFonts w:asciiTheme="minorHAnsi" w:eastAsiaTheme="minorHAnsi" w:hAnsiTheme="minorHAnsi" w:cs="David"/>
          <w:rtl/>
        </w:rPr>
        <w:t>."</w:t>
      </w:r>
    </w:p>
    <w:p w:rsidR="00EF5DC9" w:rsidRPr="00B77A63" w:rsidRDefault="00EF5DC9" w:rsidP="00EF5DC9">
      <w:pPr>
        <w:ind w:left="720"/>
        <w:contextualSpacing/>
        <w:rPr>
          <w:rFonts w:asciiTheme="minorHAnsi" w:eastAsiaTheme="minorHAnsi" w:hAnsiTheme="minorHAnsi" w:cs="David"/>
          <w:rtl/>
        </w:rPr>
      </w:pPr>
      <w:r w:rsidRPr="00B77A63">
        <w:rPr>
          <w:rFonts w:asciiTheme="minorHAnsi" w:eastAsiaTheme="minorHAnsi" w:hAnsiTheme="minorHAnsi" w:cs="David" w:hint="eastAsia"/>
          <w:rtl/>
        </w:rPr>
        <w:lastRenderedPageBreak/>
        <w:t>לא</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נמצאה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בחוק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זה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חובת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הקלטה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גורפת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אלא</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חובת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הקלטה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במקרה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למשווקים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הטלפוניים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יש</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מידע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קודם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לגבי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חשבונו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הצרכן</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והם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מציעים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טובין</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שירותים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חינמיים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אשר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לאחר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פרק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זמן</w:t>
      </w:r>
      <w:r w:rsidRPr="00B77A63">
        <w:rPr>
          <w:rFonts w:asciiTheme="minorHAnsi" w:eastAsiaTheme="minorHAnsi" w:hAnsiTheme="minorHAnsi" w:cs="David"/>
          <w:rtl/>
        </w:rPr>
        <w:t xml:space="preserve"> </w:t>
      </w:r>
      <w:r w:rsidR="0068402F">
        <w:rPr>
          <w:rFonts w:asciiTheme="minorHAnsi" w:eastAsiaTheme="minorHAnsi" w:hAnsiTheme="minorHAnsi" w:cs="David" w:hint="eastAsia"/>
          <w:rtl/>
        </w:rPr>
        <w:t>יחוי</w:t>
      </w:r>
      <w:r w:rsidRPr="00B77A63">
        <w:rPr>
          <w:rFonts w:asciiTheme="minorHAnsi" w:eastAsiaTheme="minorHAnsi" w:hAnsiTheme="minorHAnsi" w:cs="David" w:hint="eastAsia"/>
          <w:rtl/>
        </w:rPr>
        <w:t>ב</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בתשלום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עבורם</w:t>
      </w:r>
      <w:r w:rsidRPr="00B77A63">
        <w:rPr>
          <w:rFonts w:asciiTheme="minorHAnsi" w:eastAsiaTheme="minorHAnsi" w:hAnsiTheme="minorHAnsi" w:cs="David"/>
          <w:rtl/>
        </w:rPr>
        <w:t>.</w:t>
      </w:r>
    </w:p>
    <w:p w:rsidR="00EF5DC9" w:rsidRDefault="00EF5DC9" w:rsidP="00EF5DC9">
      <w:pPr>
        <w:ind w:left="720"/>
        <w:contextualSpacing/>
        <w:rPr>
          <w:rFonts w:asciiTheme="minorHAnsi" w:eastAsiaTheme="minorHAnsi" w:hAnsiTheme="minorHAnsi" w:cs="David"/>
          <w:rtl/>
        </w:rPr>
      </w:pPr>
      <w:r w:rsidRPr="00B77A63">
        <w:rPr>
          <w:rFonts w:asciiTheme="minorHAnsi" w:eastAsiaTheme="minorHAnsi" w:hAnsiTheme="minorHAnsi" w:cs="David" w:hint="eastAsia"/>
          <w:rtl/>
        </w:rPr>
        <w:t>בנוסף</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יצוין</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החקיקה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לגבי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עצם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ההרשאה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הקלטת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השיחה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והדרישות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להשגת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הסכמת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הצד</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המוקלט</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משתנות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ממדינה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למדינה</w:t>
      </w:r>
      <w:r w:rsidRPr="00B77A63">
        <w:rPr>
          <w:rFonts w:asciiTheme="minorHAnsi" w:eastAsiaTheme="minorHAnsi" w:hAnsiTheme="minorHAnsi" w:cs="David"/>
          <w:rtl/>
        </w:rPr>
        <w:t>.</w:t>
      </w:r>
    </w:p>
    <w:p w:rsidR="00EF5DC9" w:rsidRPr="00B77A63" w:rsidRDefault="00EF5DC9" w:rsidP="00EF5DC9">
      <w:pPr>
        <w:ind w:left="720"/>
        <w:contextualSpacing/>
        <w:rPr>
          <w:rFonts w:asciiTheme="minorHAnsi" w:eastAsiaTheme="minorHAnsi" w:hAnsiTheme="minorHAnsi" w:cs="David"/>
          <w:rtl/>
        </w:rPr>
      </w:pPr>
    </w:p>
    <w:p w:rsidR="00EF5DC9" w:rsidRPr="00B77A63" w:rsidRDefault="00EF5DC9" w:rsidP="00EF5DC9">
      <w:pPr>
        <w:ind w:left="720"/>
        <w:contextualSpacing/>
        <w:rPr>
          <w:rFonts w:asciiTheme="minorHAnsi" w:eastAsiaTheme="minorHAnsi" w:hAnsiTheme="minorHAnsi" w:cs="David"/>
          <w:u w:val="single"/>
          <w:rtl/>
        </w:rPr>
      </w:pPr>
      <w:r w:rsidRPr="00B77A63">
        <w:rPr>
          <w:rFonts w:asciiTheme="minorHAnsi" w:eastAsiaTheme="minorHAnsi" w:hAnsiTheme="minorHAnsi" w:cs="David" w:hint="eastAsia"/>
          <w:u w:val="single"/>
          <w:rtl/>
        </w:rPr>
        <w:t>קנדה</w:t>
      </w:r>
    </w:p>
    <w:p w:rsidR="00EF5DC9" w:rsidRPr="00B77A63" w:rsidRDefault="00EF5DC9" w:rsidP="00EF5DC9">
      <w:pPr>
        <w:ind w:left="720"/>
        <w:contextualSpacing/>
        <w:rPr>
          <w:rFonts w:asciiTheme="minorHAnsi" w:eastAsiaTheme="minorHAnsi" w:hAnsiTheme="minorHAnsi" w:cs="David"/>
          <w:rtl/>
        </w:rPr>
      </w:pPr>
      <w:r w:rsidRPr="00B77A63">
        <w:rPr>
          <w:rFonts w:asciiTheme="minorHAnsi" w:eastAsiaTheme="minorHAnsi" w:hAnsiTheme="minorHAnsi" w:cs="David" w:hint="eastAsia"/>
          <w:rtl/>
        </w:rPr>
        <w:t>חוקי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הפרטיות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הפדרליים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קנדה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חוק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הפרטיות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החל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מוסדות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הממשלה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הפדרליים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וחוק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הגנת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המידע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האישי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ומסמכים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אלקטרוניים</w:t>
      </w:r>
      <w:r w:rsidRPr="00B77A63">
        <w:rPr>
          <w:rFonts w:asciiTheme="minorHAnsi" w:eastAsiaTheme="minorHAnsi" w:hAnsiTheme="minorHAnsi" w:cs="David"/>
          <w:rtl/>
        </w:rPr>
        <w:t xml:space="preserve"> (</w:t>
      </w:r>
      <w:r w:rsidRPr="00B77A63">
        <w:rPr>
          <w:rFonts w:asciiTheme="minorHAnsi" w:eastAsiaTheme="minorHAnsi" w:hAnsiTheme="minorHAnsi" w:cs="David"/>
        </w:rPr>
        <w:t>PIPEDA</w:t>
      </w:r>
      <w:r w:rsidRPr="00B77A63">
        <w:rPr>
          <w:rFonts w:asciiTheme="minorHAnsi" w:eastAsiaTheme="minorHAnsi" w:hAnsiTheme="minorHAnsi" w:cs="David"/>
          <w:rtl/>
        </w:rPr>
        <w:t>),</w:t>
      </w:r>
      <w:r w:rsidR="0068402F">
        <w:rPr>
          <w:rFonts w:asciiTheme="minorHAnsi" w:eastAsiaTheme="minorHAnsi" w:hAnsiTheme="minorHAnsi" w:cs="David" w:hint="cs"/>
          <w:rtl/>
        </w:rPr>
        <w:t xml:space="preserve"> </w:t>
      </w:r>
      <w:r w:rsidRPr="00B77A63">
        <w:rPr>
          <w:rFonts w:asciiTheme="minorHAnsi" w:eastAsiaTheme="minorHAnsi" w:hAnsiTheme="minorHAnsi" w:cs="David" w:hint="eastAsia"/>
          <w:rtl/>
        </w:rPr>
        <w:t>אשר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חל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ארגונים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רבים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במגזר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הפרטי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מעניקים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לאנשים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הזכות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לגשת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למידע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האישי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שלהם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המוחזק</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על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ידי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ארגונים</w:t>
      </w:r>
      <w:r w:rsidRPr="00B77A63">
        <w:rPr>
          <w:rFonts w:asciiTheme="minorHAnsi" w:eastAsiaTheme="minorHAnsi" w:hAnsiTheme="minorHAnsi" w:cs="David"/>
          <w:rtl/>
        </w:rPr>
        <w:t>.</w:t>
      </w:r>
    </w:p>
    <w:p w:rsidR="00EF5DC9" w:rsidRPr="00B77A63" w:rsidRDefault="00EF5DC9" w:rsidP="00EF5DC9">
      <w:pPr>
        <w:ind w:left="720"/>
        <w:contextualSpacing/>
        <w:rPr>
          <w:rFonts w:asciiTheme="minorHAnsi" w:eastAsiaTheme="minorHAnsi" w:hAnsiTheme="minorHAnsi" w:cs="David"/>
          <w:rtl/>
        </w:rPr>
      </w:pPr>
      <w:r w:rsidRPr="00B77A63">
        <w:rPr>
          <w:rFonts w:asciiTheme="minorHAnsi" w:eastAsiaTheme="minorHAnsi" w:hAnsiTheme="minorHAnsi" w:cs="David" w:hint="eastAsia"/>
          <w:rtl/>
        </w:rPr>
        <w:t>באתר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משרד</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נציב</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הפרטיות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של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קנדה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כתוב</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אזרח</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קנדי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רשאי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לפנות</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לחברה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בבקשה</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לקבל</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מידע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אישי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האתר</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מציין</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קטעי</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אודיו</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בהם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נשמע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הצרכן</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נחשבים</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כמידע</w:t>
      </w:r>
      <w:r w:rsidRPr="00B77A63">
        <w:rPr>
          <w:rFonts w:asciiTheme="minorHAnsi" w:eastAsiaTheme="minorHAnsi" w:hAnsiTheme="minorHAnsi" w:cs="David"/>
          <w:rtl/>
        </w:rPr>
        <w:t xml:space="preserve"> </w:t>
      </w:r>
      <w:r w:rsidRPr="00B77A63">
        <w:rPr>
          <w:rFonts w:asciiTheme="minorHAnsi" w:eastAsiaTheme="minorHAnsi" w:hAnsiTheme="minorHAnsi" w:cs="David" w:hint="eastAsia"/>
          <w:rtl/>
        </w:rPr>
        <w:t>אישי</w:t>
      </w:r>
      <w:r w:rsidRPr="00B77A63">
        <w:rPr>
          <w:rFonts w:asciiTheme="minorHAnsi" w:eastAsiaTheme="minorHAnsi" w:hAnsiTheme="minorHAnsi" w:cs="David"/>
          <w:rtl/>
        </w:rPr>
        <w:t>.</w:t>
      </w:r>
    </w:p>
    <w:p w:rsidR="00EF5DC9" w:rsidRDefault="00EF5DC9" w:rsidP="00EF5DC9">
      <w:pPr>
        <w:contextualSpacing/>
        <w:rPr>
          <w:rFonts w:asciiTheme="minorHAnsi" w:eastAsiaTheme="minorHAnsi" w:hAnsiTheme="minorHAnsi" w:cs="David"/>
          <w:u w:val="single"/>
          <w:rtl/>
        </w:rPr>
      </w:pPr>
    </w:p>
    <w:p w:rsidR="00EF5DC9" w:rsidRDefault="00EF5DC9" w:rsidP="00EF5DC9">
      <w:pPr>
        <w:contextualSpacing/>
        <w:rPr>
          <w:rFonts w:asciiTheme="minorHAnsi" w:eastAsiaTheme="minorHAnsi" w:hAnsiTheme="minorHAnsi" w:cs="David"/>
          <w:u w:val="single"/>
          <w:rtl/>
        </w:rPr>
      </w:pPr>
    </w:p>
    <w:p w:rsidR="00EF5DC9" w:rsidRDefault="00EF5DC9" w:rsidP="00EF5DC9">
      <w:pPr>
        <w:contextualSpacing/>
        <w:rPr>
          <w:rFonts w:asciiTheme="minorHAnsi" w:eastAsiaTheme="minorHAnsi" w:hAnsiTheme="minorHAnsi" w:cs="David"/>
          <w:u w:val="single"/>
          <w:rtl/>
        </w:rPr>
      </w:pPr>
    </w:p>
    <w:p w:rsidR="00EF5DC9" w:rsidRPr="00C135C9" w:rsidRDefault="00EF5DC9" w:rsidP="00EF5DC9">
      <w:pPr>
        <w:numPr>
          <w:ilvl w:val="0"/>
          <w:numId w:val="10"/>
        </w:numPr>
        <w:spacing w:after="200" w:line="276" w:lineRule="auto"/>
        <w:contextualSpacing/>
        <w:rPr>
          <w:rFonts w:asciiTheme="minorHAnsi" w:eastAsiaTheme="minorHAnsi" w:hAnsiTheme="minorHAnsi" w:cs="David"/>
          <w:b/>
          <w:bCs/>
          <w:u w:val="single"/>
        </w:rPr>
      </w:pPr>
      <w:r w:rsidRPr="00C135C9">
        <w:rPr>
          <w:rFonts w:asciiTheme="minorHAnsi" w:eastAsiaTheme="minorHAnsi" w:hAnsiTheme="minorHAnsi" w:cs="David" w:hint="cs"/>
          <w:b/>
          <w:bCs/>
          <w:u w:val="single"/>
          <w:rtl/>
        </w:rPr>
        <w:t>תכליות ויעדים</w:t>
      </w:r>
    </w:p>
    <w:p w:rsidR="00EF5DC9" w:rsidRPr="00E96C65" w:rsidRDefault="00EF5DC9" w:rsidP="00EF5DC9">
      <w:pPr>
        <w:ind w:left="720"/>
        <w:contextualSpacing/>
        <w:rPr>
          <w:rFonts w:asciiTheme="minorHAnsi" w:eastAsiaTheme="minorHAnsi" w:hAnsiTheme="minorHAnsi" w:cs="David"/>
        </w:rPr>
      </w:pPr>
    </w:p>
    <w:p w:rsidR="00EF5DC9" w:rsidRDefault="00EF5DC9" w:rsidP="00EF5DC9">
      <w:pPr>
        <w:spacing w:line="360" w:lineRule="auto"/>
        <w:ind w:left="720"/>
        <w:jc w:val="both"/>
        <w:rPr>
          <w:rFonts w:asciiTheme="minorHAnsi" w:eastAsiaTheme="minorHAnsi" w:hAnsiTheme="minorHAnsi" w:cs="David"/>
          <w:rtl/>
        </w:rPr>
      </w:pPr>
      <w:r>
        <w:rPr>
          <w:rFonts w:asciiTheme="minorHAnsi" w:eastAsiaTheme="minorHAnsi" w:hAnsiTheme="minorHAnsi" w:cs="David" w:hint="cs"/>
          <w:rtl/>
        </w:rPr>
        <w:t>תכלית החוק</w:t>
      </w:r>
      <w:r w:rsidRPr="00632B13">
        <w:rPr>
          <w:rFonts w:asciiTheme="minorHAnsi" w:eastAsiaTheme="minorHAnsi" w:hAnsiTheme="minorHAnsi" w:cs="David" w:hint="cs"/>
          <w:rtl/>
        </w:rPr>
        <w:t xml:space="preserve"> היא לצמצם, ככל שניתן, את הפער במידע המועבר באמצעות הטלפון בין העוסק לצרכן, בקשר לכל עניין הקשור לעסקה. חובת הקלטת שיחות</w:t>
      </w:r>
      <w:r w:rsidR="00F76E0F">
        <w:rPr>
          <w:rFonts w:asciiTheme="minorHAnsi" w:eastAsiaTheme="minorHAnsi" w:hAnsiTheme="minorHAnsi" w:cs="David" w:hint="cs"/>
          <w:rtl/>
        </w:rPr>
        <w:t>, שמירתן</w:t>
      </w:r>
      <w:r w:rsidRPr="00632B13">
        <w:rPr>
          <w:rFonts w:asciiTheme="minorHAnsi" w:eastAsiaTheme="minorHAnsi" w:hAnsiTheme="minorHAnsi" w:cs="David" w:hint="cs"/>
          <w:rtl/>
        </w:rPr>
        <w:t xml:space="preserve"> והנגשתן לצרכן על ידי העוסק מגבירה את השקיפות ביחסים בין העוסק לצרכן ומאפשרת לצרכן לבקר את פעולות העוסק ולעמוד על זכויותיו. </w:t>
      </w:r>
    </w:p>
    <w:p w:rsidR="00EF5DC9" w:rsidRDefault="00EF5DC9" w:rsidP="00EF5DC9">
      <w:pPr>
        <w:spacing w:line="360" w:lineRule="auto"/>
        <w:ind w:left="720"/>
        <w:contextualSpacing/>
        <w:rPr>
          <w:rFonts w:asciiTheme="minorHAnsi" w:eastAsiaTheme="minorHAnsi" w:hAnsiTheme="minorHAnsi" w:cs="David"/>
          <w:rtl/>
        </w:rPr>
      </w:pPr>
    </w:p>
    <w:p w:rsidR="00EF5DC9" w:rsidRDefault="00EF5DC9" w:rsidP="00EF5DC9">
      <w:pPr>
        <w:spacing w:line="360" w:lineRule="auto"/>
        <w:ind w:left="720"/>
        <w:contextualSpacing/>
        <w:rPr>
          <w:rFonts w:asciiTheme="minorHAnsi" w:eastAsiaTheme="minorHAnsi" w:hAnsiTheme="minorHAnsi" w:cs="David"/>
          <w:rtl/>
        </w:rPr>
      </w:pPr>
    </w:p>
    <w:p w:rsidR="00EF5DC9" w:rsidRPr="00E96C65" w:rsidRDefault="00EF5DC9" w:rsidP="00EF5DC9">
      <w:pPr>
        <w:spacing w:line="360" w:lineRule="auto"/>
        <w:ind w:left="720"/>
        <w:contextualSpacing/>
        <w:rPr>
          <w:rFonts w:asciiTheme="minorHAnsi" w:eastAsiaTheme="minorHAnsi" w:hAnsiTheme="minorHAnsi" w:cs="David"/>
          <w:rtl/>
        </w:rPr>
      </w:pPr>
    </w:p>
    <w:p w:rsidR="00EF5DC9" w:rsidRDefault="00EF5DC9" w:rsidP="00EF5DC9">
      <w:pPr>
        <w:rPr>
          <w:rFonts w:asciiTheme="minorHAnsi" w:eastAsiaTheme="minorHAnsi" w:hAnsiTheme="minorHAnsi" w:cs="David"/>
          <w:b/>
          <w:bCs/>
          <w:sz w:val="28"/>
          <w:szCs w:val="28"/>
          <w:rtl/>
        </w:rPr>
      </w:pPr>
      <w:r w:rsidRPr="00E96C65">
        <w:rPr>
          <w:rFonts w:asciiTheme="minorHAnsi" w:eastAsiaTheme="minorHAnsi" w:hAnsiTheme="minorHAnsi" w:cs="David" w:hint="cs"/>
          <w:b/>
          <w:bCs/>
          <w:sz w:val="28"/>
          <w:szCs w:val="28"/>
          <w:rtl/>
        </w:rPr>
        <w:t xml:space="preserve">חלק ב: ניסוח חלופות </w:t>
      </w:r>
    </w:p>
    <w:p w:rsidR="00EF5DC9" w:rsidRPr="001D20B8" w:rsidRDefault="00EF5DC9" w:rsidP="00EF5DC9">
      <w:pPr>
        <w:tabs>
          <w:tab w:val="left" w:pos="8306"/>
        </w:tabs>
        <w:spacing w:after="160" w:line="360" w:lineRule="auto"/>
        <w:jc w:val="both"/>
        <w:rPr>
          <w:rFonts w:asciiTheme="minorHAnsi" w:eastAsiaTheme="minorHAnsi" w:hAnsiTheme="minorHAnsi" w:cs="David"/>
          <w:rtl/>
        </w:rPr>
      </w:pPr>
      <w:r w:rsidRPr="001D20B8">
        <w:rPr>
          <w:rFonts w:asciiTheme="minorHAnsi" w:eastAsiaTheme="minorHAnsi" w:hAnsiTheme="minorHAnsi" w:cs="David" w:hint="cs"/>
          <w:b/>
          <w:bCs/>
          <w:u w:val="single"/>
          <w:rtl/>
        </w:rPr>
        <w:t xml:space="preserve">חלופה </w:t>
      </w:r>
      <w:r>
        <w:rPr>
          <w:rFonts w:asciiTheme="minorHAnsi" w:eastAsiaTheme="minorHAnsi" w:hAnsiTheme="minorHAnsi" w:cs="David" w:hint="cs"/>
          <w:b/>
          <w:bCs/>
          <w:u w:val="single"/>
          <w:rtl/>
        </w:rPr>
        <w:t>0</w:t>
      </w:r>
      <w:r w:rsidRPr="001D20B8">
        <w:rPr>
          <w:rFonts w:asciiTheme="minorHAnsi" w:eastAsiaTheme="minorHAnsi" w:hAnsiTheme="minorHAnsi" w:cs="David" w:hint="cs"/>
          <w:rtl/>
        </w:rPr>
        <w:t xml:space="preserve"> : </w:t>
      </w:r>
      <w:r w:rsidRPr="001D20B8">
        <w:rPr>
          <w:rFonts w:asciiTheme="minorHAnsi" w:eastAsiaTheme="minorHAnsi" w:hAnsiTheme="minorHAnsi" w:cs="David" w:hint="cs"/>
          <w:b/>
          <w:bCs/>
          <w:rtl/>
        </w:rPr>
        <w:t xml:space="preserve"> </w:t>
      </w:r>
      <w:r w:rsidRPr="001D20B8">
        <w:rPr>
          <w:rFonts w:asciiTheme="minorHAnsi" w:eastAsiaTheme="minorHAnsi" w:hAnsiTheme="minorHAnsi" w:cs="David" w:hint="cs"/>
          <w:rtl/>
        </w:rPr>
        <w:t xml:space="preserve"> </w:t>
      </w:r>
    </w:p>
    <w:p w:rsidR="00EF5DC9" w:rsidRPr="006F64FA" w:rsidRDefault="00EF5DC9" w:rsidP="00EF5DC9">
      <w:pPr>
        <w:tabs>
          <w:tab w:val="left" w:pos="8306"/>
        </w:tabs>
        <w:spacing w:after="160" w:line="360" w:lineRule="auto"/>
        <w:jc w:val="both"/>
        <w:rPr>
          <w:rFonts w:asciiTheme="minorHAnsi" w:eastAsiaTheme="minorHAnsi" w:hAnsiTheme="minorHAnsi" w:cs="David"/>
          <w:rtl/>
        </w:rPr>
      </w:pPr>
      <w:r w:rsidRPr="006F64FA">
        <w:rPr>
          <w:rFonts w:asciiTheme="minorHAnsi" w:eastAsiaTheme="minorHAnsi" w:hAnsiTheme="minorHAnsi" w:cs="David" w:hint="cs"/>
          <w:rtl/>
        </w:rPr>
        <w:t xml:space="preserve">השארת </w:t>
      </w:r>
      <w:r>
        <w:rPr>
          <w:rFonts w:asciiTheme="minorHAnsi" w:eastAsiaTheme="minorHAnsi" w:hAnsiTheme="minorHAnsi" w:cs="David" w:hint="cs"/>
          <w:rtl/>
        </w:rPr>
        <w:t>המצב הנוהג היום, כפי שהוצג ברקע לעיל. במצב זה לא ניתן להוכיח טענות כאשר קיימת מחלוקת בין העוסק לצרכן באשר לתוכן השיחה הטלפונית ופרטיה.</w:t>
      </w:r>
    </w:p>
    <w:p w:rsidR="00EF5DC9" w:rsidRDefault="00EF5DC9" w:rsidP="00EF5DC9">
      <w:pPr>
        <w:tabs>
          <w:tab w:val="left" w:pos="8306"/>
        </w:tabs>
        <w:spacing w:after="160" w:line="360" w:lineRule="auto"/>
        <w:jc w:val="both"/>
        <w:rPr>
          <w:rFonts w:asciiTheme="minorHAnsi" w:eastAsiaTheme="minorHAnsi" w:hAnsiTheme="minorHAnsi" w:cs="David"/>
          <w:b/>
          <w:bCs/>
          <w:u w:val="single"/>
          <w:rtl/>
        </w:rPr>
      </w:pPr>
    </w:p>
    <w:p w:rsidR="00EF5DC9" w:rsidRDefault="00EF5DC9" w:rsidP="00EF5DC9">
      <w:pPr>
        <w:tabs>
          <w:tab w:val="left" w:pos="8306"/>
        </w:tabs>
        <w:spacing w:after="160" w:line="360" w:lineRule="auto"/>
        <w:jc w:val="both"/>
        <w:rPr>
          <w:rFonts w:asciiTheme="minorHAnsi" w:eastAsiaTheme="minorHAnsi" w:hAnsiTheme="minorHAnsi" w:cs="David"/>
          <w:rtl/>
        </w:rPr>
      </w:pPr>
      <w:r w:rsidRPr="00E96C65">
        <w:rPr>
          <w:rFonts w:asciiTheme="minorHAnsi" w:eastAsiaTheme="minorHAnsi" w:hAnsiTheme="minorHAnsi" w:cs="David" w:hint="cs"/>
          <w:b/>
          <w:bCs/>
          <w:u w:val="single"/>
          <w:rtl/>
        </w:rPr>
        <w:t>חלופה 1</w:t>
      </w:r>
      <w:r w:rsidRPr="00E96C65">
        <w:rPr>
          <w:rFonts w:asciiTheme="minorHAnsi" w:eastAsiaTheme="minorHAnsi" w:hAnsiTheme="minorHAnsi" w:cs="David" w:hint="cs"/>
          <w:rtl/>
        </w:rPr>
        <w:t xml:space="preserve"> : </w:t>
      </w:r>
      <w:r>
        <w:rPr>
          <w:rFonts w:asciiTheme="minorHAnsi" w:eastAsiaTheme="minorHAnsi" w:hAnsiTheme="minorHAnsi" w:cs="David" w:hint="cs"/>
          <w:b/>
          <w:bCs/>
          <w:rtl/>
        </w:rPr>
        <w:t xml:space="preserve"> </w:t>
      </w:r>
      <w:r w:rsidRPr="00E96C65">
        <w:rPr>
          <w:rFonts w:asciiTheme="minorHAnsi" w:eastAsiaTheme="minorHAnsi" w:hAnsiTheme="minorHAnsi" w:cs="David" w:hint="cs"/>
          <w:rtl/>
        </w:rPr>
        <w:t xml:space="preserve"> </w:t>
      </w:r>
    </w:p>
    <w:p w:rsidR="00EF5DC9" w:rsidRDefault="00EF5DC9" w:rsidP="00EF5DC9">
      <w:pPr>
        <w:jc w:val="both"/>
        <w:rPr>
          <w:rFonts w:asciiTheme="minorHAnsi" w:eastAsiaTheme="minorHAnsi" w:hAnsiTheme="minorHAnsi" w:cs="David"/>
          <w:rtl/>
        </w:rPr>
      </w:pPr>
      <w:r>
        <w:rPr>
          <w:rFonts w:asciiTheme="minorHAnsi" w:eastAsiaTheme="minorHAnsi" w:hAnsiTheme="minorHAnsi" w:cs="David" w:hint="cs"/>
          <w:rtl/>
        </w:rPr>
        <w:t>ההצעה מונה שלושה רכיבים:</w:t>
      </w:r>
    </w:p>
    <w:p w:rsidR="00EF5DC9" w:rsidRPr="001D20B8" w:rsidRDefault="00EF5DC9" w:rsidP="00F76E0F">
      <w:pPr>
        <w:pStyle w:val="ac"/>
        <w:numPr>
          <w:ilvl w:val="0"/>
          <w:numId w:val="11"/>
        </w:numPr>
        <w:spacing w:after="200" w:line="276" w:lineRule="auto"/>
        <w:jc w:val="both"/>
        <w:rPr>
          <w:rFonts w:asciiTheme="minorHAnsi" w:eastAsiaTheme="minorHAnsi" w:hAnsiTheme="minorHAnsi" w:cs="David"/>
          <w:rtl/>
        </w:rPr>
      </w:pPr>
      <w:r w:rsidRPr="001D20B8">
        <w:rPr>
          <w:rFonts w:asciiTheme="minorHAnsi" w:eastAsiaTheme="minorHAnsi" w:hAnsiTheme="minorHAnsi" w:cs="David" w:hint="cs"/>
          <w:u w:val="single"/>
          <w:rtl/>
        </w:rPr>
        <w:t>הקלטת השיחה</w:t>
      </w:r>
      <w:r>
        <w:rPr>
          <w:rFonts w:asciiTheme="minorHAnsi" w:eastAsiaTheme="minorHAnsi" w:hAnsiTheme="minorHAnsi" w:cs="David" w:hint="cs"/>
          <w:rtl/>
        </w:rPr>
        <w:t xml:space="preserve">- </w:t>
      </w:r>
      <w:r w:rsidRPr="001D20B8">
        <w:rPr>
          <w:rFonts w:asciiTheme="minorHAnsi" w:eastAsiaTheme="minorHAnsi" w:hAnsiTheme="minorHAnsi" w:cs="David" w:hint="cs"/>
          <w:rtl/>
        </w:rPr>
        <w:t xml:space="preserve">עוסק המנוי בתוספת השנייה </w:t>
      </w:r>
      <w:r>
        <w:rPr>
          <w:rFonts w:asciiTheme="minorHAnsi" w:eastAsiaTheme="minorHAnsi" w:hAnsiTheme="minorHAnsi" w:cs="David" w:hint="cs"/>
          <w:rtl/>
        </w:rPr>
        <w:t xml:space="preserve">(שירותי תקשורת, חשמל, גז, מים ורפואה דחופה) </w:t>
      </w:r>
      <w:r w:rsidRPr="001D20B8">
        <w:rPr>
          <w:rFonts w:asciiTheme="minorHAnsi" w:eastAsiaTheme="minorHAnsi" w:hAnsiTheme="minorHAnsi" w:cs="David" w:hint="cs"/>
          <w:rtl/>
        </w:rPr>
        <w:t xml:space="preserve">וכן עוסק </w:t>
      </w:r>
      <w:r w:rsidR="00F76E0F">
        <w:rPr>
          <w:rFonts w:asciiTheme="minorHAnsi" w:eastAsiaTheme="minorHAnsi" w:hAnsiTheme="minorHAnsi" w:cs="David" w:hint="cs"/>
          <w:rtl/>
        </w:rPr>
        <w:t>שמבצע</w:t>
      </w:r>
      <w:r w:rsidRPr="001D20B8">
        <w:rPr>
          <w:rFonts w:asciiTheme="minorHAnsi" w:eastAsiaTheme="minorHAnsi" w:hAnsiTheme="minorHAnsi" w:cs="David" w:hint="cs"/>
          <w:rtl/>
        </w:rPr>
        <w:t xml:space="preserve"> שיווק מרחוק באמצעות הטלפון, יקליט את </w:t>
      </w:r>
      <w:r w:rsidR="00F76E0F">
        <w:rPr>
          <w:rFonts w:asciiTheme="minorHAnsi" w:eastAsiaTheme="minorHAnsi" w:hAnsiTheme="minorHAnsi" w:cs="David" w:hint="cs"/>
          <w:rtl/>
        </w:rPr>
        <w:t xml:space="preserve">כל </w:t>
      </w:r>
      <w:r w:rsidRPr="001D20B8">
        <w:rPr>
          <w:rFonts w:asciiTheme="minorHAnsi" w:eastAsiaTheme="minorHAnsi" w:hAnsiTheme="minorHAnsi" w:cs="David" w:hint="cs"/>
          <w:rtl/>
        </w:rPr>
        <w:t xml:space="preserve">השיחות בינו לבין הצרכן. הכוונה להקלטת השיחות הנוגעות לעצם עשיית העסקה וכן כל שיחה אחרת הנוגעת לעסקה למשל בעניין קביעת מועד התקנה, שיחת בירור ו/או הרחבת או צמצומה של העסקה המקורית. </w:t>
      </w:r>
      <w:r w:rsidR="00F76E0F">
        <w:rPr>
          <w:rFonts w:asciiTheme="minorHAnsi" w:eastAsiaTheme="minorHAnsi" w:hAnsiTheme="minorHAnsi" w:cs="David" w:hint="cs"/>
          <w:rtl/>
        </w:rPr>
        <w:t>כמו כן, במצב זה החובה כוללת הקלטת כל שיחה, לרבות שיחה מאת הצרכן לעוסק (למשל לצורך בירור, קביעת מועד לטכנאי).</w:t>
      </w:r>
    </w:p>
    <w:p w:rsidR="00EF5DC9" w:rsidRPr="001D20B8" w:rsidRDefault="00EF5DC9" w:rsidP="004C228D">
      <w:pPr>
        <w:pStyle w:val="ac"/>
        <w:numPr>
          <w:ilvl w:val="0"/>
          <w:numId w:val="11"/>
        </w:numPr>
        <w:spacing w:after="200" w:line="276" w:lineRule="auto"/>
        <w:jc w:val="both"/>
        <w:rPr>
          <w:rFonts w:asciiTheme="minorHAnsi" w:eastAsiaTheme="minorHAnsi" w:hAnsiTheme="minorHAnsi" w:cs="David"/>
          <w:rtl/>
        </w:rPr>
      </w:pPr>
      <w:r w:rsidRPr="001D20B8">
        <w:rPr>
          <w:rFonts w:asciiTheme="minorHAnsi" w:eastAsiaTheme="minorHAnsi" w:hAnsiTheme="minorHAnsi" w:cs="David" w:hint="cs"/>
          <w:u w:val="single"/>
          <w:rtl/>
        </w:rPr>
        <w:t>שמירת השיחה</w:t>
      </w:r>
      <w:r>
        <w:rPr>
          <w:rFonts w:asciiTheme="minorHAnsi" w:eastAsiaTheme="minorHAnsi" w:hAnsiTheme="minorHAnsi" w:cs="David" w:hint="cs"/>
          <w:rtl/>
        </w:rPr>
        <w:t xml:space="preserve">- </w:t>
      </w:r>
      <w:r w:rsidRPr="001D20B8">
        <w:rPr>
          <w:rFonts w:asciiTheme="minorHAnsi" w:eastAsiaTheme="minorHAnsi" w:hAnsiTheme="minorHAnsi" w:cs="David" w:hint="cs"/>
          <w:rtl/>
        </w:rPr>
        <w:t xml:space="preserve">עוסק אשר הקליט את השיחה בינו לבין הצרכן ישמור את ההקלטה למשך </w:t>
      </w:r>
      <w:r w:rsidR="004C228D">
        <w:rPr>
          <w:rFonts w:asciiTheme="minorHAnsi" w:eastAsiaTheme="minorHAnsi" w:hAnsiTheme="minorHAnsi" w:cs="David" w:hint="cs"/>
          <w:rtl/>
        </w:rPr>
        <w:t>שנתיים</w:t>
      </w:r>
      <w:r w:rsidRPr="001D20B8">
        <w:rPr>
          <w:rFonts w:asciiTheme="minorHAnsi" w:eastAsiaTheme="minorHAnsi" w:hAnsiTheme="minorHAnsi" w:cs="David" w:hint="cs"/>
          <w:rtl/>
        </w:rPr>
        <w:t xml:space="preserve"> לפחות מיום ההתקשרות הטלפונית עם הצרכן</w:t>
      </w:r>
      <w:r>
        <w:rPr>
          <w:rFonts w:asciiTheme="minorHAnsi" w:eastAsiaTheme="minorHAnsi" w:hAnsiTheme="minorHAnsi" w:cs="David" w:hint="cs"/>
          <w:rtl/>
        </w:rPr>
        <w:t xml:space="preserve">. </w:t>
      </w:r>
    </w:p>
    <w:p w:rsidR="00EF5DC9" w:rsidRDefault="00EF5DC9" w:rsidP="004C228D">
      <w:pPr>
        <w:pStyle w:val="ac"/>
        <w:numPr>
          <w:ilvl w:val="0"/>
          <w:numId w:val="11"/>
        </w:numPr>
        <w:spacing w:after="200" w:line="276" w:lineRule="auto"/>
        <w:jc w:val="both"/>
        <w:rPr>
          <w:rFonts w:asciiTheme="minorHAnsi" w:eastAsiaTheme="minorHAnsi" w:hAnsiTheme="minorHAnsi" w:cs="David"/>
        </w:rPr>
      </w:pPr>
      <w:r w:rsidRPr="001D20B8">
        <w:rPr>
          <w:rFonts w:asciiTheme="minorHAnsi" w:eastAsiaTheme="minorHAnsi" w:hAnsiTheme="minorHAnsi" w:cs="David" w:hint="cs"/>
          <w:u w:val="single"/>
          <w:rtl/>
        </w:rPr>
        <w:t>הנגשת השיחה</w:t>
      </w:r>
      <w:r>
        <w:rPr>
          <w:rFonts w:asciiTheme="minorHAnsi" w:eastAsiaTheme="minorHAnsi" w:hAnsiTheme="minorHAnsi" w:cs="David" w:hint="cs"/>
          <w:rtl/>
        </w:rPr>
        <w:t xml:space="preserve">- </w:t>
      </w:r>
      <w:r w:rsidRPr="001D20B8">
        <w:rPr>
          <w:rFonts w:asciiTheme="minorHAnsi" w:eastAsiaTheme="minorHAnsi" w:hAnsiTheme="minorHAnsi" w:cs="David" w:hint="cs"/>
          <w:rtl/>
        </w:rPr>
        <w:t xml:space="preserve">מוצע כי עוסק ידאג </w:t>
      </w:r>
      <w:r w:rsidR="004C228D">
        <w:rPr>
          <w:rFonts w:asciiTheme="minorHAnsi" w:eastAsiaTheme="minorHAnsi" w:hAnsiTheme="minorHAnsi" w:cs="David" w:hint="cs"/>
          <w:rtl/>
        </w:rPr>
        <w:t>למסור</w:t>
      </w:r>
      <w:r w:rsidRPr="001D20B8">
        <w:rPr>
          <w:rFonts w:asciiTheme="minorHAnsi" w:eastAsiaTheme="minorHAnsi" w:hAnsiTheme="minorHAnsi" w:cs="David" w:hint="cs"/>
          <w:rtl/>
        </w:rPr>
        <w:t xml:space="preserve"> את השיחה המוקלטת לצרכן על פי בקשתו. אופן </w:t>
      </w:r>
      <w:r w:rsidR="004C228D">
        <w:rPr>
          <w:rFonts w:asciiTheme="minorHAnsi" w:eastAsiaTheme="minorHAnsi" w:hAnsiTheme="minorHAnsi" w:cs="David" w:hint="cs"/>
          <w:rtl/>
        </w:rPr>
        <w:t>מסירת ההקלטה</w:t>
      </w:r>
      <w:r w:rsidRPr="001D20B8">
        <w:rPr>
          <w:rFonts w:asciiTheme="minorHAnsi" w:eastAsiaTheme="minorHAnsi" w:hAnsiTheme="minorHAnsi" w:cs="David" w:hint="cs"/>
          <w:rtl/>
        </w:rPr>
        <w:t xml:space="preserve"> ומועדה יפורט בתקנות כפי שיקבע שר הכלכלה</w:t>
      </w:r>
      <w:r>
        <w:rPr>
          <w:rFonts w:asciiTheme="minorHAnsi" w:eastAsiaTheme="minorHAnsi" w:hAnsiTheme="minorHAnsi" w:cs="David" w:hint="cs"/>
          <w:rtl/>
        </w:rPr>
        <w:t xml:space="preserve"> והתעשייה.</w:t>
      </w:r>
    </w:p>
    <w:p w:rsidR="0068402F" w:rsidRDefault="0068402F" w:rsidP="00EF5DC9">
      <w:pPr>
        <w:rPr>
          <w:rFonts w:asciiTheme="minorHAnsi" w:eastAsiaTheme="minorHAnsi" w:hAnsiTheme="minorHAnsi" w:cs="David"/>
          <w:b/>
          <w:bCs/>
          <w:sz w:val="28"/>
          <w:szCs w:val="28"/>
          <w:rtl/>
        </w:rPr>
      </w:pPr>
    </w:p>
    <w:p w:rsidR="0068402F" w:rsidRDefault="0068402F" w:rsidP="00EF5DC9">
      <w:pPr>
        <w:rPr>
          <w:rFonts w:asciiTheme="minorHAnsi" w:eastAsiaTheme="minorHAnsi" w:hAnsiTheme="minorHAnsi" w:cs="David"/>
          <w:b/>
          <w:bCs/>
          <w:sz w:val="28"/>
          <w:szCs w:val="28"/>
          <w:rtl/>
        </w:rPr>
      </w:pPr>
    </w:p>
    <w:p w:rsidR="00EF5DC9" w:rsidRPr="006F64FA" w:rsidRDefault="00EF5DC9" w:rsidP="00EF5DC9">
      <w:pPr>
        <w:rPr>
          <w:rFonts w:asciiTheme="minorHAnsi" w:eastAsiaTheme="minorHAnsi" w:hAnsiTheme="minorHAnsi" w:cs="David"/>
          <w:b/>
          <w:bCs/>
          <w:sz w:val="28"/>
          <w:szCs w:val="28"/>
          <w:rtl/>
        </w:rPr>
      </w:pPr>
      <w:r w:rsidRPr="00E96C65">
        <w:rPr>
          <w:rFonts w:asciiTheme="minorHAnsi" w:eastAsiaTheme="minorHAnsi" w:hAnsiTheme="minorHAnsi" w:cs="David" w:hint="cs"/>
          <w:b/>
          <w:bCs/>
          <w:sz w:val="28"/>
          <w:szCs w:val="28"/>
          <w:rtl/>
        </w:rPr>
        <w:lastRenderedPageBreak/>
        <w:t xml:space="preserve">חלק </w:t>
      </w:r>
      <w:r>
        <w:rPr>
          <w:rFonts w:asciiTheme="minorHAnsi" w:eastAsiaTheme="minorHAnsi" w:hAnsiTheme="minorHAnsi" w:cs="David" w:hint="cs"/>
          <w:b/>
          <w:bCs/>
          <w:sz w:val="28"/>
          <w:szCs w:val="28"/>
          <w:rtl/>
        </w:rPr>
        <w:t>ג</w:t>
      </w:r>
      <w:r w:rsidRPr="00E96C65">
        <w:rPr>
          <w:rFonts w:asciiTheme="minorHAnsi" w:eastAsiaTheme="minorHAnsi" w:hAnsiTheme="minorHAnsi" w:cs="David" w:hint="cs"/>
          <w:b/>
          <w:bCs/>
          <w:sz w:val="28"/>
          <w:szCs w:val="28"/>
          <w:rtl/>
        </w:rPr>
        <w:t>: ני</w:t>
      </w:r>
      <w:r>
        <w:rPr>
          <w:rFonts w:asciiTheme="minorHAnsi" w:eastAsiaTheme="minorHAnsi" w:hAnsiTheme="minorHAnsi" w:cs="David" w:hint="cs"/>
          <w:b/>
          <w:bCs/>
          <w:sz w:val="28"/>
          <w:szCs w:val="28"/>
          <w:rtl/>
        </w:rPr>
        <w:t>תוח</w:t>
      </w:r>
      <w:r w:rsidRPr="00E96C65">
        <w:rPr>
          <w:rFonts w:asciiTheme="minorHAnsi" w:eastAsiaTheme="minorHAnsi" w:hAnsiTheme="minorHAnsi" w:cs="David" w:hint="cs"/>
          <w:b/>
          <w:bCs/>
          <w:sz w:val="28"/>
          <w:szCs w:val="28"/>
          <w:rtl/>
        </w:rPr>
        <w:t xml:space="preserve"> חלופות </w:t>
      </w:r>
    </w:p>
    <w:p w:rsidR="00EF5DC9" w:rsidRPr="00C135C9" w:rsidRDefault="00EF5DC9" w:rsidP="00EF5DC9">
      <w:pPr>
        <w:tabs>
          <w:tab w:val="left" w:pos="8306"/>
        </w:tabs>
        <w:spacing w:after="160" w:line="360" w:lineRule="auto"/>
        <w:ind w:left="360"/>
        <w:jc w:val="both"/>
        <w:rPr>
          <w:rFonts w:asciiTheme="minorHAnsi" w:eastAsiaTheme="minorHAnsi" w:hAnsiTheme="minorHAnsi" w:cs="David"/>
          <w:b/>
          <w:bCs/>
          <w:u w:val="single"/>
          <w:rtl/>
        </w:rPr>
      </w:pPr>
      <w:r w:rsidRPr="00C135C9">
        <w:rPr>
          <w:rFonts w:asciiTheme="minorHAnsi" w:eastAsiaTheme="minorHAnsi" w:hAnsiTheme="minorHAnsi" w:cs="David" w:hint="cs"/>
          <w:b/>
          <w:bCs/>
          <w:u w:val="single"/>
          <w:rtl/>
        </w:rPr>
        <w:t xml:space="preserve">תועלת </w:t>
      </w:r>
    </w:p>
    <w:p w:rsidR="00EF5DC9" w:rsidRDefault="00EF5DC9" w:rsidP="00EF5DC9">
      <w:pPr>
        <w:tabs>
          <w:tab w:val="left" w:pos="8306"/>
        </w:tabs>
        <w:spacing w:after="160" w:line="360" w:lineRule="auto"/>
        <w:ind w:left="360"/>
        <w:jc w:val="both"/>
        <w:rPr>
          <w:rFonts w:asciiTheme="minorHAnsi" w:eastAsiaTheme="minorHAnsi" w:hAnsiTheme="minorHAnsi" w:cs="David"/>
          <w:rtl/>
        </w:rPr>
      </w:pPr>
      <w:r w:rsidRPr="00632B13">
        <w:rPr>
          <w:rFonts w:asciiTheme="minorHAnsi" w:eastAsiaTheme="minorHAnsi" w:hAnsiTheme="minorHAnsi" w:cs="David" w:hint="cs"/>
          <w:rtl/>
        </w:rPr>
        <w:t xml:space="preserve">הקלטת השיחות והנגשתן לצרכן תעניק לו </w:t>
      </w:r>
      <w:r>
        <w:rPr>
          <w:rFonts w:asciiTheme="minorHAnsi" w:eastAsiaTheme="minorHAnsi" w:hAnsiTheme="minorHAnsi" w:cs="David" w:hint="cs"/>
          <w:rtl/>
        </w:rPr>
        <w:t>את היכולת</w:t>
      </w:r>
      <w:r w:rsidRPr="00632B13">
        <w:rPr>
          <w:rFonts w:asciiTheme="minorHAnsi" w:eastAsiaTheme="minorHAnsi" w:hAnsiTheme="minorHAnsi" w:cs="David" w:hint="cs"/>
          <w:rtl/>
        </w:rPr>
        <w:t xml:space="preserve"> להוכיח את טענותיו מקום בו קיימת מחלוקת לגבי ההבטחות, עיקרי העסקה ופרטים אחרים הקשורים בעסקה שנעשו באמצעות הטלפון. חקיקה זו תקדם מסחר הוגן במשק, תעצים את הצרכן, ותסייע לצרכן לשמור על האינטרסים הכלכליים שלו. מטרת לוואי היא שיפור השירות הניתן לצרכן על ידי נציג נותן השירות ובקרת איכות. </w:t>
      </w:r>
    </w:p>
    <w:p w:rsidR="00EF5DC9" w:rsidRPr="00E96C65" w:rsidRDefault="00EF5DC9" w:rsidP="00EF5DC9">
      <w:pPr>
        <w:tabs>
          <w:tab w:val="left" w:pos="8306"/>
        </w:tabs>
        <w:spacing w:after="160" w:line="360" w:lineRule="auto"/>
        <w:jc w:val="both"/>
        <w:rPr>
          <w:rFonts w:asciiTheme="minorHAnsi" w:eastAsiaTheme="minorHAnsi" w:hAnsiTheme="minorHAnsi" w:cs="David"/>
          <w:rtl/>
        </w:rPr>
      </w:pPr>
    </w:p>
    <w:p w:rsidR="00EF5DC9" w:rsidRPr="00C135C9" w:rsidRDefault="00EF5DC9" w:rsidP="00EF5DC9">
      <w:pPr>
        <w:spacing w:line="360" w:lineRule="auto"/>
        <w:ind w:left="360"/>
        <w:jc w:val="both"/>
        <w:rPr>
          <w:rFonts w:asciiTheme="minorHAnsi" w:eastAsiaTheme="minorHAnsi" w:hAnsiTheme="minorHAnsi" w:cs="David"/>
          <w:b/>
          <w:bCs/>
          <w:u w:val="single"/>
          <w:rtl/>
        </w:rPr>
      </w:pPr>
      <w:r w:rsidRPr="00C135C9">
        <w:rPr>
          <w:rFonts w:asciiTheme="minorHAnsi" w:eastAsiaTheme="minorHAnsi" w:hAnsiTheme="minorHAnsi" w:cs="David" w:hint="cs"/>
          <w:b/>
          <w:bCs/>
          <w:u w:val="single"/>
          <w:rtl/>
        </w:rPr>
        <w:t>עומסים</w:t>
      </w:r>
    </w:p>
    <w:p w:rsidR="00EF5DC9" w:rsidRDefault="00EF5DC9" w:rsidP="00EF5DC9">
      <w:pPr>
        <w:spacing w:line="360" w:lineRule="auto"/>
        <w:ind w:left="360"/>
        <w:jc w:val="both"/>
        <w:rPr>
          <w:rFonts w:asciiTheme="minorHAnsi" w:eastAsiaTheme="minorHAnsi" w:hAnsiTheme="minorHAnsi" w:cs="David"/>
          <w:rtl/>
        </w:rPr>
      </w:pPr>
      <w:r>
        <w:rPr>
          <w:rFonts w:asciiTheme="minorHAnsi" w:eastAsiaTheme="minorHAnsi" w:hAnsiTheme="minorHAnsi" w:cs="David" w:hint="cs"/>
          <w:rtl/>
        </w:rPr>
        <w:t xml:space="preserve">הרשות ערכה באמצעות אורן בר, בי. וי טק בדיקה כלכלית מעמיקה לבחינת </w:t>
      </w:r>
      <w:r w:rsidRPr="00982131">
        <w:rPr>
          <w:rFonts w:asciiTheme="minorHAnsi" w:eastAsiaTheme="minorHAnsi" w:hAnsiTheme="minorHAnsi" w:cs="David" w:hint="cs"/>
          <w:rtl/>
        </w:rPr>
        <w:t>מודל העלויות של</w:t>
      </w:r>
      <w:r>
        <w:rPr>
          <w:rFonts w:asciiTheme="minorHAnsi" w:eastAsiaTheme="minorHAnsi" w:hAnsiTheme="minorHAnsi" w:cs="David" w:hint="cs"/>
          <w:rtl/>
        </w:rPr>
        <w:t xml:space="preserve"> מערכות הקלטת טלפוניה. הסקירה מצורפת כנספח 1. מהבדיקה</w:t>
      </w:r>
      <w:r w:rsidRPr="00E71684">
        <w:rPr>
          <w:rFonts w:asciiTheme="minorHAnsi" w:eastAsiaTheme="minorHAnsi" w:hAnsiTheme="minorHAnsi" w:cs="David" w:hint="cs"/>
          <w:rtl/>
        </w:rPr>
        <w:t xml:space="preserve"> </w:t>
      </w:r>
      <w:r>
        <w:rPr>
          <w:rFonts w:asciiTheme="minorHAnsi" w:eastAsiaTheme="minorHAnsi" w:hAnsiTheme="minorHAnsi" w:cs="David" w:hint="cs"/>
          <w:rtl/>
        </w:rPr>
        <w:t>עולה</w:t>
      </w:r>
      <w:r w:rsidRPr="00E71684">
        <w:rPr>
          <w:rFonts w:asciiTheme="minorHAnsi" w:eastAsiaTheme="minorHAnsi" w:hAnsiTheme="minorHAnsi" w:cs="David" w:hint="cs"/>
          <w:rtl/>
        </w:rPr>
        <w:t xml:space="preserve"> כי העלויות הנגזרות מהטמעת פתרון הקלטת טלפוניה הנותן מענה גם לאחזור הקלטות מהיר, הינן נמוכות ומתאפשרות גם לעסקים קטנים ללא פגיעה בהכנסותיהם. </w:t>
      </w:r>
    </w:p>
    <w:p w:rsidR="00EF5DC9" w:rsidRPr="00E71684" w:rsidRDefault="00EF5DC9" w:rsidP="00EF5DC9">
      <w:pPr>
        <w:spacing w:line="360" w:lineRule="auto"/>
        <w:ind w:left="360"/>
        <w:jc w:val="both"/>
        <w:rPr>
          <w:rFonts w:asciiTheme="minorHAnsi" w:eastAsiaTheme="minorHAnsi" w:hAnsiTheme="minorHAnsi" w:cs="David"/>
          <w:rtl/>
        </w:rPr>
      </w:pPr>
      <w:r>
        <w:rPr>
          <w:rFonts w:asciiTheme="minorHAnsi" w:eastAsiaTheme="minorHAnsi" w:hAnsiTheme="minorHAnsi" w:cs="David" w:hint="cs"/>
          <w:rtl/>
        </w:rPr>
        <w:t xml:space="preserve">כמו כן, בדיקה שערכה הרשות העלתה כי חלק גדול </w:t>
      </w:r>
      <w:r w:rsidRPr="00C135C9">
        <w:rPr>
          <w:rFonts w:asciiTheme="minorHAnsi" w:eastAsiaTheme="minorHAnsi" w:hAnsiTheme="minorHAnsi" w:cs="David" w:hint="cs"/>
          <w:rtl/>
        </w:rPr>
        <w:t>העוסקים</w:t>
      </w:r>
      <w:r>
        <w:rPr>
          <w:rFonts w:asciiTheme="minorHAnsi" w:eastAsiaTheme="minorHAnsi" w:hAnsiTheme="minorHAnsi" w:cs="David" w:hint="cs"/>
          <w:rtl/>
        </w:rPr>
        <w:t xml:space="preserve"> אשר יחויבו בהוראות החוק (כגון חברות התקשורת, חברת החשמל ועוד) מבצעים גם היום הקלטה חלקית או מלאה של השיחות. לפיכך, החוק לא יחייב ברכישה והטמעה של מערכת הקלטה, אלא רק בהתאמת המערכת לאחזור השיחה לפי בקשת הצרכן. </w:t>
      </w:r>
    </w:p>
    <w:p w:rsidR="00EF5DC9" w:rsidRPr="00E96C65" w:rsidRDefault="00EF5DC9" w:rsidP="00EF5DC9">
      <w:pPr>
        <w:spacing w:line="360" w:lineRule="auto"/>
        <w:rPr>
          <w:rFonts w:asciiTheme="minorHAnsi" w:eastAsiaTheme="minorHAnsi" w:hAnsiTheme="minorHAnsi" w:cs="David"/>
          <w:rtl/>
        </w:rPr>
      </w:pPr>
    </w:p>
    <w:p w:rsidR="00EF5DC9" w:rsidRPr="005C4394" w:rsidRDefault="00EF5DC9" w:rsidP="00EF5DC9">
      <w:pPr>
        <w:spacing w:line="360" w:lineRule="auto"/>
        <w:rPr>
          <w:rFonts w:asciiTheme="minorHAnsi" w:eastAsiaTheme="minorHAnsi" w:hAnsiTheme="minorHAnsi" w:cs="David"/>
          <w:b/>
          <w:bCs/>
          <w:u w:val="single"/>
          <w:rtl/>
        </w:rPr>
      </w:pPr>
      <w:r w:rsidRPr="005C4394">
        <w:rPr>
          <w:rFonts w:asciiTheme="minorHAnsi" w:eastAsiaTheme="minorHAnsi" w:hAnsiTheme="minorHAnsi" w:cs="David" w:hint="cs"/>
          <w:b/>
          <w:bCs/>
          <w:u w:val="single"/>
          <w:rtl/>
        </w:rPr>
        <w:t>אינטרסים ציבוריים</w:t>
      </w:r>
    </w:p>
    <w:p w:rsidR="00EF5DC9" w:rsidRDefault="00EF5DC9" w:rsidP="00EF5DC9">
      <w:pPr>
        <w:pStyle w:val="ac"/>
        <w:numPr>
          <w:ilvl w:val="0"/>
          <w:numId w:val="14"/>
        </w:numPr>
        <w:spacing w:after="200" w:line="360" w:lineRule="auto"/>
        <w:rPr>
          <w:rFonts w:asciiTheme="minorHAnsi" w:eastAsiaTheme="minorHAnsi" w:hAnsiTheme="minorHAnsi" w:cs="David"/>
        </w:rPr>
      </w:pPr>
      <w:r w:rsidRPr="00C44AAF">
        <w:rPr>
          <w:rFonts w:asciiTheme="minorHAnsi" w:eastAsiaTheme="minorHAnsi" w:hAnsiTheme="minorHAnsi" w:cs="David" w:hint="cs"/>
          <w:rtl/>
        </w:rPr>
        <w:t>השפעות כלכליות</w:t>
      </w:r>
    </w:p>
    <w:p w:rsidR="00EF5DC9" w:rsidRDefault="00EF5DC9" w:rsidP="00EF5DC9">
      <w:pPr>
        <w:pStyle w:val="ac"/>
        <w:spacing w:line="360" w:lineRule="auto"/>
        <w:ind w:left="1080"/>
        <w:rPr>
          <w:rFonts w:asciiTheme="minorHAnsi" w:eastAsiaTheme="minorHAnsi" w:hAnsiTheme="minorHAnsi" w:cs="David"/>
          <w:rtl/>
        </w:rPr>
      </w:pPr>
      <w:r>
        <w:rPr>
          <w:rFonts w:asciiTheme="minorHAnsi" w:eastAsiaTheme="minorHAnsi" w:hAnsiTheme="minorHAnsi" w:cs="David" w:hint="cs"/>
          <w:rtl/>
        </w:rPr>
        <w:t xml:space="preserve">הצעת החוק צפויה להביא חסכון לצרכן. זאת מאחר והצרכנים יוכלו לכלכל צעדיהם תוך קבלת מידע מלא ושקוף. ההצעה גם תתרום לתחרות במשק, מאחר והעוסקים יתחרו על האיכות, השירות והמחיר ללא שימוש </w:t>
      </w:r>
      <w:proofErr w:type="spellStart"/>
      <w:r>
        <w:rPr>
          <w:rFonts w:asciiTheme="minorHAnsi" w:eastAsiaTheme="minorHAnsi" w:hAnsiTheme="minorHAnsi" w:cs="David" w:hint="cs"/>
          <w:rtl/>
        </w:rPr>
        <w:t>בפרקטיקות</w:t>
      </w:r>
      <w:proofErr w:type="spellEnd"/>
      <w:r>
        <w:rPr>
          <w:rFonts w:asciiTheme="minorHAnsi" w:eastAsiaTheme="minorHAnsi" w:hAnsiTheme="minorHAnsi" w:cs="David" w:hint="cs"/>
          <w:rtl/>
        </w:rPr>
        <w:t xml:space="preserve"> לא הוגנות. </w:t>
      </w:r>
    </w:p>
    <w:p w:rsidR="00EF5DC9" w:rsidRDefault="00EF5DC9" w:rsidP="00EF5DC9">
      <w:pPr>
        <w:pStyle w:val="ac"/>
        <w:spacing w:line="360" w:lineRule="auto"/>
        <w:ind w:left="1080"/>
        <w:rPr>
          <w:rFonts w:asciiTheme="minorHAnsi" w:eastAsiaTheme="minorHAnsi" w:hAnsiTheme="minorHAnsi" w:cs="David"/>
        </w:rPr>
      </w:pPr>
    </w:p>
    <w:p w:rsidR="00EF5DC9" w:rsidRDefault="00EF5DC9" w:rsidP="00EF5DC9">
      <w:pPr>
        <w:pStyle w:val="ac"/>
        <w:numPr>
          <w:ilvl w:val="0"/>
          <w:numId w:val="14"/>
        </w:numPr>
        <w:spacing w:after="200" w:line="360" w:lineRule="auto"/>
        <w:rPr>
          <w:rFonts w:asciiTheme="minorHAnsi" w:eastAsiaTheme="minorHAnsi" w:hAnsiTheme="minorHAnsi" w:cs="David"/>
        </w:rPr>
      </w:pPr>
      <w:r w:rsidRPr="00C44AAF">
        <w:rPr>
          <w:rFonts w:asciiTheme="minorHAnsi" w:eastAsiaTheme="minorHAnsi" w:hAnsiTheme="minorHAnsi" w:cs="David" w:hint="cs"/>
          <w:rtl/>
        </w:rPr>
        <w:t>השפעות חברתיות</w:t>
      </w:r>
    </w:p>
    <w:p w:rsidR="00EF5DC9" w:rsidRDefault="00EF5DC9" w:rsidP="00EF5DC9">
      <w:pPr>
        <w:pStyle w:val="ac"/>
        <w:spacing w:line="360" w:lineRule="auto"/>
        <w:ind w:left="1080"/>
        <w:rPr>
          <w:rFonts w:asciiTheme="minorHAnsi" w:eastAsiaTheme="minorHAnsi" w:hAnsiTheme="minorHAnsi" w:cs="David"/>
          <w:rtl/>
        </w:rPr>
      </w:pPr>
      <w:r>
        <w:rPr>
          <w:rFonts w:asciiTheme="minorHAnsi" w:eastAsiaTheme="minorHAnsi" w:hAnsiTheme="minorHAnsi" w:cs="David" w:hint="cs"/>
          <w:rtl/>
        </w:rPr>
        <w:t xml:space="preserve">שומר על האוטונומיה של הצרכן, מעצים את כוחו של הצרכן שלעיתים מתוסכל עת הוא לא קיבל את אשר הובטח לו, ואין לו אפשרות להוכיח את טענותיו, שעה שרק העוסק נחשף להקלטות ביניהם אם ישנן. האפשרות של הצרכן לדרוש את ההקלטה ולהקשיב לה, מעצימה את כוחו בהתמודדות מול בית העסק. </w:t>
      </w:r>
    </w:p>
    <w:p w:rsidR="00EF5DC9" w:rsidRPr="00C44AAF" w:rsidRDefault="00EF5DC9" w:rsidP="00EF5DC9">
      <w:pPr>
        <w:pStyle w:val="ac"/>
        <w:spacing w:line="360" w:lineRule="auto"/>
        <w:ind w:left="1080"/>
        <w:rPr>
          <w:rFonts w:asciiTheme="minorHAnsi" w:eastAsiaTheme="minorHAnsi" w:hAnsiTheme="minorHAnsi" w:cs="David"/>
          <w:rtl/>
        </w:rPr>
      </w:pPr>
    </w:p>
    <w:p w:rsidR="00EF5DC9" w:rsidRDefault="00EF5DC9" w:rsidP="00EF5DC9">
      <w:pPr>
        <w:pStyle w:val="ac"/>
        <w:numPr>
          <w:ilvl w:val="0"/>
          <w:numId w:val="14"/>
        </w:numPr>
        <w:spacing w:after="200" w:line="360" w:lineRule="auto"/>
        <w:rPr>
          <w:rFonts w:asciiTheme="minorHAnsi" w:eastAsiaTheme="minorHAnsi" w:hAnsiTheme="minorHAnsi" w:cs="David"/>
        </w:rPr>
      </w:pPr>
      <w:r w:rsidRPr="00C44AAF">
        <w:rPr>
          <w:rFonts w:asciiTheme="minorHAnsi" w:eastAsiaTheme="minorHAnsi" w:hAnsiTheme="minorHAnsi" w:cs="David" w:hint="cs"/>
          <w:rtl/>
        </w:rPr>
        <w:t>השפעות סביבתיות</w:t>
      </w:r>
    </w:p>
    <w:p w:rsidR="00EF5DC9" w:rsidRPr="00C44AAF" w:rsidRDefault="00EF5DC9" w:rsidP="00EF5DC9">
      <w:pPr>
        <w:pStyle w:val="ac"/>
        <w:spacing w:line="360" w:lineRule="auto"/>
        <w:ind w:left="1080"/>
        <w:rPr>
          <w:rFonts w:asciiTheme="minorHAnsi" w:eastAsiaTheme="minorHAnsi" w:hAnsiTheme="minorHAnsi" w:cs="David"/>
          <w:rtl/>
        </w:rPr>
      </w:pPr>
      <w:r>
        <w:rPr>
          <w:rFonts w:asciiTheme="minorHAnsi" w:eastAsiaTheme="minorHAnsi" w:hAnsiTheme="minorHAnsi" w:cs="David" w:hint="cs"/>
          <w:rtl/>
        </w:rPr>
        <w:t xml:space="preserve">להצעת חוק זו אין השפעות סביבתיות. </w:t>
      </w:r>
    </w:p>
    <w:p w:rsidR="00EF5DC9" w:rsidRDefault="00EF5DC9" w:rsidP="00EF5DC9">
      <w:pPr>
        <w:spacing w:line="360" w:lineRule="auto"/>
        <w:ind w:left="720"/>
        <w:rPr>
          <w:rFonts w:asciiTheme="minorHAnsi" w:eastAsiaTheme="minorHAnsi" w:hAnsiTheme="minorHAnsi" w:cs="David"/>
          <w:rtl/>
        </w:rPr>
      </w:pPr>
    </w:p>
    <w:p w:rsidR="00EF5DC9" w:rsidRPr="00C44AAF" w:rsidRDefault="00EF5DC9" w:rsidP="00EF5DC9">
      <w:pPr>
        <w:spacing w:line="360" w:lineRule="auto"/>
        <w:ind w:left="720"/>
        <w:rPr>
          <w:rFonts w:asciiTheme="minorHAnsi" w:eastAsiaTheme="minorHAnsi" w:hAnsiTheme="minorHAnsi" w:cs="David"/>
          <w:rtl/>
        </w:rPr>
      </w:pPr>
    </w:p>
    <w:p w:rsidR="0068402F" w:rsidRDefault="0068402F" w:rsidP="00EF5DC9">
      <w:pPr>
        <w:spacing w:line="360" w:lineRule="auto"/>
        <w:ind w:hanging="35"/>
        <w:rPr>
          <w:rFonts w:asciiTheme="minorHAnsi" w:eastAsiaTheme="minorHAnsi" w:hAnsiTheme="minorHAnsi" w:cs="David"/>
          <w:b/>
          <w:bCs/>
          <w:sz w:val="28"/>
          <w:szCs w:val="28"/>
          <w:rtl/>
        </w:rPr>
      </w:pPr>
    </w:p>
    <w:p w:rsidR="0068402F" w:rsidRDefault="0068402F" w:rsidP="00EF5DC9">
      <w:pPr>
        <w:spacing w:line="360" w:lineRule="auto"/>
        <w:ind w:hanging="35"/>
        <w:rPr>
          <w:rFonts w:asciiTheme="minorHAnsi" w:eastAsiaTheme="minorHAnsi" w:hAnsiTheme="minorHAnsi" w:cs="David"/>
          <w:b/>
          <w:bCs/>
          <w:sz w:val="28"/>
          <w:szCs w:val="28"/>
          <w:rtl/>
        </w:rPr>
      </w:pPr>
    </w:p>
    <w:p w:rsidR="00EF5DC9" w:rsidRPr="005C4394" w:rsidRDefault="00EF5DC9" w:rsidP="00EF5DC9">
      <w:pPr>
        <w:spacing w:line="360" w:lineRule="auto"/>
        <w:ind w:hanging="35"/>
        <w:rPr>
          <w:rFonts w:asciiTheme="minorHAnsi" w:eastAsiaTheme="minorHAnsi" w:hAnsiTheme="minorHAnsi" w:cs="David"/>
          <w:b/>
          <w:bCs/>
          <w:sz w:val="28"/>
          <w:szCs w:val="28"/>
          <w:rtl/>
        </w:rPr>
      </w:pPr>
      <w:bookmarkStart w:id="0" w:name="_GoBack"/>
      <w:bookmarkEnd w:id="0"/>
      <w:r w:rsidRPr="005C4394">
        <w:rPr>
          <w:rFonts w:asciiTheme="minorHAnsi" w:eastAsiaTheme="minorHAnsi" w:hAnsiTheme="minorHAnsi" w:cs="David" w:hint="cs"/>
          <w:b/>
          <w:bCs/>
          <w:sz w:val="28"/>
          <w:szCs w:val="28"/>
          <w:rtl/>
        </w:rPr>
        <w:lastRenderedPageBreak/>
        <w:t>חלק ד: השוואה בין חלופות ובחירה</w:t>
      </w:r>
    </w:p>
    <w:p w:rsidR="00EF5DC9" w:rsidRDefault="00EF5DC9" w:rsidP="00EF5DC9">
      <w:pPr>
        <w:tabs>
          <w:tab w:val="left" w:pos="8306"/>
        </w:tabs>
        <w:spacing w:after="160" w:line="360" w:lineRule="auto"/>
        <w:jc w:val="both"/>
        <w:rPr>
          <w:rFonts w:asciiTheme="minorHAnsi" w:eastAsiaTheme="minorHAnsi" w:hAnsiTheme="minorHAnsi" w:cs="David"/>
          <w:rtl/>
        </w:rPr>
      </w:pPr>
      <w:r w:rsidRPr="00982131">
        <w:rPr>
          <w:rFonts w:ascii="David" w:hAnsiTheme="minorHAnsi" w:cs="David" w:hint="cs"/>
          <w:rtl/>
        </w:rPr>
        <w:t>מן</w:t>
      </w:r>
      <w:r w:rsidRPr="00982131">
        <w:rPr>
          <w:rFonts w:ascii="David" w:hAnsiTheme="minorHAnsi" w:cs="David"/>
        </w:rPr>
        <w:t xml:space="preserve"> </w:t>
      </w:r>
      <w:r w:rsidRPr="00982131">
        <w:rPr>
          <w:rFonts w:ascii="David" w:hAnsiTheme="minorHAnsi" w:cs="David" w:hint="cs"/>
          <w:rtl/>
        </w:rPr>
        <w:t>המפורט</w:t>
      </w:r>
      <w:r w:rsidRPr="00982131">
        <w:rPr>
          <w:rFonts w:ascii="David" w:hAnsiTheme="minorHAnsi" w:cs="David"/>
        </w:rPr>
        <w:t xml:space="preserve"> </w:t>
      </w:r>
      <w:r w:rsidRPr="00982131">
        <w:rPr>
          <w:rFonts w:ascii="David" w:hAnsiTheme="minorHAnsi" w:cs="David" w:hint="cs"/>
          <w:rtl/>
        </w:rPr>
        <w:t>לעיל</w:t>
      </w:r>
      <w:r w:rsidRPr="00982131">
        <w:rPr>
          <w:rFonts w:ascii="David" w:hAnsiTheme="minorHAnsi" w:cs="David"/>
        </w:rPr>
        <w:t xml:space="preserve"> </w:t>
      </w:r>
      <w:r w:rsidRPr="00982131">
        <w:rPr>
          <w:rFonts w:ascii="David" w:hAnsiTheme="minorHAnsi" w:cs="David" w:hint="cs"/>
          <w:rtl/>
        </w:rPr>
        <w:t>עולה</w:t>
      </w:r>
      <w:r w:rsidRPr="00982131">
        <w:rPr>
          <w:rFonts w:ascii="David" w:hAnsiTheme="minorHAnsi" w:cs="David"/>
        </w:rPr>
        <w:t xml:space="preserve"> </w:t>
      </w:r>
      <w:r w:rsidRPr="00982131">
        <w:rPr>
          <w:rFonts w:ascii="David" w:hAnsiTheme="minorHAnsi" w:cs="David" w:hint="cs"/>
          <w:rtl/>
        </w:rPr>
        <w:t>שחלופת</w:t>
      </w:r>
      <w:r w:rsidRPr="00982131">
        <w:rPr>
          <w:rFonts w:ascii="David" w:hAnsiTheme="minorHAnsi" w:cs="David"/>
        </w:rPr>
        <w:t xml:space="preserve"> </w:t>
      </w:r>
      <w:r w:rsidRPr="00982131">
        <w:rPr>
          <w:rFonts w:ascii="David" w:hAnsiTheme="minorHAnsi" w:cs="David" w:hint="cs"/>
          <w:rtl/>
        </w:rPr>
        <w:t>האפס</w:t>
      </w:r>
      <w:r w:rsidRPr="00982131">
        <w:rPr>
          <w:rFonts w:ascii="David" w:hAnsiTheme="minorHAnsi" w:cs="David"/>
        </w:rPr>
        <w:t xml:space="preserve"> </w:t>
      </w:r>
      <w:r w:rsidRPr="00982131">
        <w:rPr>
          <w:rFonts w:ascii="David" w:hAnsiTheme="minorHAnsi" w:cs="David" w:hint="cs"/>
          <w:rtl/>
        </w:rPr>
        <w:t>נחותה</w:t>
      </w:r>
      <w:r w:rsidRPr="00982131">
        <w:rPr>
          <w:rFonts w:ascii="David" w:hAnsiTheme="minorHAnsi" w:cs="David"/>
        </w:rPr>
        <w:t xml:space="preserve"> </w:t>
      </w:r>
      <w:r w:rsidRPr="00982131">
        <w:rPr>
          <w:rFonts w:ascii="David" w:hAnsiTheme="minorHAnsi" w:cs="David" w:hint="cs"/>
          <w:rtl/>
        </w:rPr>
        <w:t>וחסרה</w:t>
      </w:r>
      <w:r w:rsidRPr="00982131">
        <w:rPr>
          <w:rFonts w:ascii="David" w:hAnsiTheme="minorHAnsi" w:cs="David"/>
        </w:rPr>
        <w:t xml:space="preserve"> </w:t>
      </w:r>
      <w:r w:rsidRPr="00982131">
        <w:rPr>
          <w:rFonts w:ascii="David" w:hAnsiTheme="minorHAnsi" w:cs="David" w:hint="cs"/>
          <w:rtl/>
        </w:rPr>
        <w:t>בשלושה</w:t>
      </w:r>
      <w:r w:rsidRPr="00982131">
        <w:rPr>
          <w:rFonts w:ascii="David" w:hAnsiTheme="minorHAnsi" w:cs="David"/>
        </w:rPr>
        <w:t xml:space="preserve"> </w:t>
      </w:r>
      <w:r w:rsidRPr="00982131">
        <w:rPr>
          <w:rFonts w:ascii="David" w:hAnsiTheme="minorHAnsi" w:cs="David" w:hint="cs"/>
          <w:rtl/>
        </w:rPr>
        <w:t>רכיבים</w:t>
      </w:r>
      <w:r w:rsidRPr="00982131">
        <w:rPr>
          <w:rFonts w:ascii="David" w:hAnsiTheme="minorHAnsi" w:cs="David"/>
        </w:rPr>
        <w:t xml:space="preserve"> </w:t>
      </w:r>
      <w:r w:rsidRPr="00982131">
        <w:rPr>
          <w:rFonts w:ascii="David" w:hAnsiTheme="minorHAnsi" w:cs="David" w:hint="cs"/>
          <w:rtl/>
        </w:rPr>
        <w:t>מהותיים</w:t>
      </w:r>
      <w:r w:rsidRPr="00982131">
        <w:rPr>
          <w:rFonts w:ascii="David" w:hAnsiTheme="minorHAnsi" w:cs="David"/>
        </w:rPr>
        <w:t xml:space="preserve"> </w:t>
      </w:r>
      <w:r w:rsidRPr="00982131">
        <w:rPr>
          <w:rFonts w:ascii="David" w:hAnsiTheme="minorHAnsi" w:cs="David" w:hint="cs"/>
          <w:rtl/>
        </w:rPr>
        <w:t>מחלופ</w:t>
      </w:r>
      <w:r>
        <w:rPr>
          <w:rFonts w:ascii="David" w:hAnsiTheme="minorHAnsi" w:cs="David" w:hint="cs"/>
          <w:rtl/>
        </w:rPr>
        <w:t>ה</w:t>
      </w:r>
      <w:r w:rsidRPr="00982131">
        <w:rPr>
          <w:rFonts w:ascii="David" w:hAnsiTheme="minorHAnsi" w:cs="David"/>
        </w:rPr>
        <w:t>1</w:t>
      </w:r>
      <w:r>
        <w:rPr>
          <w:rFonts w:ascii="David" w:hAnsiTheme="minorHAnsi" w:cs="David"/>
        </w:rPr>
        <w:t xml:space="preserve"> </w:t>
      </w:r>
      <w:r>
        <w:rPr>
          <w:rFonts w:asciiTheme="minorHAnsi" w:eastAsiaTheme="minorHAnsi" w:hAnsiTheme="minorHAnsi" w:cs="David" w:hint="cs"/>
          <w:rtl/>
        </w:rPr>
        <w:t xml:space="preserve">. זאת בהיבטי הקלטת שיחה, שמירת השיחה והנגשת השיחה. לאור התועלות העולות מחלופה 1, כפי שהוצגו, ועל אף המחיר הכלכלי שמחייבת הקמת המערכת, נמצא כי עלויות  ההקלטה הנמוכות (כפי שעולות מהסקירה הכלכלית, נספח 1) כמו גם העובדה כי מרבית החברות הגדולות ממילא מקליטות את השיחות (אם בגלל דרישה ברישיונות משרד התקשורת ואם מסיבות אחרות)  מעידים על מחיר נמוך להצעת החוק לעומת תועלת גבוהה לצרכנים ולמשק. </w:t>
      </w:r>
    </w:p>
    <w:p w:rsidR="00EF5DC9" w:rsidRPr="003B58A7" w:rsidRDefault="00EF5DC9" w:rsidP="00EF5DC9">
      <w:pPr>
        <w:tabs>
          <w:tab w:val="left" w:pos="8306"/>
        </w:tabs>
        <w:spacing w:after="160" w:line="360" w:lineRule="auto"/>
        <w:jc w:val="center"/>
        <w:rPr>
          <w:rFonts w:asciiTheme="minorHAnsi" w:eastAsiaTheme="minorHAnsi" w:hAnsiTheme="minorHAnsi" w:cs="David"/>
          <w:b/>
          <w:bCs/>
          <w:sz w:val="28"/>
          <w:szCs w:val="28"/>
          <w:rtl/>
        </w:rPr>
      </w:pPr>
      <w:r w:rsidRPr="003B58A7">
        <w:rPr>
          <w:rFonts w:asciiTheme="minorHAnsi" w:eastAsiaTheme="minorHAnsi" w:hAnsiTheme="minorHAnsi" w:cs="David" w:hint="cs"/>
          <w:b/>
          <w:bCs/>
          <w:sz w:val="28"/>
          <w:szCs w:val="28"/>
          <w:rtl/>
        </w:rPr>
        <w:t>לאור האמור, בוחרת הרשות להגנת הצרכן ולסחר הוגן בחלופה 1.</w:t>
      </w:r>
    </w:p>
    <w:p w:rsidR="00EF5DC9" w:rsidRDefault="00EF5DC9" w:rsidP="00EF5DC9">
      <w:pPr>
        <w:spacing w:line="360" w:lineRule="auto"/>
        <w:rPr>
          <w:rFonts w:asciiTheme="minorHAnsi" w:eastAsiaTheme="minorHAnsi" w:hAnsiTheme="minorHAnsi" w:cs="David"/>
          <w:rtl/>
        </w:rPr>
      </w:pPr>
    </w:p>
    <w:p w:rsidR="00EF5DC9" w:rsidRDefault="00EF5DC9" w:rsidP="00EF5DC9">
      <w:pPr>
        <w:spacing w:line="360" w:lineRule="auto"/>
        <w:rPr>
          <w:rFonts w:asciiTheme="minorHAnsi" w:eastAsiaTheme="minorHAnsi" w:hAnsiTheme="minorHAnsi" w:cs="David"/>
          <w:rtl/>
        </w:rPr>
      </w:pPr>
    </w:p>
    <w:p w:rsidR="00EF5DC9" w:rsidRDefault="00EF5DC9" w:rsidP="00EF5DC9">
      <w:pPr>
        <w:spacing w:line="360" w:lineRule="auto"/>
        <w:rPr>
          <w:rFonts w:asciiTheme="minorHAnsi" w:eastAsiaTheme="minorHAnsi" w:hAnsiTheme="minorHAnsi" w:cs="David"/>
          <w:rtl/>
        </w:rPr>
      </w:pPr>
    </w:p>
    <w:p w:rsidR="00EF5DC9" w:rsidRDefault="00EF5DC9" w:rsidP="00EF5DC9">
      <w:pPr>
        <w:spacing w:line="360" w:lineRule="auto"/>
        <w:rPr>
          <w:rFonts w:asciiTheme="minorHAnsi" w:eastAsiaTheme="minorHAnsi" w:hAnsiTheme="minorHAnsi" w:cs="David"/>
          <w:rtl/>
        </w:rPr>
      </w:pPr>
    </w:p>
    <w:p w:rsidR="00EF5DC9" w:rsidRDefault="00EF5DC9" w:rsidP="00EF5DC9">
      <w:pPr>
        <w:spacing w:line="360" w:lineRule="auto"/>
        <w:rPr>
          <w:rFonts w:asciiTheme="minorHAnsi" w:eastAsiaTheme="minorHAnsi" w:hAnsiTheme="minorHAnsi" w:cs="David"/>
          <w:rtl/>
        </w:rPr>
      </w:pPr>
    </w:p>
    <w:p w:rsidR="00EF5DC9" w:rsidRPr="005C4394" w:rsidRDefault="00EF5DC9" w:rsidP="00EF5DC9">
      <w:pPr>
        <w:spacing w:line="360" w:lineRule="auto"/>
        <w:rPr>
          <w:rFonts w:asciiTheme="minorHAnsi" w:eastAsiaTheme="minorHAnsi" w:hAnsiTheme="minorHAnsi" w:cs="David"/>
          <w:b/>
          <w:bCs/>
          <w:sz w:val="28"/>
          <w:szCs w:val="28"/>
          <w:rtl/>
        </w:rPr>
      </w:pPr>
      <w:r w:rsidRPr="005C4394">
        <w:rPr>
          <w:rFonts w:asciiTheme="minorHAnsi" w:eastAsiaTheme="minorHAnsi" w:hAnsiTheme="minorHAnsi" w:cs="David" w:hint="cs"/>
          <w:b/>
          <w:bCs/>
          <w:sz w:val="28"/>
          <w:szCs w:val="28"/>
          <w:rtl/>
        </w:rPr>
        <w:t>חלק ה: שיח עם בעלי עניין, עם מומחים ועם יחידים וקבוצות</w:t>
      </w:r>
    </w:p>
    <w:p w:rsidR="00EF5DC9" w:rsidRDefault="00EF5DC9" w:rsidP="00EF5DC9">
      <w:pPr>
        <w:pStyle w:val="ac"/>
        <w:numPr>
          <w:ilvl w:val="0"/>
          <w:numId w:val="12"/>
        </w:numPr>
        <w:spacing w:line="360" w:lineRule="auto"/>
        <w:rPr>
          <w:rFonts w:asciiTheme="minorHAnsi" w:eastAsiaTheme="minorHAnsi" w:hAnsiTheme="minorHAnsi" w:cs="David"/>
        </w:rPr>
      </w:pPr>
      <w:r w:rsidRPr="00927A4D">
        <w:rPr>
          <w:rFonts w:asciiTheme="minorHAnsi" w:eastAsiaTheme="minorHAnsi" w:hAnsiTheme="minorHAnsi" w:cs="David" w:hint="cs"/>
          <w:rtl/>
        </w:rPr>
        <w:t xml:space="preserve">תיאור תהליך השיח- </w:t>
      </w:r>
    </w:p>
    <w:p w:rsidR="00EF5DC9" w:rsidRPr="00927A4D" w:rsidRDefault="00EF5DC9" w:rsidP="00EF5DC9">
      <w:pPr>
        <w:spacing w:line="360" w:lineRule="auto"/>
        <w:ind w:left="360"/>
        <w:rPr>
          <w:rFonts w:asciiTheme="minorHAnsi" w:eastAsiaTheme="minorHAnsi" w:hAnsiTheme="minorHAnsi" w:cs="David"/>
        </w:rPr>
      </w:pPr>
      <w:r w:rsidRPr="00927A4D">
        <w:rPr>
          <w:rFonts w:asciiTheme="minorHAnsi" w:eastAsiaTheme="minorHAnsi" w:hAnsiTheme="minorHAnsi" w:cs="David" w:hint="eastAsia"/>
          <w:rtl/>
        </w:rPr>
        <w:t>נעשתה</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פניה</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ממוקדת</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לבעלי</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עניין</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וקבוצות</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רלוונטיות</w:t>
      </w:r>
      <w:r w:rsidRPr="00927A4D">
        <w:rPr>
          <w:rFonts w:asciiTheme="minorHAnsi" w:eastAsiaTheme="minorHAnsi" w:hAnsiTheme="minorHAnsi" w:cs="David"/>
          <w:rtl/>
        </w:rPr>
        <w:t>.</w:t>
      </w:r>
    </w:p>
    <w:p w:rsidR="00EF5DC9" w:rsidRDefault="00EF5DC9" w:rsidP="00EF5DC9">
      <w:pPr>
        <w:spacing w:line="360" w:lineRule="auto"/>
        <w:ind w:left="360"/>
        <w:rPr>
          <w:rFonts w:asciiTheme="minorHAnsi" w:eastAsiaTheme="minorHAnsi" w:hAnsiTheme="minorHAnsi" w:cs="David"/>
          <w:rtl/>
        </w:rPr>
      </w:pPr>
      <w:r w:rsidRPr="00927A4D">
        <w:rPr>
          <w:rFonts w:asciiTheme="minorHAnsi" w:eastAsiaTheme="minorHAnsi" w:hAnsiTheme="minorHAnsi" w:cs="David" w:hint="eastAsia"/>
          <w:rtl/>
        </w:rPr>
        <w:t>הצוות</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פנה</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ל</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איגוד</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לשכות</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המסחר</w:t>
      </w:r>
      <w:r w:rsidRPr="00927A4D">
        <w:rPr>
          <w:rFonts w:asciiTheme="minorHAnsi" w:eastAsiaTheme="minorHAnsi" w:hAnsiTheme="minorHAnsi" w:cs="David"/>
          <w:rtl/>
        </w:rPr>
        <w:t xml:space="preserve"> </w:t>
      </w:r>
      <w:r>
        <w:rPr>
          <w:rFonts w:asciiTheme="minorHAnsi" w:eastAsiaTheme="minorHAnsi" w:hAnsiTheme="minorHAnsi" w:cs="David" w:hint="cs"/>
          <w:rtl/>
        </w:rPr>
        <w:t>ו</w:t>
      </w:r>
      <w:r w:rsidRPr="00927A4D">
        <w:rPr>
          <w:rFonts w:asciiTheme="minorHAnsi" w:eastAsiaTheme="minorHAnsi" w:hAnsiTheme="minorHAnsi" w:cs="David" w:hint="eastAsia"/>
          <w:rtl/>
        </w:rPr>
        <w:t>התאחדות</w:t>
      </w:r>
      <w:r w:rsidRPr="00927A4D">
        <w:rPr>
          <w:rFonts w:asciiTheme="minorHAnsi" w:eastAsiaTheme="minorHAnsi" w:hAnsiTheme="minorHAnsi" w:cs="David"/>
          <w:rtl/>
        </w:rPr>
        <w:t xml:space="preserve"> </w:t>
      </w:r>
      <w:r w:rsidRPr="00927A4D">
        <w:rPr>
          <w:rFonts w:asciiTheme="minorHAnsi" w:eastAsiaTheme="minorHAnsi" w:hAnsiTheme="minorHAnsi" w:cs="David" w:hint="eastAsia"/>
          <w:rtl/>
        </w:rPr>
        <w:t>התעשיינים</w:t>
      </w:r>
    </w:p>
    <w:p w:rsidR="00EF5DC9" w:rsidRPr="00927A4D" w:rsidRDefault="00EF5DC9" w:rsidP="00EF5DC9">
      <w:pPr>
        <w:spacing w:line="360" w:lineRule="auto"/>
        <w:ind w:left="360"/>
        <w:rPr>
          <w:rFonts w:asciiTheme="minorHAnsi" w:eastAsiaTheme="minorHAnsi" w:hAnsiTheme="minorHAnsi" w:cs="David"/>
        </w:rPr>
      </w:pPr>
    </w:p>
    <w:p w:rsidR="00EF5DC9" w:rsidRDefault="00EF5DC9" w:rsidP="00EF5DC9">
      <w:pPr>
        <w:pStyle w:val="ac"/>
        <w:numPr>
          <w:ilvl w:val="0"/>
          <w:numId w:val="12"/>
        </w:numPr>
        <w:spacing w:after="200" w:line="360" w:lineRule="auto"/>
        <w:rPr>
          <w:rFonts w:asciiTheme="minorHAnsi" w:eastAsiaTheme="minorHAnsi" w:hAnsiTheme="minorHAnsi" w:cs="David"/>
        </w:rPr>
      </w:pPr>
      <w:r w:rsidRPr="00927A4D">
        <w:rPr>
          <w:rFonts w:asciiTheme="minorHAnsi" w:eastAsiaTheme="minorHAnsi" w:hAnsiTheme="minorHAnsi" w:cs="David" w:hint="cs"/>
          <w:rtl/>
        </w:rPr>
        <w:t xml:space="preserve">תוצרי השיח- </w:t>
      </w:r>
    </w:p>
    <w:tbl>
      <w:tblPr>
        <w:tblStyle w:val="ad"/>
        <w:bidiVisual/>
        <w:tblW w:w="9962" w:type="dxa"/>
        <w:tblInd w:w="445" w:type="dxa"/>
        <w:tblLook w:val="04A0"/>
      </w:tblPr>
      <w:tblGrid>
        <w:gridCol w:w="2179"/>
        <w:gridCol w:w="2552"/>
        <w:gridCol w:w="5231"/>
      </w:tblGrid>
      <w:tr w:rsidR="00EF5DC9" w:rsidTr="007F7FBB">
        <w:tc>
          <w:tcPr>
            <w:tcW w:w="2179" w:type="dxa"/>
          </w:tcPr>
          <w:p w:rsidR="00EF5DC9" w:rsidRDefault="00EF5DC9" w:rsidP="007F7FBB">
            <w:pPr>
              <w:spacing w:line="360" w:lineRule="auto"/>
              <w:rPr>
                <w:rFonts w:asciiTheme="minorHAnsi" w:hAnsiTheme="minorHAnsi" w:cs="David"/>
                <w:rtl/>
              </w:rPr>
            </w:pPr>
            <w:r>
              <w:rPr>
                <w:rFonts w:asciiTheme="minorHAnsi" w:hAnsiTheme="minorHAnsi" w:cs="David" w:hint="cs"/>
                <w:rtl/>
              </w:rPr>
              <w:t xml:space="preserve">      בעלי עניין</w:t>
            </w:r>
          </w:p>
        </w:tc>
        <w:tc>
          <w:tcPr>
            <w:tcW w:w="2552" w:type="dxa"/>
          </w:tcPr>
          <w:p w:rsidR="00EF5DC9" w:rsidRDefault="00EF5DC9" w:rsidP="007F7FBB">
            <w:pPr>
              <w:spacing w:line="360" w:lineRule="auto"/>
              <w:jc w:val="center"/>
              <w:rPr>
                <w:rFonts w:asciiTheme="minorHAnsi" w:hAnsiTheme="minorHAnsi" w:cs="David"/>
                <w:rtl/>
              </w:rPr>
            </w:pPr>
            <w:r>
              <w:rPr>
                <w:rFonts w:asciiTheme="minorHAnsi" w:hAnsiTheme="minorHAnsi" w:cs="David" w:hint="cs"/>
                <w:rtl/>
              </w:rPr>
              <w:t>התייחסות</w:t>
            </w:r>
          </w:p>
        </w:tc>
        <w:tc>
          <w:tcPr>
            <w:tcW w:w="5231" w:type="dxa"/>
          </w:tcPr>
          <w:p w:rsidR="00EF5DC9" w:rsidRDefault="00EF5DC9" w:rsidP="007F7FBB">
            <w:pPr>
              <w:spacing w:line="360" w:lineRule="auto"/>
              <w:jc w:val="center"/>
              <w:rPr>
                <w:rFonts w:asciiTheme="minorHAnsi" w:hAnsiTheme="minorHAnsi" w:cs="David"/>
                <w:rtl/>
              </w:rPr>
            </w:pPr>
            <w:r>
              <w:rPr>
                <w:rFonts w:asciiTheme="minorHAnsi" w:hAnsiTheme="minorHAnsi" w:cs="David" w:hint="cs"/>
                <w:rtl/>
              </w:rPr>
              <w:t>תגובת הרשות</w:t>
            </w:r>
          </w:p>
        </w:tc>
      </w:tr>
      <w:tr w:rsidR="00EF5DC9" w:rsidTr="007F7FBB">
        <w:tc>
          <w:tcPr>
            <w:tcW w:w="2179" w:type="dxa"/>
          </w:tcPr>
          <w:p w:rsidR="00EF5DC9" w:rsidRDefault="00EF5DC9" w:rsidP="007F7FBB">
            <w:pPr>
              <w:spacing w:line="360" w:lineRule="auto"/>
              <w:rPr>
                <w:rFonts w:asciiTheme="minorHAnsi" w:hAnsiTheme="minorHAnsi" w:cs="David"/>
                <w:rtl/>
              </w:rPr>
            </w:pPr>
            <w:r>
              <w:rPr>
                <w:rFonts w:asciiTheme="minorHAnsi" w:hAnsiTheme="minorHAnsi" w:cs="David" w:hint="cs"/>
                <w:rtl/>
              </w:rPr>
              <w:t>לשכות המסחר</w:t>
            </w:r>
          </w:p>
        </w:tc>
        <w:tc>
          <w:tcPr>
            <w:tcW w:w="2552" w:type="dxa"/>
          </w:tcPr>
          <w:p w:rsidR="00EF5DC9" w:rsidRDefault="00EF5DC9" w:rsidP="007F7FBB">
            <w:pPr>
              <w:spacing w:line="360" w:lineRule="auto"/>
              <w:rPr>
                <w:rFonts w:asciiTheme="minorHAnsi" w:hAnsiTheme="minorHAnsi" w:cs="David"/>
                <w:rtl/>
              </w:rPr>
            </w:pPr>
            <w:r>
              <w:rPr>
                <w:rFonts w:asciiTheme="minorHAnsi" w:hAnsiTheme="minorHAnsi" w:cs="David" w:hint="cs"/>
                <w:rtl/>
              </w:rPr>
              <w:t>עומס עלויות על העוסקים</w:t>
            </w:r>
          </w:p>
        </w:tc>
        <w:tc>
          <w:tcPr>
            <w:tcW w:w="5231" w:type="dxa"/>
            <w:vMerge w:val="restart"/>
          </w:tcPr>
          <w:p w:rsidR="00EF5DC9" w:rsidRPr="006701EC" w:rsidRDefault="00EF5DC9" w:rsidP="007F7FBB">
            <w:pPr>
              <w:spacing w:line="360" w:lineRule="auto"/>
              <w:rPr>
                <w:rFonts w:asciiTheme="minorHAnsi" w:hAnsiTheme="minorHAnsi" w:cs="David"/>
                <w:rtl/>
              </w:rPr>
            </w:pPr>
            <w:r w:rsidRPr="006701EC">
              <w:rPr>
                <w:rFonts w:asciiTheme="minorHAnsi" w:hAnsiTheme="minorHAnsi" w:cs="David" w:hint="cs"/>
                <w:rtl/>
              </w:rPr>
              <w:t xml:space="preserve">מהבדיקה עולה כי העלויות הנגזרות מהטמעת פתרון הקלטת טלפוניה הנותן מענה גם לאחזור הקלטות מהיר, הינן נמוכות ומתאפשרות גם לעסקים קטנים ללא פגיעה בהכנסותיהם </w:t>
            </w:r>
          </w:p>
          <w:p w:rsidR="00EF5DC9" w:rsidRDefault="00EF5DC9" w:rsidP="007F7FBB">
            <w:pPr>
              <w:spacing w:line="360" w:lineRule="auto"/>
              <w:rPr>
                <w:rFonts w:asciiTheme="minorHAnsi" w:hAnsiTheme="minorHAnsi" w:cs="David"/>
                <w:rtl/>
              </w:rPr>
            </w:pPr>
          </w:p>
        </w:tc>
      </w:tr>
      <w:tr w:rsidR="00EF5DC9" w:rsidTr="007F7FBB">
        <w:trPr>
          <w:trHeight w:val="753"/>
        </w:trPr>
        <w:tc>
          <w:tcPr>
            <w:tcW w:w="2179" w:type="dxa"/>
          </w:tcPr>
          <w:p w:rsidR="00EF5DC9" w:rsidRDefault="00EF5DC9" w:rsidP="007F7FBB">
            <w:pPr>
              <w:spacing w:line="360" w:lineRule="auto"/>
              <w:rPr>
                <w:rFonts w:asciiTheme="minorHAnsi" w:hAnsiTheme="minorHAnsi" w:cs="David"/>
                <w:rtl/>
              </w:rPr>
            </w:pPr>
            <w:r>
              <w:rPr>
                <w:rFonts w:asciiTheme="minorHAnsi" w:hAnsiTheme="minorHAnsi" w:cs="David" w:hint="cs"/>
                <w:rtl/>
              </w:rPr>
              <w:t>התאחדות התעשיינים</w:t>
            </w:r>
          </w:p>
        </w:tc>
        <w:tc>
          <w:tcPr>
            <w:tcW w:w="2552" w:type="dxa"/>
          </w:tcPr>
          <w:p w:rsidR="00EF5DC9" w:rsidRDefault="00EF5DC9" w:rsidP="007F7FBB">
            <w:pPr>
              <w:spacing w:line="360" w:lineRule="auto"/>
              <w:rPr>
                <w:rFonts w:asciiTheme="minorHAnsi" w:hAnsiTheme="minorHAnsi" w:cs="David"/>
                <w:rtl/>
              </w:rPr>
            </w:pPr>
            <w:r>
              <w:rPr>
                <w:rFonts w:asciiTheme="minorHAnsi" w:hAnsiTheme="minorHAnsi" w:cs="David" w:hint="cs"/>
                <w:rtl/>
              </w:rPr>
              <w:t>עומס עלויות על העוסקים</w:t>
            </w:r>
          </w:p>
        </w:tc>
        <w:tc>
          <w:tcPr>
            <w:tcW w:w="5231" w:type="dxa"/>
            <w:vMerge/>
          </w:tcPr>
          <w:p w:rsidR="00EF5DC9" w:rsidRDefault="00EF5DC9" w:rsidP="007F7FBB">
            <w:pPr>
              <w:spacing w:line="360" w:lineRule="auto"/>
              <w:rPr>
                <w:rFonts w:asciiTheme="minorHAnsi" w:hAnsiTheme="minorHAnsi" w:cs="David"/>
                <w:rtl/>
              </w:rPr>
            </w:pPr>
          </w:p>
        </w:tc>
      </w:tr>
    </w:tbl>
    <w:p w:rsidR="00EF5DC9" w:rsidRPr="00927A4D" w:rsidRDefault="00EF5DC9" w:rsidP="00EF5DC9">
      <w:pPr>
        <w:spacing w:line="360" w:lineRule="auto"/>
        <w:rPr>
          <w:rFonts w:asciiTheme="minorHAnsi" w:eastAsiaTheme="minorHAnsi" w:hAnsiTheme="minorHAnsi" w:cs="David"/>
        </w:rPr>
      </w:pPr>
    </w:p>
    <w:p w:rsidR="00EF5DC9" w:rsidRDefault="00EF5DC9" w:rsidP="00EF5DC9">
      <w:pPr>
        <w:spacing w:line="360" w:lineRule="auto"/>
        <w:rPr>
          <w:rFonts w:asciiTheme="minorHAnsi" w:eastAsiaTheme="minorHAnsi" w:hAnsiTheme="minorHAnsi" w:cs="David"/>
          <w:rtl/>
        </w:rPr>
      </w:pPr>
    </w:p>
    <w:p w:rsidR="00EF5DC9" w:rsidRDefault="00EF5DC9" w:rsidP="00EF5DC9">
      <w:pPr>
        <w:spacing w:line="360" w:lineRule="auto"/>
        <w:rPr>
          <w:rFonts w:asciiTheme="minorHAnsi" w:eastAsiaTheme="minorHAnsi" w:hAnsiTheme="minorHAnsi" w:cs="David"/>
          <w:rtl/>
        </w:rPr>
      </w:pPr>
    </w:p>
    <w:p w:rsidR="00EF5DC9" w:rsidRPr="005C4394" w:rsidRDefault="00EF5DC9" w:rsidP="00EF5DC9">
      <w:pPr>
        <w:spacing w:line="360" w:lineRule="auto"/>
        <w:rPr>
          <w:rFonts w:asciiTheme="minorHAnsi" w:eastAsiaTheme="minorHAnsi" w:hAnsiTheme="minorHAnsi" w:cs="David"/>
          <w:b/>
          <w:bCs/>
          <w:sz w:val="28"/>
          <w:szCs w:val="28"/>
          <w:rtl/>
        </w:rPr>
      </w:pPr>
      <w:r w:rsidRPr="005C4394">
        <w:rPr>
          <w:rFonts w:asciiTheme="minorHAnsi" w:eastAsiaTheme="minorHAnsi" w:hAnsiTheme="minorHAnsi" w:cs="David" w:hint="cs"/>
          <w:b/>
          <w:bCs/>
          <w:sz w:val="28"/>
          <w:szCs w:val="28"/>
          <w:rtl/>
        </w:rPr>
        <w:t>חלק ו: מתודולוגיה ותהליך הכנת הדוח</w:t>
      </w:r>
    </w:p>
    <w:p w:rsidR="00EF5DC9" w:rsidRPr="005C4394" w:rsidRDefault="00EF5DC9" w:rsidP="00EF5DC9">
      <w:pPr>
        <w:pStyle w:val="ac"/>
        <w:numPr>
          <w:ilvl w:val="0"/>
          <w:numId w:val="13"/>
        </w:numPr>
        <w:spacing w:after="200" w:line="360" w:lineRule="auto"/>
        <w:rPr>
          <w:rFonts w:asciiTheme="minorHAnsi" w:eastAsiaTheme="minorHAnsi" w:hAnsiTheme="minorHAnsi" w:cs="David"/>
          <w:u w:val="single"/>
        </w:rPr>
      </w:pPr>
      <w:r w:rsidRPr="005C4394">
        <w:rPr>
          <w:rFonts w:asciiTheme="minorHAnsi" w:eastAsiaTheme="minorHAnsi" w:hAnsiTheme="minorHAnsi" w:cs="David" w:hint="cs"/>
          <w:u w:val="single"/>
          <w:rtl/>
        </w:rPr>
        <w:t xml:space="preserve">מתודולוגיה- </w:t>
      </w:r>
    </w:p>
    <w:p w:rsidR="00EF5DC9" w:rsidRPr="00704DCF" w:rsidRDefault="00EF5DC9" w:rsidP="00EF5DC9">
      <w:pPr>
        <w:spacing w:line="360" w:lineRule="auto"/>
        <w:ind w:left="360"/>
        <w:rPr>
          <w:rFonts w:asciiTheme="minorHAnsi" w:eastAsiaTheme="minorHAnsi" w:hAnsiTheme="minorHAnsi" w:cs="David"/>
        </w:rPr>
      </w:pPr>
      <w:r>
        <w:rPr>
          <w:rFonts w:asciiTheme="minorHAnsi" w:eastAsiaTheme="minorHAnsi" w:hAnsiTheme="minorHAnsi" w:cs="David" w:hint="cs"/>
          <w:rtl/>
        </w:rPr>
        <w:t xml:space="preserve">• </w:t>
      </w:r>
      <w:r w:rsidRPr="00704DCF">
        <w:rPr>
          <w:rFonts w:asciiTheme="minorHAnsi" w:eastAsiaTheme="minorHAnsi" w:hAnsiTheme="minorHAnsi" w:cs="David" w:hint="eastAsia"/>
          <w:rtl/>
        </w:rPr>
        <w:t>סקירה</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ראשונית</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של</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שוק</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מערכות</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הקלטת</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הטלפוניה</w:t>
      </w:r>
      <w:r w:rsidRPr="00704DCF">
        <w:rPr>
          <w:rFonts w:asciiTheme="minorHAnsi" w:eastAsiaTheme="minorHAnsi" w:hAnsiTheme="minorHAnsi" w:cs="David"/>
          <w:rtl/>
        </w:rPr>
        <w:t xml:space="preserve"> </w:t>
      </w:r>
      <w:r w:rsidRPr="00704DCF">
        <w:rPr>
          <w:rFonts w:asciiTheme="minorHAnsi" w:eastAsiaTheme="minorHAnsi" w:hAnsiTheme="minorHAnsi" w:cs="David" w:hint="cs"/>
          <w:rtl/>
        </w:rPr>
        <w:t>הוורטיקליים</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הנדרשים</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באמצעות</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מחקר</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אינטרנטי</w:t>
      </w:r>
    </w:p>
    <w:p w:rsidR="00EF5DC9" w:rsidRPr="00704DCF" w:rsidRDefault="00EF5DC9" w:rsidP="00EF5DC9">
      <w:pPr>
        <w:spacing w:line="360" w:lineRule="auto"/>
        <w:ind w:left="360"/>
        <w:rPr>
          <w:rFonts w:asciiTheme="minorHAnsi" w:eastAsiaTheme="minorHAnsi" w:hAnsiTheme="minorHAnsi" w:cs="David"/>
        </w:rPr>
      </w:pPr>
      <w:r>
        <w:rPr>
          <w:rFonts w:asciiTheme="minorHAnsi" w:eastAsiaTheme="minorHAnsi" w:hAnsiTheme="minorHAnsi" w:cs="David" w:hint="cs"/>
          <w:rtl/>
        </w:rPr>
        <w:t xml:space="preserve">• </w:t>
      </w:r>
      <w:r w:rsidRPr="00704DCF">
        <w:rPr>
          <w:rFonts w:asciiTheme="minorHAnsi" w:eastAsiaTheme="minorHAnsi" w:hAnsiTheme="minorHAnsi" w:cs="David" w:hint="eastAsia"/>
          <w:rtl/>
        </w:rPr>
        <w:t>בחינת</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פתרונות</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ההקלטה</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העיקריים</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בשוק</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הישראלי</w:t>
      </w:r>
    </w:p>
    <w:p w:rsidR="00EF5DC9" w:rsidRPr="00704DCF" w:rsidRDefault="00EF5DC9" w:rsidP="00EF5DC9">
      <w:pPr>
        <w:spacing w:line="360" w:lineRule="auto"/>
        <w:ind w:left="360"/>
        <w:rPr>
          <w:rFonts w:asciiTheme="minorHAnsi" w:eastAsiaTheme="minorHAnsi" w:hAnsiTheme="minorHAnsi" w:cs="David"/>
        </w:rPr>
      </w:pPr>
      <w:r>
        <w:rPr>
          <w:rFonts w:asciiTheme="minorHAnsi" w:eastAsiaTheme="minorHAnsi" w:hAnsiTheme="minorHAnsi" w:cs="David" w:hint="cs"/>
          <w:rtl/>
        </w:rPr>
        <w:t xml:space="preserve">• </w:t>
      </w:r>
      <w:r w:rsidRPr="00704DCF">
        <w:rPr>
          <w:rFonts w:asciiTheme="minorHAnsi" w:eastAsiaTheme="minorHAnsi" w:hAnsiTheme="minorHAnsi" w:cs="David" w:hint="eastAsia"/>
          <w:rtl/>
        </w:rPr>
        <w:t>פגישות</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עם</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אנשי</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מפתח</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בשוק</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הקלטת</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הטלפוניה</w:t>
      </w:r>
    </w:p>
    <w:p w:rsidR="00EF5DC9" w:rsidRPr="00704DCF" w:rsidRDefault="00EF5DC9" w:rsidP="00EF5DC9">
      <w:pPr>
        <w:spacing w:line="360" w:lineRule="auto"/>
        <w:ind w:left="360"/>
        <w:rPr>
          <w:rFonts w:asciiTheme="minorHAnsi" w:eastAsiaTheme="minorHAnsi" w:hAnsiTheme="minorHAnsi" w:cs="David"/>
        </w:rPr>
      </w:pPr>
      <w:r>
        <w:rPr>
          <w:rFonts w:asciiTheme="minorHAnsi" w:eastAsiaTheme="minorHAnsi" w:hAnsiTheme="minorHAnsi" w:cs="David" w:hint="cs"/>
          <w:rtl/>
        </w:rPr>
        <w:t xml:space="preserve">• </w:t>
      </w:r>
      <w:r w:rsidRPr="00704DCF">
        <w:rPr>
          <w:rFonts w:asciiTheme="minorHAnsi" w:eastAsiaTheme="minorHAnsi" w:hAnsiTheme="minorHAnsi" w:cs="David" w:hint="eastAsia"/>
          <w:rtl/>
        </w:rPr>
        <w:t>ניתוח</w:t>
      </w:r>
      <w:r w:rsidRPr="00704DCF">
        <w:rPr>
          <w:rFonts w:asciiTheme="minorHAnsi" w:eastAsiaTheme="minorHAnsi" w:hAnsiTheme="minorHAnsi" w:cs="David"/>
          <w:rtl/>
        </w:rPr>
        <w:t xml:space="preserve"> </w:t>
      </w:r>
      <w:r w:rsidRPr="00704DCF">
        <w:rPr>
          <w:rFonts w:asciiTheme="minorHAnsi" w:eastAsiaTheme="minorHAnsi" w:hAnsiTheme="minorHAnsi" w:cs="David" w:hint="eastAsia"/>
          <w:rtl/>
        </w:rPr>
        <w:t>הנתונים</w:t>
      </w:r>
    </w:p>
    <w:p w:rsidR="00EF5DC9" w:rsidRDefault="00EF5DC9" w:rsidP="00EF5DC9">
      <w:pPr>
        <w:spacing w:line="360" w:lineRule="auto"/>
        <w:ind w:left="360"/>
        <w:rPr>
          <w:rFonts w:asciiTheme="minorHAnsi" w:eastAsiaTheme="minorHAnsi" w:hAnsiTheme="minorHAnsi" w:cs="David"/>
          <w:rtl/>
        </w:rPr>
      </w:pPr>
      <w:r>
        <w:rPr>
          <w:rFonts w:asciiTheme="minorHAnsi" w:eastAsiaTheme="minorHAnsi" w:hAnsiTheme="minorHAnsi" w:cs="David" w:hint="cs"/>
          <w:rtl/>
        </w:rPr>
        <w:lastRenderedPageBreak/>
        <w:t xml:space="preserve">• </w:t>
      </w:r>
      <w:r w:rsidRPr="00704DCF">
        <w:rPr>
          <w:rFonts w:asciiTheme="minorHAnsi" w:eastAsiaTheme="minorHAnsi" w:hAnsiTheme="minorHAnsi" w:cs="David" w:hint="cs"/>
          <w:rtl/>
        </w:rPr>
        <w:t xml:space="preserve">כמו כן ניתחה הרשות אלפי פניות בהם עולים פערים בין הבנת הצרכן  את פרטי העסקה כפי שבוצעה בטלפון, </w:t>
      </w:r>
      <w:r>
        <w:rPr>
          <w:rFonts w:asciiTheme="minorHAnsi" w:eastAsiaTheme="minorHAnsi" w:hAnsiTheme="minorHAnsi" w:cs="David" w:hint="cs"/>
          <w:rtl/>
        </w:rPr>
        <w:t xml:space="preserve">   </w:t>
      </w:r>
    </w:p>
    <w:p w:rsidR="00EF5DC9" w:rsidRDefault="00EF5DC9" w:rsidP="00EF5DC9">
      <w:pPr>
        <w:spacing w:line="360" w:lineRule="auto"/>
        <w:ind w:left="360"/>
        <w:rPr>
          <w:rFonts w:asciiTheme="minorHAnsi" w:eastAsiaTheme="minorHAnsi" w:hAnsiTheme="minorHAnsi" w:cs="David"/>
          <w:rtl/>
        </w:rPr>
      </w:pPr>
      <w:r>
        <w:rPr>
          <w:rFonts w:asciiTheme="minorHAnsi" w:eastAsiaTheme="minorHAnsi" w:hAnsiTheme="minorHAnsi" w:cs="David" w:hint="cs"/>
          <w:rtl/>
        </w:rPr>
        <w:t xml:space="preserve">  </w:t>
      </w:r>
      <w:r w:rsidRPr="00704DCF">
        <w:rPr>
          <w:rFonts w:asciiTheme="minorHAnsi" w:eastAsiaTheme="minorHAnsi" w:hAnsiTheme="minorHAnsi" w:cs="David" w:hint="cs"/>
          <w:rtl/>
        </w:rPr>
        <w:t xml:space="preserve">לבין טענות העוסק. </w:t>
      </w:r>
    </w:p>
    <w:p w:rsidR="00EF5DC9" w:rsidRPr="00704DCF" w:rsidRDefault="00EF5DC9" w:rsidP="00EF5DC9">
      <w:pPr>
        <w:spacing w:line="360" w:lineRule="auto"/>
        <w:ind w:left="360"/>
        <w:rPr>
          <w:rFonts w:asciiTheme="minorHAnsi" w:eastAsiaTheme="minorHAnsi" w:hAnsiTheme="minorHAnsi" w:cs="David"/>
        </w:rPr>
      </w:pPr>
    </w:p>
    <w:p w:rsidR="00EF5DC9" w:rsidRDefault="00EF5DC9" w:rsidP="00EF5DC9">
      <w:pPr>
        <w:pStyle w:val="ac"/>
        <w:numPr>
          <w:ilvl w:val="0"/>
          <w:numId w:val="13"/>
        </w:numPr>
        <w:spacing w:after="200" w:line="360" w:lineRule="auto"/>
        <w:rPr>
          <w:rFonts w:asciiTheme="minorHAnsi" w:eastAsiaTheme="minorHAnsi" w:hAnsiTheme="minorHAnsi" w:cs="David"/>
          <w:u w:val="single"/>
        </w:rPr>
      </w:pPr>
      <w:r w:rsidRPr="00704DCF">
        <w:rPr>
          <w:rFonts w:asciiTheme="minorHAnsi" w:eastAsiaTheme="minorHAnsi" w:hAnsiTheme="minorHAnsi" w:cs="David" w:hint="cs"/>
          <w:u w:val="single"/>
          <w:rtl/>
        </w:rPr>
        <w:t>מקורות וחומרים</w:t>
      </w:r>
    </w:p>
    <w:p w:rsidR="00EF5DC9" w:rsidRPr="003B58A7" w:rsidRDefault="004155EA" w:rsidP="00EF5DC9">
      <w:pPr>
        <w:pStyle w:val="ac"/>
        <w:numPr>
          <w:ilvl w:val="0"/>
          <w:numId w:val="15"/>
        </w:numPr>
        <w:spacing w:after="160" w:line="259" w:lineRule="auto"/>
        <w:rPr>
          <w:rFonts w:cs="David"/>
          <w:rtl/>
        </w:rPr>
      </w:pPr>
      <w:hyperlink r:id="rId11" w:history="1">
        <w:r w:rsidR="00EF5DC9" w:rsidRPr="003B58A7">
          <w:rPr>
            <w:rStyle w:val="Hyperlink"/>
            <w:rFonts w:cs="David"/>
          </w:rPr>
          <w:t>http://www.telecomnews.co.il</w:t>
        </w:r>
      </w:hyperlink>
    </w:p>
    <w:p w:rsidR="00EF5DC9" w:rsidRPr="003B58A7" w:rsidRDefault="004155EA" w:rsidP="00EF5DC9">
      <w:pPr>
        <w:pStyle w:val="ac"/>
        <w:numPr>
          <w:ilvl w:val="0"/>
          <w:numId w:val="15"/>
        </w:numPr>
        <w:spacing w:after="160" w:line="259" w:lineRule="auto"/>
        <w:rPr>
          <w:rFonts w:cs="David"/>
          <w:rtl/>
        </w:rPr>
      </w:pPr>
      <w:hyperlink r:id="rId12" w:history="1">
        <w:r w:rsidR="00EF5DC9" w:rsidRPr="003B58A7">
          <w:rPr>
            <w:rStyle w:val="Hyperlink"/>
            <w:rFonts w:cs="David"/>
          </w:rPr>
          <w:t>https://www.wikipedia.org</w:t>
        </w:r>
        <w:r w:rsidR="00EF5DC9" w:rsidRPr="003B58A7">
          <w:rPr>
            <w:rStyle w:val="Hyperlink"/>
            <w:rFonts w:cs="David"/>
            <w:rtl/>
          </w:rPr>
          <w:t>/</w:t>
        </w:r>
      </w:hyperlink>
    </w:p>
    <w:p w:rsidR="00EF5DC9" w:rsidRPr="003B58A7" w:rsidRDefault="004155EA" w:rsidP="00EF5DC9">
      <w:pPr>
        <w:pStyle w:val="ac"/>
        <w:numPr>
          <w:ilvl w:val="0"/>
          <w:numId w:val="15"/>
        </w:numPr>
        <w:spacing w:after="160" w:line="259" w:lineRule="auto"/>
        <w:rPr>
          <w:rFonts w:cs="David"/>
        </w:rPr>
      </w:pPr>
      <w:hyperlink r:id="rId13" w:history="1">
        <w:r w:rsidR="00EF5DC9" w:rsidRPr="003B58A7">
          <w:rPr>
            <w:rStyle w:val="Hyperlink"/>
            <w:rFonts w:cs="David"/>
          </w:rPr>
          <w:t>http://www</w:t>
        </w:r>
        <w:r w:rsidR="00EF5DC9" w:rsidRPr="003B58A7">
          <w:rPr>
            <w:rStyle w:val="Hyperlink"/>
            <w:rFonts w:cs="David"/>
            <w:rtl/>
          </w:rPr>
          <w:t>.מרכזיות-טלפונים.</w:t>
        </w:r>
        <w:r w:rsidR="00EF5DC9" w:rsidRPr="003B58A7">
          <w:rPr>
            <w:rStyle w:val="Hyperlink"/>
            <w:rFonts w:cs="David"/>
          </w:rPr>
          <w:t>org.il</w:t>
        </w:r>
      </w:hyperlink>
      <w:r w:rsidR="00EF5DC9" w:rsidRPr="003B58A7">
        <w:rPr>
          <w:rFonts w:cs="David" w:hint="cs"/>
          <w:rtl/>
        </w:rPr>
        <w:t xml:space="preserve"> </w:t>
      </w:r>
    </w:p>
    <w:p w:rsidR="00EF5DC9" w:rsidRPr="003B58A7" w:rsidRDefault="00EF5DC9" w:rsidP="00EF5DC9">
      <w:pPr>
        <w:pStyle w:val="ac"/>
        <w:numPr>
          <w:ilvl w:val="0"/>
          <w:numId w:val="15"/>
        </w:numPr>
        <w:spacing w:after="160" w:line="259" w:lineRule="auto"/>
        <w:rPr>
          <w:rFonts w:cs="David"/>
          <w:rtl/>
        </w:rPr>
      </w:pPr>
      <w:r w:rsidRPr="003B58A7">
        <w:rPr>
          <w:rFonts w:cs="David" w:hint="cs"/>
          <w:rtl/>
        </w:rPr>
        <w:t xml:space="preserve">חוק הגנת הפרטיות, </w:t>
      </w:r>
      <w:proofErr w:type="spellStart"/>
      <w:r w:rsidRPr="003B58A7">
        <w:rPr>
          <w:rFonts w:cs="David" w:hint="cs"/>
          <w:rtl/>
        </w:rPr>
        <w:t>התשמ"א</w:t>
      </w:r>
      <w:proofErr w:type="spellEnd"/>
      <w:r w:rsidRPr="003B58A7">
        <w:rPr>
          <w:rFonts w:cs="David" w:hint="cs"/>
          <w:rtl/>
        </w:rPr>
        <w:t>- 1981</w:t>
      </w:r>
    </w:p>
    <w:p w:rsidR="00EF5DC9" w:rsidRPr="00704DCF" w:rsidRDefault="00EF5DC9" w:rsidP="00EF5DC9">
      <w:pPr>
        <w:spacing w:line="360" w:lineRule="auto"/>
        <w:rPr>
          <w:rFonts w:asciiTheme="minorHAnsi" w:eastAsiaTheme="minorHAnsi" w:hAnsiTheme="minorHAnsi" w:cs="David"/>
          <w:u w:val="single"/>
          <w:rtl/>
        </w:rPr>
      </w:pPr>
    </w:p>
    <w:p w:rsidR="00EF5DC9" w:rsidRPr="00E96C65" w:rsidRDefault="00EF5DC9" w:rsidP="00EF5DC9">
      <w:pPr>
        <w:bidi w:val="0"/>
        <w:spacing w:line="360" w:lineRule="auto"/>
        <w:rPr>
          <w:rFonts w:asciiTheme="minorHAnsi" w:eastAsiaTheme="minorHAnsi" w:hAnsiTheme="minorHAnsi" w:cs="David"/>
        </w:rPr>
      </w:pPr>
    </w:p>
    <w:p w:rsidR="00EF5DC9" w:rsidRPr="00E96C65" w:rsidRDefault="00EF5DC9" w:rsidP="00EF5DC9">
      <w:pPr>
        <w:rPr>
          <w:rFonts w:asciiTheme="minorHAnsi" w:eastAsiaTheme="minorHAnsi" w:hAnsiTheme="minorHAnsi" w:cs="David"/>
        </w:rPr>
      </w:pPr>
      <w:r>
        <w:rPr>
          <w:rFonts w:asciiTheme="minorHAnsi" w:eastAsiaTheme="minorHAnsi" w:hAnsiTheme="minorHAnsi" w:cs="David" w:hint="cs"/>
          <w:rtl/>
        </w:rPr>
        <w:t xml:space="preserve"> </w:t>
      </w:r>
    </w:p>
    <w:p w:rsidR="00EF5DC9" w:rsidRPr="00E96C65" w:rsidRDefault="00EF5DC9" w:rsidP="00EF5DC9">
      <w:pPr>
        <w:rPr>
          <w:rFonts w:eastAsiaTheme="minorHAnsi"/>
          <w:rtl/>
        </w:rPr>
      </w:pPr>
    </w:p>
    <w:p w:rsidR="00B95203" w:rsidRDefault="00B95203"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p>
    <w:p w:rsidR="00B95203" w:rsidRDefault="00B95203" w:rsidP="00B95203">
      <w:pPr>
        <w:pStyle w:val="ae"/>
        <w:bidi/>
        <w:jc w:val="center"/>
        <w:rPr>
          <w:rtl/>
        </w:rPr>
      </w:pPr>
      <w:r>
        <w:rPr>
          <w:rFonts w:hint="cs"/>
          <w:rtl/>
        </w:rPr>
        <w:lastRenderedPageBreak/>
        <w:t>בדיקה מקדמית בנושא מערכות הקלטת טלפוניה</w:t>
      </w:r>
    </w:p>
    <w:p w:rsidR="00B95203" w:rsidRDefault="00B95203" w:rsidP="00B95203">
      <w:pPr>
        <w:rPr>
          <w:rtl/>
        </w:rPr>
      </w:pPr>
    </w:p>
    <w:p w:rsidR="00B95203" w:rsidRDefault="00B95203" w:rsidP="00B95203">
      <w:pPr>
        <w:rPr>
          <w:rtl/>
        </w:rPr>
      </w:pPr>
      <w:r>
        <w:rPr>
          <w:rFonts w:hint="cs"/>
          <w:rtl/>
        </w:rPr>
        <w:t xml:space="preserve">עבור: </w:t>
      </w:r>
      <w:r>
        <w:rPr>
          <w:rtl/>
        </w:rPr>
        <w:tab/>
      </w:r>
      <w:r>
        <w:rPr>
          <w:rtl/>
        </w:rPr>
        <w:tab/>
      </w:r>
      <w:r>
        <w:rPr>
          <w:rtl/>
        </w:rPr>
        <w:tab/>
      </w:r>
      <w:r>
        <w:rPr>
          <w:rFonts w:hint="cs"/>
          <w:rtl/>
        </w:rPr>
        <w:t>רשות להגנת הצרכן</w:t>
      </w:r>
    </w:p>
    <w:p w:rsidR="00B95203" w:rsidRDefault="00B95203" w:rsidP="00B95203">
      <w:pPr>
        <w:rPr>
          <w:rtl/>
        </w:rPr>
      </w:pPr>
    </w:p>
    <w:p w:rsidR="00B95203" w:rsidRDefault="00B95203" w:rsidP="00B95203">
      <w:pPr>
        <w:rPr>
          <w:rtl/>
        </w:rPr>
      </w:pPr>
      <w:r>
        <w:rPr>
          <w:rFonts w:hint="cs"/>
          <w:rtl/>
        </w:rPr>
        <w:t>תאריך עריכה אחרון:</w:t>
      </w:r>
      <w:r>
        <w:rPr>
          <w:rtl/>
        </w:rPr>
        <w:tab/>
      </w:r>
      <w:r>
        <w:rPr>
          <w:rFonts w:hint="cs"/>
          <w:rtl/>
        </w:rPr>
        <w:t>28.03.2017</w:t>
      </w:r>
    </w:p>
    <w:p w:rsidR="00B95203" w:rsidRDefault="00B95203" w:rsidP="00B95203">
      <w:pPr>
        <w:rPr>
          <w:rtl/>
        </w:rPr>
      </w:pPr>
      <w:r>
        <w:rPr>
          <w:rFonts w:hint="cs"/>
          <w:rtl/>
        </w:rPr>
        <w:t>גרסה:</w:t>
      </w:r>
      <w:r>
        <w:rPr>
          <w:rtl/>
        </w:rPr>
        <w:tab/>
      </w:r>
      <w:r>
        <w:rPr>
          <w:rtl/>
        </w:rPr>
        <w:tab/>
      </w:r>
      <w:r>
        <w:rPr>
          <w:rtl/>
        </w:rPr>
        <w:tab/>
      </w:r>
      <w:r>
        <w:rPr>
          <w:rFonts w:hint="cs"/>
          <w:rtl/>
        </w:rPr>
        <w:t>1.0.0</w:t>
      </w:r>
    </w:p>
    <w:p w:rsidR="00B95203" w:rsidRDefault="00B95203" w:rsidP="00B95203">
      <w:pPr>
        <w:rPr>
          <w:rtl/>
        </w:rPr>
      </w:pPr>
      <w:r>
        <w:rPr>
          <w:rFonts w:hint="cs"/>
          <w:rtl/>
        </w:rPr>
        <w:t>נערך על ידי:</w:t>
      </w:r>
      <w:r>
        <w:rPr>
          <w:rtl/>
        </w:rPr>
        <w:tab/>
      </w:r>
      <w:r>
        <w:rPr>
          <w:rtl/>
        </w:rPr>
        <w:tab/>
      </w:r>
      <w:r>
        <w:rPr>
          <w:rFonts w:hint="cs"/>
          <w:rtl/>
        </w:rPr>
        <w:t>אורן בר, בי.וי.</w:t>
      </w:r>
      <w:proofErr w:type="spellStart"/>
      <w:r>
        <w:rPr>
          <w:rFonts w:hint="cs"/>
          <w:rtl/>
        </w:rPr>
        <w:t>טק</w:t>
      </w:r>
      <w:proofErr w:type="spellEnd"/>
      <w:r>
        <w:rPr>
          <w:rFonts w:hint="cs"/>
          <w:rtl/>
        </w:rPr>
        <w:t xml:space="preserve"> בע"מ</w:t>
      </w:r>
    </w:p>
    <w:p w:rsidR="00B95203" w:rsidRDefault="00B95203" w:rsidP="00B95203">
      <w:pPr>
        <w:rPr>
          <w:rtl/>
        </w:rPr>
      </w:pPr>
    </w:p>
    <w:p w:rsidR="00B95203" w:rsidRDefault="00B95203" w:rsidP="00B95203">
      <w:pPr>
        <w:rPr>
          <w:rtl/>
        </w:rPr>
      </w:pPr>
      <w:r>
        <w:rPr>
          <w:rtl/>
        </w:rPr>
        <w:br w:type="page"/>
      </w:r>
    </w:p>
    <w:sdt>
      <w:sdtPr>
        <w:rPr>
          <w:rFonts w:asciiTheme="minorHAnsi" w:eastAsiaTheme="minorHAnsi" w:hAnsiTheme="minorHAnsi" w:cstheme="minorBidi"/>
          <w:color w:val="auto"/>
          <w:sz w:val="22"/>
          <w:szCs w:val="22"/>
          <w:cs w:val="0"/>
          <w:lang w:val="he-IL"/>
        </w:rPr>
        <w:id w:val="-799147204"/>
        <w:docPartObj>
          <w:docPartGallery w:val="Table of Contents"/>
          <w:docPartUnique/>
        </w:docPartObj>
      </w:sdtPr>
      <w:sdtEndPr>
        <w:rPr>
          <w:rFonts w:ascii="Times New Roman" w:eastAsia="Times New Roman" w:hAnsi="Times New Roman" w:cs="Times New Roman"/>
          <w:sz w:val="24"/>
          <w:szCs w:val="24"/>
          <w:cs/>
          <w:lang w:val="en-US"/>
        </w:rPr>
      </w:sdtEndPr>
      <w:sdtContent>
        <w:p w:rsidR="00B95203" w:rsidRDefault="00B95203" w:rsidP="00B95203">
          <w:pPr>
            <w:pStyle w:val="af0"/>
            <w:rPr>
              <w:cs w:val="0"/>
            </w:rPr>
          </w:pPr>
          <w:r>
            <w:rPr>
              <w:cs w:val="0"/>
              <w:lang w:val="he-IL"/>
            </w:rPr>
            <w:t>תוכן</w:t>
          </w:r>
        </w:p>
        <w:p w:rsidR="00B95203" w:rsidRDefault="004155EA" w:rsidP="00B95203">
          <w:pPr>
            <w:pStyle w:val="TOC1"/>
            <w:tabs>
              <w:tab w:val="left" w:pos="1760"/>
              <w:tab w:val="right" w:leader="dot" w:pos="9350"/>
            </w:tabs>
            <w:bidi/>
            <w:rPr>
              <w:rFonts w:eastAsiaTheme="minorEastAsia"/>
              <w:noProof/>
            </w:rPr>
          </w:pPr>
          <w:r w:rsidRPr="004155EA">
            <w:fldChar w:fldCharType="begin"/>
          </w:r>
          <w:r w:rsidR="00B95203">
            <w:instrText xml:space="preserve"> TOC \o "1-3" \h \z \u </w:instrText>
          </w:r>
          <w:r w:rsidRPr="004155EA">
            <w:fldChar w:fldCharType="separate"/>
          </w:r>
          <w:hyperlink w:anchor="_Toc478461718" w:history="1">
            <w:r w:rsidR="00B95203" w:rsidRPr="002B69AB">
              <w:rPr>
                <w:rStyle w:val="Hyperlink"/>
                <w:noProof/>
                <w:rtl/>
              </w:rPr>
              <w:t>1</w:t>
            </w:r>
            <w:r w:rsidR="00B95203">
              <w:rPr>
                <w:rFonts w:eastAsiaTheme="minorEastAsia"/>
                <w:noProof/>
              </w:rPr>
              <w:tab/>
            </w:r>
            <w:r w:rsidR="00B95203" w:rsidRPr="002B69AB">
              <w:rPr>
                <w:rStyle w:val="Hyperlink"/>
                <w:noProof/>
                <w:rtl/>
              </w:rPr>
              <w:t>הגדרת הדרישה</w:t>
            </w:r>
            <w:r w:rsidR="00B95203">
              <w:rPr>
                <w:noProof/>
                <w:webHidden/>
              </w:rPr>
              <w:tab/>
            </w:r>
            <w:r>
              <w:rPr>
                <w:noProof/>
                <w:webHidden/>
              </w:rPr>
              <w:fldChar w:fldCharType="begin"/>
            </w:r>
            <w:r w:rsidR="00B95203">
              <w:rPr>
                <w:noProof/>
                <w:webHidden/>
              </w:rPr>
              <w:instrText xml:space="preserve"> PAGEREF _Toc478461718 \h </w:instrText>
            </w:r>
            <w:r>
              <w:rPr>
                <w:noProof/>
                <w:webHidden/>
              </w:rPr>
            </w:r>
            <w:r>
              <w:rPr>
                <w:noProof/>
                <w:webHidden/>
              </w:rPr>
              <w:fldChar w:fldCharType="separate"/>
            </w:r>
            <w:r w:rsidR="00B95203">
              <w:rPr>
                <w:noProof/>
                <w:webHidden/>
                <w:rtl/>
              </w:rPr>
              <w:t>4</w:t>
            </w:r>
            <w:r>
              <w:rPr>
                <w:noProof/>
                <w:webHidden/>
              </w:rPr>
              <w:fldChar w:fldCharType="end"/>
            </w:r>
          </w:hyperlink>
        </w:p>
        <w:p w:rsidR="00B95203" w:rsidRDefault="004155EA" w:rsidP="00B95203">
          <w:pPr>
            <w:pStyle w:val="TOC1"/>
            <w:tabs>
              <w:tab w:val="left" w:pos="2095"/>
              <w:tab w:val="right" w:leader="dot" w:pos="9350"/>
            </w:tabs>
            <w:bidi/>
            <w:rPr>
              <w:rFonts w:eastAsiaTheme="minorEastAsia"/>
              <w:noProof/>
            </w:rPr>
          </w:pPr>
          <w:hyperlink w:anchor="_Toc478461719" w:history="1">
            <w:r w:rsidR="00B95203" w:rsidRPr="002B69AB">
              <w:rPr>
                <w:rStyle w:val="Hyperlink"/>
                <w:noProof/>
                <w:rtl/>
              </w:rPr>
              <w:t>2</w:t>
            </w:r>
            <w:r w:rsidR="00B95203">
              <w:rPr>
                <w:rFonts w:eastAsiaTheme="minorEastAsia"/>
                <w:noProof/>
              </w:rPr>
              <w:tab/>
            </w:r>
            <w:r w:rsidR="00B95203" w:rsidRPr="002B69AB">
              <w:rPr>
                <w:rStyle w:val="Hyperlink"/>
                <w:noProof/>
                <w:rtl/>
              </w:rPr>
              <w:t>מילון מונחים וביטויים</w:t>
            </w:r>
            <w:r w:rsidR="00B95203">
              <w:rPr>
                <w:noProof/>
                <w:webHidden/>
              </w:rPr>
              <w:tab/>
            </w:r>
            <w:r>
              <w:rPr>
                <w:noProof/>
                <w:webHidden/>
              </w:rPr>
              <w:fldChar w:fldCharType="begin"/>
            </w:r>
            <w:r w:rsidR="00B95203">
              <w:rPr>
                <w:noProof/>
                <w:webHidden/>
              </w:rPr>
              <w:instrText xml:space="preserve"> PAGEREF _Toc478461719 \h </w:instrText>
            </w:r>
            <w:r>
              <w:rPr>
                <w:noProof/>
                <w:webHidden/>
              </w:rPr>
            </w:r>
            <w:r>
              <w:rPr>
                <w:noProof/>
                <w:webHidden/>
              </w:rPr>
              <w:fldChar w:fldCharType="separate"/>
            </w:r>
            <w:r w:rsidR="00B95203">
              <w:rPr>
                <w:noProof/>
                <w:webHidden/>
                <w:rtl/>
              </w:rPr>
              <w:t>6</w:t>
            </w:r>
            <w:r>
              <w:rPr>
                <w:noProof/>
                <w:webHidden/>
              </w:rPr>
              <w:fldChar w:fldCharType="end"/>
            </w:r>
          </w:hyperlink>
        </w:p>
        <w:p w:rsidR="00B95203" w:rsidRDefault="004155EA" w:rsidP="00B95203">
          <w:pPr>
            <w:pStyle w:val="TOC1"/>
            <w:tabs>
              <w:tab w:val="left" w:pos="1760"/>
              <w:tab w:val="right" w:leader="dot" w:pos="9350"/>
            </w:tabs>
            <w:bidi/>
            <w:rPr>
              <w:rFonts w:eastAsiaTheme="minorEastAsia"/>
              <w:noProof/>
            </w:rPr>
          </w:pPr>
          <w:hyperlink w:anchor="_Toc478461720" w:history="1">
            <w:r w:rsidR="00B95203" w:rsidRPr="002B69AB">
              <w:rPr>
                <w:rStyle w:val="Hyperlink"/>
                <w:noProof/>
                <w:rtl/>
              </w:rPr>
              <w:t>3</w:t>
            </w:r>
            <w:r w:rsidR="00B95203">
              <w:rPr>
                <w:rFonts w:eastAsiaTheme="minorEastAsia"/>
                <w:noProof/>
              </w:rPr>
              <w:tab/>
            </w:r>
            <w:r w:rsidR="00B95203" w:rsidRPr="002B69AB">
              <w:rPr>
                <w:rStyle w:val="Hyperlink"/>
                <w:noProof/>
                <w:rtl/>
              </w:rPr>
              <w:t>תקציר מנהלים</w:t>
            </w:r>
            <w:r w:rsidR="00B95203">
              <w:rPr>
                <w:noProof/>
                <w:webHidden/>
              </w:rPr>
              <w:tab/>
            </w:r>
            <w:r>
              <w:rPr>
                <w:noProof/>
                <w:webHidden/>
              </w:rPr>
              <w:fldChar w:fldCharType="begin"/>
            </w:r>
            <w:r w:rsidR="00B95203">
              <w:rPr>
                <w:noProof/>
                <w:webHidden/>
              </w:rPr>
              <w:instrText xml:space="preserve"> PAGEREF _Toc478461720 \h </w:instrText>
            </w:r>
            <w:r>
              <w:rPr>
                <w:noProof/>
                <w:webHidden/>
              </w:rPr>
            </w:r>
            <w:r>
              <w:rPr>
                <w:noProof/>
                <w:webHidden/>
              </w:rPr>
              <w:fldChar w:fldCharType="separate"/>
            </w:r>
            <w:r w:rsidR="00B95203">
              <w:rPr>
                <w:noProof/>
                <w:webHidden/>
                <w:rtl/>
              </w:rPr>
              <w:t>8</w:t>
            </w:r>
            <w:r>
              <w:rPr>
                <w:noProof/>
                <w:webHidden/>
              </w:rPr>
              <w:fldChar w:fldCharType="end"/>
            </w:r>
          </w:hyperlink>
        </w:p>
        <w:p w:rsidR="00B95203" w:rsidRDefault="004155EA" w:rsidP="00B95203">
          <w:pPr>
            <w:pStyle w:val="TOC1"/>
            <w:tabs>
              <w:tab w:val="left" w:pos="1540"/>
              <w:tab w:val="right" w:leader="dot" w:pos="9350"/>
            </w:tabs>
            <w:bidi/>
            <w:rPr>
              <w:rFonts w:eastAsiaTheme="minorEastAsia"/>
              <w:noProof/>
            </w:rPr>
          </w:pPr>
          <w:hyperlink w:anchor="_Toc478461721" w:history="1">
            <w:r w:rsidR="00B95203" w:rsidRPr="002B69AB">
              <w:rPr>
                <w:rStyle w:val="Hyperlink"/>
                <w:noProof/>
                <w:rtl/>
              </w:rPr>
              <w:t>4</w:t>
            </w:r>
            <w:r w:rsidR="00B95203">
              <w:rPr>
                <w:rFonts w:eastAsiaTheme="minorEastAsia"/>
                <w:noProof/>
              </w:rPr>
              <w:tab/>
            </w:r>
            <w:r w:rsidR="00B95203" w:rsidRPr="002B69AB">
              <w:rPr>
                <w:rStyle w:val="Hyperlink"/>
                <w:noProof/>
                <w:rtl/>
              </w:rPr>
              <w:t>אופן העבודה</w:t>
            </w:r>
            <w:r w:rsidR="00B95203">
              <w:rPr>
                <w:noProof/>
                <w:webHidden/>
              </w:rPr>
              <w:tab/>
            </w:r>
            <w:r>
              <w:rPr>
                <w:noProof/>
                <w:webHidden/>
              </w:rPr>
              <w:fldChar w:fldCharType="begin"/>
            </w:r>
            <w:r w:rsidR="00B95203">
              <w:rPr>
                <w:noProof/>
                <w:webHidden/>
              </w:rPr>
              <w:instrText xml:space="preserve"> PAGEREF _Toc478461721 \h </w:instrText>
            </w:r>
            <w:r>
              <w:rPr>
                <w:noProof/>
                <w:webHidden/>
              </w:rPr>
            </w:r>
            <w:r>
              <w:rPr>
                <w:noProof/>
                <w:webHidden/>
              </w:rPr>
              <w:fldChar w:fldCharType="separate"/>
            </w:r>
            <w:r w:rsidR="00B95203">
              <w:rPr>
                <w:noProof/>
                <w:webHidden/>
                <w:rtl/>
              </w:rPr>
              <w:t>9</w:t>
            </w:r>
            <w:r>
              <w:rPr>
                <w:noProof/>
                <w:webHidden/>
              </w:rPr>
              <w:fldChar w:fldCharType="end"/>
            </w:r>
          </w:hyperlink>
        </w:p>
        <w:p w:rsidR="00B95203" w:rsidRDefault="004155EA" w:rsidP="00B95203">
          <w:pPr>
            <w:pStyle w:val="TOC2"/>
            <w:tabs>
              <w:tab w:val="left" w:pos="8297"/>
              <w:tab w:val="right" w:leader="dot" w:pos="9350"/>
            </w:tabs>
            <w:bidi/>
            <w:rPr>
              <w:rFonts w:eastAsiaTheme="minorEastAsia"/>
              <w:noProof/>
            </w:rPr>
          </w:pPr>
          <w:hyperlink w:anchor="_Toc478461722" w:history="1">
            <w:r w:rsidR="00B95203" w:rsidRPr="002B69AB">
              <w:rPr>
                <w:rStyle w:val="Hyperlink"/>
                <w:noProof/>
                <w:rtl/>
              </w:rPr>
              <w:t>4.1</w:t>
            </w:r>
            <w:r w:rsidR="00B95203">
              <w:rPr>
                <w:rStyle w:val="Hyperlink"/>
                <w:rFonts w:hint="cs"/>
                <w:noProof/>
                <w:rtl/>
              </w:rPr>
              <w:t xml:space="preserve">  </w:t>
            </w:r>
            <w:r w:rsidR="00B95203" w:rsidRPr="002B69AB">
              <w:rPr>
                <w:rStyle w:val="Hyperlink"/>
                <w:noProof/>
                <w:rtl/>
              </w:rPr>
              <w:t>סקירה ראשונית של שוק מערכות הקלטת הטלפוניה הוורטיקלים הנדרשים באמצעות מחקר אינטרנטי</w:t>
            </w:r>
            <w:r w:rsidR="00B95203">
              <w:rPr>
                <w:noProof/>
                <w:webHidden/>
              </w:rPr>
              <w:tab/>
            </w:r>
            <w:r>
              <w:rPr>
                <w:noProof/>
                <w:webHidden/>
              </w:rPr>
              <w:fldChar w:fldCharType="begin"/>
            </w:r>
            <w:r w:rsidR="00B95203">
              <w:rPr>
                <w:noProof/>
                <w:webHidden/>
              </w:rPr>
              <w:instrText xml:space="preserve"> PAGEREF _Toc478461722 \h </w:instrText>
            </w:r>
            <w:r>
              <w:rPr>
                <w:noProof/>
                <w:webHidden/>
              </w:rPr>
            </w:r>
            <w:r>
              <w:rPr>
                <w:noProof/>
                <w:webHidden/>
              </w:rPr>
              <w:fldChar w:fldCharType="separate"/>
            </w:r>
            <w:r w:rsidR="00B95203">
              <w:rPr>
                <w:noProof/>
                <w:webHidden/>
                <w:rtl/>
              </w:rPr>
              <w:t>9</w:t>
            </w:r>
            <w:r>
              <w:rPr>
                <w:noProof/>
                <w:webHidden/>
              </w:rPr>
              <w:fldChar w:fldCharType="end"/>
            </w:r>
          </w:hyperlink>
        </w:p>
        <w:p w:rsidR="00B95203" w:rsidRDefault="004155EA" w:rsidP="00B95203">
          <w:pPr>
            <w:pStyle w:val="TOC2"/>
            <w:tabs>
              <w:tab w:val="left" w:pos="4981"/>
              <w:tab w:val="right" w:leader="dot" w:pos="9350"/>
            </w:tabs>
            <w:bidi/>
            <w:rPr>
              <w:rFonts w:eastAsiaTheme="minorEastAsia"/>
              <w:noProof/>
            </w:rPr>
          </w:pPr>
          <w:hyperlink w:anchor="_Toc478461723" w:history="1">
            <w:r w:rsidR="00B95203" w:rsidRPr="002B69AB">
              <w:rPr>
                <w:rStyle w:val="Hyperlink"/>
                <w:noProof/>
                <w:rtl/>
              </w:rPr>
              <w:t>4.2</w:t>
            </w:r>
            <w:r w:rsidR="00B95203">
              <w:rPr>
                <w:rFonts w:eastAsiaTheme="minorEastAsia"/>
                <w:noProof/>
              </w:rPr>
              <w:t xml:space="preserve">  </w:t>
            </w:r>
            <w:r w:rsidR="00B95203" w:rsidRPr="002B69AB">
              <w:rPr>
                <w:rStyle w:val="Hyperlink"/>
                <w:noProof/>
                <w:rtl/>
              </w:rPr>
              <w:t>בחינת פתרונות ההקלטה העיקריים בשוק הישראלי</w:t>
            </w:r>
            <w:r w:rsidR="00B95203">
              <w:rPr>
                <w:noProof/>
                <w:webHidden/>
              </w:rPr>
              <w:tab/>
            </w:r>
            <w:r w:rsidR="00B95203">
              <w:rPr>
                <w:noProof/>
                <w:webHidden/>
              </w:rPr>
              <w:tab/>
            </w:r>
            <w:r>
              <w:rPr>
                <w:noProof/>
                <w:webHidden/>
              </w:rPr>
              <w:fldChar w:fldCharType="begin"/>
            </w:r>
            <w:r w:rsidR="00B95203">
              <w:rPr>
                <w:noProof/>
                <w:webHidden/>
              </w:rPr>
              <w:instrText xml:space="preserve"> PAGEREF _Toc478461723 \h </w:instrText>
            </w:r>
            <w:r>
              <w:rPr>
                <w:noProof/>
                <w:webHidden/>
              </w:rPr>
            </w:r>
            <w:r>
              <w:rPr>
                <w:noProof/>
                <w:webHidden/>
              </w:rPr>
              <w:fldChar w:fldCharType="separate"/>
            </w:r>
            <w:r w:rsidR="00B95203">
              <w:rPr>
                <w:noProof/>
                <w:webHidden/>
                <w:rtl/>
              </w:rPr>
              <w:t>9</w:t>
            </w:r>
            <w:r>
              <w:rPr>
                <w:noProof/>
                <w:webHidden/>
              </w:rPr>
              <w:fldChar w:fldCharType="end"/>
            </w:r>
          </w:hyperlink>
        </w:p>
        <w:p w:rsidR="00B95203" w:rsidRDefault="004155EA" w:rsidP="00B95203">
          <w:pPr>
            <w:pStyle w:val="TOC2"/>
            <w:tabs>
              <w:tab w:val="left" w:pos="4782"/>
              <w:tab w:val="right" w:leader="dot" w:pos="9350"/>
            </w:tabs>
            <w:bidi/>
            <w:rPr>
              <w:rFonts w:eastAsiaTheme="minorEastAsia"/>
              <w:noProof/>
            </w:rPr>
          </w:pPr>
          <w:hyperlink w:anchor="_Toc478461724" w:history="1">
            <w:r w:rsidR="00B95203" w:rsidRPr="002B69AB">
              <w:rPr>
                <w:rStyle w:val="Hyperlink"/>
                <w:noProof/>
                <w:rtl/>
              </w:rPr>
              <w:t>4.3</w:t>
            </w:r>
            <w:r w:rsidR="00B95203">
              <w:rPr>
                <w:rFonts w:eastAsiaTheme="minorEastAsia"/>
                <w:noProof/>
              </w:rPr>
              <w:t xml:space="preserve">  </w:t>
            </w:r>
            <w:r w:rsidR="00B95203" w:rsidRPr="002B69AB">
              <w:rPr>
                <w:rStyle w:val="Hyperlink"/>
                <w:noProof/>
                <w:rtl/>
              </w:rPr>
              <w:t>פגישות עם אנשי מפתח בשוק הקלטת הטלפוניה</w:t>
            </w:r>
            <w:r w:rsidR="00B95203">
              <w:rPr>
                <w:noProof/>
                <w:webHidden/>
              </w:rPr>
              <w:tab/>
            </w:r>
            <w:r w:rsidR="00B95203">
              <w:rPr>
                <w:noProof/>
                <w:webHidden/>
              </w:rPr>
              <w:tab/>
            </w:r>
            <w:r>
              <w:rPr>
                <w:noProof/>
                <w:webHidden/>
              </w:rPr>
              <w:fldChar w:fldCharType="begin"/>
            </w:r>
            <w:r w:rsidR="00B95203">
              <w:rPr>
                <w:noProof/>
                <w:webHidden/>
              </w:rPr>
              <w:instrText xml:space="preserve"> PAGEREF _Toc478461724 \h </w:instrText>
            </w:r>
            <w:r>
              <w:rPr>
                <w:noProof/>
                <w:webHidden/>
              </w:rPr>
            </w:r>
            <w:r>
              <w:rPr>
                <w:noProof/>
                <w:webHidden/>
              </w:rPr>
              <w:fldChar w:fldCharType="separate"/>
            </w:r>
            <w:r w:rsidR="00B95203">
              <w:rPr>
                <w:noProof/>
                <w:webHidden/>
                <w:rtl/>
              </w:rPr>
              <w:t>9</w:t>
            </w:r>
            <w:r>
              <w:rPr>
                <w:noProof/>
                <w:webHidden/>
              </w:rPr>
              <w:fldChar w:fldCharType="end"/>
            </w:r>
          </w:hyperlink>
        </w:p>
        <w:p w:rsidR="00B95203" w:rsidRDefault="004155EA" w:rsidP="00B95203">
          <w:pPr>
            <w:pStyle w:val="TOC2"/>
            <w:tabs>
              <w:tab w:val="left" w:pos="1935"/>
              <w:tab w:val="right" w:leader="dot" w:pos="9350"/>
            </w:tabs>
            <w:bidi/>
            <w:rPr>
              <w:rFonts w:eastAsiaTheme="minorEastAsia"/>
              <w:noProof/>
            </w:rPr>
          </w:pPr>
          <w:hyperlink w:anchor="_Toc478461725" w:history="1">
            <w:r w:rsidR="00B95203" w:rsidRPr="002B69AB">
              <w:rPr>
                <w:rStyle w:val="Hyperlink"/>
                <w:noProof/>
                <w:rtl/>
              </w:rPr>
              <w:t>4.4</w:t>
            </w:r>
            <w:r w:rsidR="00B95203">
              <w:rPr>
                <w:rFonts w:eastAsiaTheme="minorEastAsia"/>
                <w:noProof/>
              </w:rPr>
              <w:tab/>
            </w:r>
            <w:r w:rsidR="00B95203" w:rsidRPr="002B69AB">
              <w:rPr>
                <w:rStyle w:val="Hyperlink"/>
                <w:noProof/>
                <w:rtl/>
              </w:rPr>
              <w:t>ניתוח הנתונים</w:t>
            </w:r>
            <w:r w:rsidR="00B95203">
              <w:rPr>
                <w:noProof/>
                <w:webHidden/>
              </w:rPr>
              <w:tab/>
            </w:r>
            <w:r>
              <w:rPr>
                <w:noProof/>
                <w:webHidden/>
              </w:rPr>
              <w:fldChar w:fldCharType="begin"/>
            </w:r>
            <w:r w:rsidR="00B95203">
              <w:rPr>
                <w:noProof/>
                <w:webHidden/>
              </w:rPr>
              <w:instrText xml:space="preserve"> PAGEREF _Toc478461725 \h </w:instrText>
            </w:r>
            <w:r>
              <w:rPr>
                <w:noProof/>
                <w:webHidden/>
              </w:rPr>
            </w:r>
            <w:r>
              <w:rPr>
                <w:noProof/>
                <w:webHidden/>
              </w:rPr>
              <w:fldChar w:fldCharType="separate"/>
            </w:r>
            <w:r w:rsidR="00B95203">
              <w:rPr>
                <w:noProof/>
                <w:webHidden/>
                <w:rtl/>
              </w:rPr>
              <w:t>9</w:t>
            </w:r>
            <w:r>
              <w:rPr>
                <w:noProof/>
                <w:webHidden/>
              </w:rPr>
              <w:fldChar w:fldCharType="end"/>
            </w:r>
          </w:hyperlink>
        </w:p>
        <w:p w:rsidR="00B95203" w:rsidRDefault="004155EA" w:rsidP="00B95203">
          <w:pPr>
            <w:pStyle w:val="TOC1"/>
            <w:tabs>
              <w:tab w:val="left" w:pos="2592"/>
              <w:tab w:val="right" w:leader="dot" w:pos="9350"/>
            </w:tabs>
            <w:bidi/>
            <w:rPr>
              <w:rFonts w:eastAsiaTheme="minorEastAsia"/>
              <w:noProof/>
            </w:rPr>
          </w:pPr>
          <w:hyperlink w:anchor="_Toc478461726" w:history="1">
            <w:r w:rsidR="00B95203" w:rsidRPr="002B69AB">
              <w:rPr>
                <w:rStyle w:val="Hyperlink"/>
                <w:noProof/>
                <w:rtl/>
              </w:rPr>
              <w:t>5</w:t>
            </w:r>
            <w:r w:rsidR="00B95203">
              <w:rPr>
                <w:rFonts w:eastAsiaTheme="minorEastAsia"/>
                <w:noProof/>
              </w:rPr>
              <w:tab/>
            </w:r>
            <w:r w:rsidR="00B95203" w:rsidRPr="002B69AB">
              <w:rPr>
                <w:rStyle w:val="Hyperlink"/>
                <w:noProof/>
                <w:rtl/>
              </w:rPr>
              <w:t>אבולוציית פתרונות הקלטה</w:t>
            </w:r>
            <w:r w:rsidR="00B95203">
              <w:rPr>
                <w:noProof/>
                <w:webHidden/>
              </w:rPr>
              <w:tab/>
            </w:r>
            <w:r>
              <w:rPr>
                <w:noProof/>
                <w:webHidden/>
              </w:rPr>
              <w:fldChar w:fldCharType="begin"/>
            </w:r>
            <w:r w:rsidR="00B95203">
              <w:rPr>
                <w:noProof/>
                <w:webHidden/>
              </w:rPr>
              <w:instrText xml:space="preserve"> PAGEREF _Toc478461726 \h </w:instrText>
            </w:r>
            <w:r>
              <w:rPr>
                <w:noProof/>
                <w:webHidden/>
              </w:rPr>
            </w:r>
            <w:r>
              <w:rPr>
                <w:noProof/>
                <w:webHidden/>
              </w:rPr>
              <w:fldChar w:fldCharType="separate"/>
            </w:r>
            <w:r w:rsidR="00B95203">
              <w:rPr>
                <w:noProof/>
                <w:webHidden/>
                <w:rtl/>
              </w:rPr>
              <w:t>10</w:t>
            </w:r>
            <w:r>
              <w:rPr>
                <w:noProof/>
                <w:webHidden/>
              </w:rPr>
              <w:fldChar w:fldCharType="end"/>
            </w:r>
          </w:hyperlink>
        </w:p>
        <w:p w:rsidR="00B95203" w:rsidRDefault="004155EA" w:rsidP="00B95203">
          <w:pPr>
            <w:pStyle w:val="TOC2"/>
            <w:tabs>
              <w:tab w:val="left" w:pos="2204"/>
              <w:tab w:val="right" w:leader="dot" w:pos="9350"/>
            </w:tabs>
            <w:bidi/>
            <w:rPr>
              <w:rFonts w:eastAsiaTheme="minorEastAsia"/>
              <w:noProof/>
            </w:rPr>
          </w:pPr>
          <w:hyperlink w:anchor="_Toc478461727" w:history="1">
            <w:r w:rsidR="00B95203" w:rsidRPr="002B69AB">
              <w:rPr>
                <w:rStyle w:val="Hyperlink"/>
                <w:noProof/>
                <w:rtl/>
              </w:rPr>
              <w:t>5.1</w:t>
            </w:r>
            <w:r w:rsidR="00B95203">
              <w:rPr>
                <w:rFonts w:eastAsiaTheme="minorEastAsia"/>
                <w:noProof/>
              </w:rPr>
              <w:tab/>
            </w:r>
            <w:r w:rsidR="00B95203" w:rsidRPr="002B69AB">
              <w:rPr>
                <w:rStyle w:val="Hyperlink"/>
                <w:noProof/>
                <w:rtl/>
              </w:rPr>
              <w:t>ראשית ההקלטות</w:t>
            </w:r>
            <w:r w:rsidR="00B95203">
              <w:rPr>
                <w:noProof/>
                <w:webHidden/>
              </w:rPr>
              <w:tab/>
            </w:r>
            <w:r>
              <w:rPr>
                <w:noProof/>
                <w:webHidden/>
              </w:rPr>
              <w:fldChar w:fldCharType="begin"/>
            </w:r>
            <w:r w:rsidR="00B95203">
              <w:rPr>
                <w:noProof/>
                <w:webHidden/>
              </w:rPr>
              <w:instrText xml:space="preserve"> PAGEREF _Toc478461727 \h </w:instrText>
            </w:r>
            <w:r>
              <w:rPr>
                <w:noProof/>
                <w:webHidden/>
              </w:rPr>
            </w:r>
            <w:r>
              <w:rPr>
                <w:noProof/>
                <w:webHidden/>
              </w:rPr>
              <w:fldChar w:fldCharType="separate"/>
            </w:r>
            <w:r w:rsidR="00B95203">
              <w:rPr>
                <w:noProof/>
                <w:webHidden/>
                <w:rtl/>
              </w:rPr>
              <w:t>10</w:t>
            </w:r>
            <w:r>
              <w:rPr>
                <w:noProof/>
                <w:webHidden/>
              </w:rPr>
              <w:fldChar w:fldCharType="end"/>
            </w:r>
          </w:hyperlink>
        </w:p>
        <w:p w:rsidR="00B95203" w:rsidRDefault="004155EA" w:rsidP="00B95203">
          <w:pPr>
            <w:pStyle w:val="TOC2"/>
            <w:tabs>
              <w:tab w:val="left" w:pos="2579"/>
              <w:tab w:val="right" w:leader="dot" w:pos="9350"/>
            </w:tabs>
            <w:bidi/>
            <w:rPr>
              <w:rFonts w:eastAsiaTheme="minorEastAsia"/>
              <w:noProof/>
            </w:rPr>
          </w:pPr>
          <w:hyperlink w:anchor="_Toc478461728" w:history="1">
            <w:r w:rsidR="00B95203" w:rsidRPr="002B69AB">
              <w:rPr>
                <w:rStyle w:val="Hyperlink"/>
                <w:noProof/>
                <w:rtl/>
              </w:rPr>
              <w:t>5.2</w:t>
            </w:r>
            <w:r w:rsidR="00B95203">
              <w:rPr>
                <w:rFonts w:eastAsiaTheme="minorEastAsia"/>
                <w:noProof/>
              </w:rPr>
              <w:tab/>
            </w:r>
            <w:r w:rsidR="00B95203" w:rsidRPr="002B69AB">
              <w:rPr>
                <w:rStyle w:val="Hyperlink"/>
                <w:noProof/>
                <w:rtl/>
              </w:rPr>
              <w:t>אחסון ואיתור הקלטות</w:t>
            </w:r>
            <w:r w:rsidR="00B95203">
              <w:rPr>
                <w:noProof/>
                <w:webHidden/>
              </w:rPr>
              <w:tab/>
            </w:r>
            <w:r>
              <w:rPr>
                <w:noProof/>
                <w:webHidden/>
              </w:rPr>
              <w:fldChar w:fldCharType="begin"/>
            </w:r>
            <w:r w:rsidR="00B95203">
              <w:rPr>
                <w:noProof/>
                <w:webHidden/>
              </w:rPr>
              <w:instrText xml:space="preserve"> PAGEREF _Toc478461728 \h </w:instrText>
            </w:r>
            <w:r>
              <w:rPr>
                <w:noProof/>
                <w:webHidden/>
              </w:rPr>
            </w:r>
            <w:r>
              <w:rPr>
                <w:noProof/>
                <w:webHidden/>
              </w:rPr>
              <w:fldChar w:fldCharType="separate"/>
            </w:r>
            <w:r w:rsidR="00B95203">
              <w:rPr>
                <w:noProof/>
                <w:webHidden/>
                <w:rtl/>
              </w:rPr>
              <w:t>10</w:t>
            </w:r>
            <w:r>
              <w:rPr>
                <w:noProof/>
                <w:webHidden/>
              </w:rPr>
              <w:fldChar w:fldCharType="end"/>
            </w:r>
          </w:hyperlink>
        </w:p>
        <w:p w:rsidR="00B95203" w:rsidRDefault="004155EA" w:rsidP="00B95203">
          <w:pPr>
            <w:pStyle w:val="TOC2"/>
            <w:tabs>
              <w:tab w:val="left" w:pos="2553"/>
              <w:tab w:val="right" w:leader="dot" w:pos="9350"/>
            </w:tabs>
            <w:bidi/>
            <w:rPr>
              <w:rFonts w:eastAsiaTheme="minorEastAsia"/>
              <w:noProof/>
            </w:rPr>
          </w:pPr>
          <w:hyperlink w:anchor="_Toc478461729" w:history="1">
            <w:r w:rsidR="00B95203" w:rsidRPr="002B69AB">
              <w:rPr>
                <w:rStyle w:val="Hyperlink"/>
                <w:noProof/>
                <w:rtl/>
              </w:rPr>
              <w:t>5.3</w:t>
            </w:r>
            <w:r w:rsidR="00B95203">
              <w:rPr>
                <w:rFonts w:eastAsiaTheme="minorEastAsia"/>
                <w:noProof/>
              </w:rPr>
              <w:tab/>
            </w:r>
            <w:r w:rsidR="00B95203" w:rsidRPr="002B69AB">
              <w:rPr>
                <w:rStyle w:val="Hyperlink"/>
                <w:noProof/>
                <w:rtl/>
              </w:rPr>
              <w:t>הקלטות וחווית שירות</w:t>
            </w:r>
            <w:r w:rsidR="00B95203">
              <w:rPr>
                <w:noProof/>
                <w:webHidden/>
              </w:rPr>
              <w:tab/>
            </w:r>
            <w:r>
              <w:rPr>
                <w:noProof/>
                <w:webHidden/>
              </w:rPr>
              <w:fldChar w:fldCharType="begin"/>
            </w:r>
            <w:r w:rsidR="00B95203">
              <w:rPr>
                <w:noProof/>
                <w:webHidden/>
              </w:rPr>
              <w:instrText xml:space="preserve"> PAGEREF _Toc478461729 \h </w:instrText>
            </w:r>
            <w:r>
              <w:rPr>
                <w:noProof/>
                <w:webHidden/>
              </w:rPr>
            </w:r>
            <w:r>
              <w:rPr>
                <w:noProof/>
                <w:webHidden/>
              </w:rPr>
              <w:fldChar w:fldCharType="separate"/>
            </w:r>
            <w:r w:rsidR="00B95203">
              <w:rPr>
                <w:noProof/>
                <w:webHidden/>
                <w:rtl/>
              </w:rPr>
              <w:t>10</w:t>
            </w:r>
            <w:r>
              <w:rPr>
                <w:noProof/>
                <w:webHidden/>
              </w:rPr>
              <w:fldChar w:fldCharType="end"/>
            </w:r>
          </w:hyperlink>
        </w:p>
        <w:p w:rsidR="00B95203" w:rsidRDefault="004155EA" w:rsidP="00B95203">
          <w:pPr>
            <w:pStyle w:val="TOC2"/>
            <w:tabs>
              <w:tab w:val="left" w:pos="2029"/>
              <w:tab w:val="right" w:leader="dot" w:pos="9350"/>
            </w:tabs>
            <w:bidi/>
            <w:rPr>
              <w:rFonts w:eastAsiaTheme="minorEastAsia"/>
              <w:noProof/>
            </w:rPr>
          </w:pPr>
          <w:hyperlink w:anchor="_Toc478461730" w:history="1">
            <w:r w:rsidR="00B95203" w:rsidRPr="002B69AB">
              <w:rPr>
                <w:rStyle w:val="Hyperlink"/>
                <w:noProof/>
                <w:rtl/>
              </w:rPr>
              <w:t>5.4</w:t>
            </w:r>
            <w:r w:rsidR="00B95203">
              <w:rPr>
                <w:rFonts w:eastAsiaTheme="minorEastAsia"/>
                <w:noProof/>
              </w:rPr>
              <w:tab/>
            </w:r>
            <w:r w:rsidR="00B95203" w:rsidRPr="002B69AB">
              <w:rPr>
                <w:rStyle w:val="Hyperlink"/>
                <w:noProof/>
                <w:rtl/>
              </w:rPr>
              <w:t>מגמות עתידיות</w:t>
            </w:r>
            <w:r w:rsidR="00B95203">
              <w:rPr>
                <w:noProof/>
                <w:webHidden/>
              </w:rPr>
              <w:tab/>
            </w:r>
            <w:r>
              <w:rPr>
                <w:noProof/>
                <w:webHidden/>
              </w:rPr>
              <w:fldChar w:fldCharType="begin"/>
            </w:r>
            <w:r w:rsidR="00B95203">
              <w:rPr>
                <w:noProof/>
                <w:webHidden/>
              </w:rPr>
              <w:instrText xml:space="preserve"> PAGEREF _Toc478461730 \h </w:instrText>
            </w:r>
            <w:r>
              <w:rPr>
                <w:noProof/>
                <w:webHidden/>
              </w:rPr>
            </w:r>
            <w:r>
              <w:rPr>
                <w:noProof/>
                <w:webHidden/>
              </w:rPr>
              <w:fldChar w:fldCharType="separate"/>
            </w:r>
            <w:r w:rsidR="00B95203">
              <w:rPr>
                <w:noProof/>
                <w:webHidden/>
                <w:rtl/>
              </w:rPr>
              <w:t>11</w:t>
            </w:r>
            <w:r>
              <w:rPr>
                <w:noProof/>
                <w:webHidden/>
              </w:rPr>
              <w:fldChar w:fldCharType="end"/>
            </w:r>
          </w:hyperlink>
        </w:p>
        <w:p w:rsidR="00B95203" w:rsidRDefault="004155EA" w:rsidP="00B95203">
          <w:pPr>
            <w:pStyle w:val="TOC3"/>
            <w:tabs>
              <w:tab w:val="left" w:pos="2487"/>
              <w:tab w:val="right" w:leader="dot" w:pos="9350"/>
            </w:tabs>
            <w:bidi/>
            <w:rPr>
              <w:rFonts w:eastAsiaTheme="minorEastAsia"/>
              <w:noProof/>
            </w:rPr>
          </w:pPr>
          <w:hyperlink w:anchor="_Toc478461731" w:history="1">
            <w:r w:rsidR="00B95203" w:rsidRPr="002B69AB">
              <w:rPr>
                <w:rStyle w:val="Hyperlink"/>
                <w:noProof/>
                <w:rtl/>
              </w:rPr>
              <w:t>5.4.1</w:t>
            </w:r>
            <w:r w:rsidR="00B95203">
              <w:rPr>
                <w:rFonts w:eastAsiaTheme="minorEastAsia"/>
                <w:noProof/>
              </w:rPr>
              <w:tab/>
            </w:r>
            <w:r w:rsidR="00B95203" w:rsidRPr="002B69AB">
              <w:rPr>
                <w:rStyle w:val="Hyperlink"/>
                <w:noProof/>
                <w:rtl/>
              </w:rPr>
              <w:t>תקשורת אחודה</w:t>
            </w:r>
            <w:r w:rsidR="00B95203">
              <w:rPr>
                <w:noProof/>
                <w:webHidden/>
              </w:rPr>
              <w:tab/>
            </w:r>
            <w:r>
              <w:rPr>
                <w:noProof/>
                <w:webHidden/>
              </w:rPr>
              <w:fldChar w:fldCharType="begin"/>
            </w:r>
            <w:r w:rsidR="00B95203">
              <w:rPr>
                <w:noProof/>
                <w:webHidden/>
              </w:rPr>
              <w:instrText xml:space="preserve"> PAGEREF _Toc478461731 \h </w:instrText>
            </w:r>
            <w:r>
              <w:rPr>
                <w:noProof/>
                <w:webHidden/>
              </w:rPr>
            </w:r>
            <w:r>
              <w:rPr>
                <w:noProof/>
                <w:webHidden/>
              </w:rPr>
              <w:fldChar w:fldCharType="separate"/>
            </w:r>
            <w:r w:rsidR="00B95203">
              <w:rPr>
                <w:noProof/>
                <w:webHidden/>
                <w:rtl/>
              </w:rPr>
              <w:t>11</w:t>
            </w:r>
            <w:r>
              <w:rPr>
                <w:noProof/>
                <w:webHidden/>
              </w:rPr>
              <w:fldChar w:fldCharType="end"/>
            </w:r>
          </w:hyperlink>
        </w:p>
        <w:p w:rsidR="00B95203" w:rsidRDefault="004155EA" w:rsidP="00B95203">
          <w:pPr>
            <w:pStyle w:val="TOC3"/>
            <w:tabs>
              <w:tab w:val="left" w:pos="4737"/>
              <w:tab w:val="right" w:leader="dot" w:pos="9350"/>
            </w:tabs>
            <w:bidi/>
            <w:rPr>
              <w:rFonts w:eastAsiaTheme="minorEastAsia"/>
              <w:noProof/>
            </w:rPr>
          </w:pPr>
          <w:hyperlink w:anchor="_Toc478461732" w:history="1">
            <w:r w:rsidR="00B95203" w:rsidRPr="002B69AB">
              <w:rPr>
                <w:rStyle w:val="Hyperlink"/>
                <w:noProof/>
                <w:rtl/>
              </w:rPr>
              <w:t>5.4.2</w:t>
            </w:r>
            <w:r w:rsidR="00B95203">
              <w:rPr>
                <w:rFonts w:eastAsiaTheme="minorEastAsia"/>
                <w:noProof/>
              </w:rPr>
              <w:t xml:space="preserve">  </w:t>
            </w:r>
            <w:r w:rsidR="00B95203" w:rsidRPr="002B69AB">
              <w:rPr>
                <w:rStyle w:val="Hyperlink"/>
                <w:noProof/>
                <w:rtl/>
              </w:rPr>
              <w:t>מעבר הדרגתי לפתרונות טלפוניה כשירות (</w:t>
            </w:r>
            <w:r w:rsidR="00B95203" w:rsidRPr="002B69AB">
              <w:rPr>
                <w:rStyle w:val="Hyperlink"/>
                <w:noProof/>
              </w:rPr>
              <w:t>hosted voice solutions</w:t>
            </w:r>
            <w:r w:rsidR="00B95203" w:rsidRPr="002B69AB">
              <w:rPr>
                <w:rStyle w:val="Hyperlink"/>
                <w:noProof/>
                <w:rtl/>
              </w:rPr>
              <w:t>)</w:t>
            </w:r>
            <w:r w:rsidR="00B95203">
              <w:rPr>
                <w:noProof/>
                <w:webHidden/>
              </w:rPr>
              <w:tab/>
            </w:r>
            <w:r>
              <w:rPr>
                <w:noProof/>
                <w:webHidden/>
              </w:rPr>
              <w:fldChar w:fldCharType="begin"/>
            </w:r>
            <w:r w:rsidR="00B95203">
              <w:rPr>
                <w:noProof/>
                <w:webHidden/>
              </w:rPr>
              <w:instrText xml:space="preserve"> PAGEREF _Toc478461732 \h </w:instrText>
            </w:r>
            <w:r>
              <w:rPr>
                <w:noProof/>
                <w:webHidden/>
              </w:rPr>
            </w:r>
            <w:r>
              <w:rPr>
                <w:noProof/>
                <w:webHidden/>
              </w:rPr>
              <w:fldChar w:fldCharType="separate"/>
            </w:r>
            <w:r w:rsidR="00B95203">
              <w:rPr>
                <w:noProof/>
                <w:webHidden/>
                <w:rtl/>
              </w:rPr>
              <w:t>11</w:t>
            </w:r>
            <w:r>
              <w:rPr>
                <w:noProof/>
                <w:webHidden/>
              </w:rPr>
              <w:fldChar w:fldCharType="end"/>
            </w:r>
          </w:hyperlink>
        </w:p>
        <w:p w:rsidR="00B95203" w:rsidRDefault="004155EA" w:rsidP="00B95203">
          <w:pPr>
            <w:pStyle w:val="TOC3"/>
            <w:tabs>
              <w:tab w:val="left" w:pos="2040"/>
              <w:tab w:val="right" w:leader="dot" w:pos="9350"/>
            </w:tabs>
            <w:bidi/>
            <w:rPr>
              <w:rFonts w:eastAsiaTheme="minorEastAsia"/>
              <w:noProof/>
            </w:rPr>
          </w:pPr>
          <w:hyperlink w:anchor="_Toc478461733" w:history="1">
            <w:r w:rsidR="00B95203" w:rsidRPr="002B69AB">
              <w:rPr>
                <w:rStyle w:val="Hyperlink"/>
                <w:noProof/>
                <w:rtl/>
              </w:rPr>
              <w:t>5.4.3</w:t>
            </w:r>
            <w:r w:rsidR="00B95203">
              <w:rPr>
                <w:rFonts w:eastAsiaTheme="minorEastAsia"/>
                <w:noProof/>
              </w:rPr>
              <w:tab/>
            </w:r>
            <w:r w:rsidR="00B95203" w:rsidRPr="002B69AB">
              <w:rPr>
                <w:rStyle w:val="Hyperlink"/>
                <w:noProof/>
                <w:rtl/>
              </w:rPr>
              <w:t>מעבר לענן</w:t>
            </w:r>
            <w:r w:rsidR="00B95203">
              <w:rPr>
                <w:noProof/>
                <w:webHidden/>
              </w:rPr>
              <w:tab/>
            </w:r>
            <w:r>
              <w:rPr>
                <w:noProof/>
                <w:webHidden/>
              </w:rPr>
              <w:fldChar w:fldCharType="begin"/>
            </w:r>
            <w:r w:rsidR="00B95203">
              <w:rPr>
                <w:noProof/>
                <w:webHidden/>
              </w:rPr>
              <w:instrText xml:space="preserve"> PAGEREF _Toc478461733 \h </w:instrText>
            </w:r>
            <w:r>
              <w:rPr>
                <w:noProof/>
                <w:webHidden/>
              </w:rPr>
            </w:r>
            <w:r>
              <w:rPr>
                <w:noProof/>
                <w:webHidden/>
              </w:rPr>
              <w:fldChar w:fldCharType="separate"/>
            </w:r>
            <w:r w:rsidR="00B95203">
              <w:rPr>
                <w:noProof/>
                <w:webHidden/>
                <w:rtl/>
              </w:rPr>
              <w:t>11</w:t>
            </w:r>
            <w:r>
              <w:rPr>
                <w:noProof/>
                <w:webHidden/>
              </w:rPr>
              <w:fldChar w:fldCharType="end"/>
            </w:r>
          </w:hyperlink>
        </w:p>
        <w:p w:rsidR="00B95203" w:rsidRDefault="004155EA" w:rsidP="00B95203">
          <w:pPr>
            <w:pStyle w:val="TOC1"/>
            <w:tabs>
              <w:tab w:val="left" w:pos="2860"/>
              <w:tab w:val="right" w:leader="dot" w:pos="9350"/>
            </w:tabs>
            <w:bidi/>
            <w:rPr>
              <w:rFonts w:eastAsiaTheme="minorEastAsia"/>
              <w:noProof/>
            </w:rPr>
          </w:pPr>
          <w:hyperlink w:anchor="_Toc478461734" w:history="1">
            <w:r w:rsidR="00B95203" w:rsidRPr="002B69AB">
              <w:rPr>
                <w:rStyle w:val="Hyperlink"/>
                <w:noProof/>
                <w:rtl/>
              </w:rPr>
              <w:t>6</w:t>
            </w:r>
            <w:r w:rsidR="00B95203">
              <w:rPr>
                <w:rFonts w:eastAsiaTheme="minorEastAsia"/>
                <w:noProof/>
              </w:rPr>
              <w:tab/>
            </w:r>
            <w:r w:rsidR="00B95203" w:rsidRPr="002B69AB">
              <w:rPr>
                <w:rStyle w:val="Hyperlink"/>
                <w:noProof/>
                <w:rtl/>
              </w:rPr>
              <w:t>סוגי הפתרונות בשוק הישראלי</w:t>
            </w:r>
            <w:r w:rsidR="00B95203">
              <w:rPr>
                <w:noProof/>
                <w:webHidden/>
              </w:rPr>
              <w:tab/>
            </w:r>
            <w:r>
              <w:rPr>
                <w:noProof/>
                <w:webHidden/>
              </w:rPr>
              <w:fldChar w:fldCharType="begin"/>
            </w:r>
            <w:r w:rsidR="00B95203">
              <w:rPr>
                <w:noProof/>
                <w:webHidden/>
              </w:rPr>
              <w:instrText xml:space="preserve"> PAGEREF _Toc478461734 \h </w:instrText>
            </w:r>
            <w:r>
              <w:rPr>
                <w:noProof/>
                <w:webHidden/>
              </w:rPr>
            </w:r>
            <w:r>
              <w:rPr>
                <w:noProof/>
                <w:webHidden/>
              </w:rPr>
              <w:fldChar w:fldCharType="separate"/>
            </w:r>
            <w:r w:rsidR="00B95203">
              <w:rPr>
                <w:noProof/>
                <w:webHidden/>
                <w:rtl/>
              </w:rPr>
              <w:t>12</w:t>
            </w:r>
            <w:r>
              <w:rPr>
                <w:noProof/>
                <w:webHidden/>
              </w:rPr>
              <w:fldChar w:fldCharType="end"/>
            </w:r>
          </w:hyperlink>
        </w:p>
        <w:p w:rsidR="00B95203" w:rsidRDefault="004155EA" w:rsidP="00B95203">
          <w:pPr>
            <w:pStyle w:val="TOC2"/>
            <w:tabs>
              <w:tab w:val="left" w:pos="880"/>
              <w:tab w:val="right" w:leader="dot" w:pos="9350"/>
            </w:tabs>
            <w:bidi/>
            <w:rPr>
              <w:rFonts w:eastAsiaTheme="minorEastAsia"/>
              <w:noProof/>
            </w:rPr>
          </w:pPr>
          <w:hyperlink w:anchor="_Toc478461735" w:history="1">
            <w:r w:rsidR="00B95203" w:rsidRPr="002B69AB">
              <w:rPr>
                <w:rStyle w:val="Hyperlink"/>
                <w:noProof/>
                <w:rtl/>
              </w:rPr>
              <w:t>6.1</w:t>
            </w:r>
            <w:r w:rsidR="00B95203">
              <w:rPr>
                <w:rFonts w:eastAsiaTheme="minorEastAsia"/>
                <w:noProof/>
              </w:rPr>
              <w:tab/>
            </w:r>
            <w:r w:rsidR="00B95203" w:rsidRPr="002B69AB">
              <w:rPr>
                <w:rStyle w:val="Hyperlink"/>
                <w:noProof/>
              </w:rPr>
              <w:t>TOP-TIER</w:t>
            </w:r>
            <w:r w:rsidR="00B95203" w:rsidRPr="002B69AB">
              <w:rPr>
                <w:rStyle w:val="Hyperlink"/>
                <w:noProof/>
                <w:rtl/>
              </w:rPr>
              <w:t xml:space="preserve"> (פלח השוק העליון)</w:t>
            </w:r>
            <w:r w:rsidR="00B95203">
              <w:rPr>
                <w:noProof/>
                <w:webHidden/>
              </w:rPr>
              <w:tab/>
            </w:r>
            <w:r>
              <w:rPr>
                <w:noProof/>
                <w:webHidden/>
              </w:rPr>
              <w:fldChar w:fldCharType="begin"/>
            </w:r>
            <w:r w:rsidR="00B95203">
              <w:rPr>
                <w:noProof/>
                <w:webHidden/>
              </w:rPr>
              <w:instrText xml:space="preserve"> PAGEREF _Toc478461735 \h </w:instrText>
            </w:r>
            <w:r>
              <w:rPr>
                <w:noProof/>
                <w:webHidden/>
              </w:rPr>
            </w:r>
            <w:r>
              <w:rPr>
                <w:noProof/>
                <w:webHidden/>
              </w:rPr>
              <w:fldChar w:fldCharType="separate"/>
            </w:r>
            <w:r w:rsidR="00B95203">
              <w:rPr>
                <w:noProof/>
                <w:webHidden/>
                <w:rtl/>
              </w:rPr>
              <w:t>12</w:t>
            </w:r>
            <w:r>
              <w:rPr>
                <w:noProof/>
                <w:webHidden/>
              </w:rPr>
              <w:fldChar w:fldCharType="end"/>
            </w:r>
          </w:hyperlink>
        </w:p>
        <w:p w:rsidR="00B95203" w:rsidRDefault="004155EA" w:rsidP="00B95203">
          <w:pPr>
            <w:pStyle w:val="TOC2"/>
            <w:tabs>
              <w:tab w:val="left" w:pos="1760"/>
              <w:tab w:val="right" w:leader="dot" w:pos="9350"/>
            </w:tabs>
            <w:bidi/>
            <w:rPr>
              <w:rFonts w:eastAsiaTheme="minorEastAsia"/>
              <w:noProof/>
            </w:rPr>
          </w:pPr>
          <w:hyperlink w:anchor="_Toc478461736" w:history="1">
            <w:r w:rsidR="00B95203" w:rsidRPr="002B69AB">
              <w:rPr>
                <w:rStyle w:val="Hyperlink"/>
                <w:noProof/>
                <w:rtl/>
              </w:rPr>
              <w:t>6.2</w:t>
            </w:r>
            <w:r w:rsidR="00B95203">
              <w:rPr>
                <w:rFonts w:eastAsiaTheme="minorEastAsia"/>
                <w:noProof/>
              </w:rPr>
              <w:tab/>
            </w:r>
            <w:r w:rsidR="00B95203" w:rsidRPr="002B69AB">
              <w:rPr>
                <w:rStyle w:val="Hyperlink"/>
                <w:noProof/>
                <w:rtl/>
              </w:rPr>
              <w:t>פתרונות ענן</w:t>
            </w:r>
            <w:r w:rsidR="00B95203">
              <w:rPr>
                <w:noProof/>
                <w:webHidden/>
              </w:rPr>
              <w:tab/>
            </w:r>
            <w:r>
              <w:rPr>
                <w:noProof/>
                <w:webHidden/>
              </w:rPr>
              <w:fldChar w:fldCharType="begin"/>
            </w:r>
            <w:r w:rsidR="00B95203">
              <w:rPr>
                <w:noProof/>
                <w:webHidden/>
              </w:rPr>
              <w:instrText xml:space="preserve"> PAGEREF _Toc478461736 \h </w:instrText>
            </w:r>
            <w:r>
              <w:rPr>
                <w:noProof/>
                <w:webHidden/>
              </w:rPr>
            </w:r>
            <w:r>
              <w:rPr>
                <w:noProof/>
                <w:webHidden/>
              </w:rPr>
              <w:fldChar w:fldCharType="separate"/>
            </w:r>
            <w:r w:rsidR="00B95203">
              <w:rPr>
                <w:noProof/>
                <w:webHidden/>
                <w:rtl/>
              </w:rPr>
              <w:t>12</w:t>
            </w:r>
            <w:r>
              <w:rPr>
                <w:noProof/>
                <w:webHidden/>
              </w:rPr>
              <w:fldChar w:fldCharType="end"/>
            </w:r>
          </w:hyperlink>
        </w:p>
        <w:p w:rsidR="00B95203" w:rsidRDefault="004155EA" w:rsidP="00B95203">
          <w:pPr>
            <w:pStyle w:val="TOC2"/>
            <w:tabs>
              <w:tab w:val="left" w:pos="2188"/>
              <w:tab w:val="right" w:leader="dot" w:pos="9350"/>
            </w:tabs>
            <w:bidi/>
            <w:rPr>
              <w:rFonts w:eastAsiaTheme="minorEastAsia"/>
              <w:noProof/>
            </w:rPr>
          </w:pPr>
          <w:hyperlink w:anchor="_Toc478461737" w:history="1">
            <w:r w:rsidR="00B95203" w:rsidRPr="002B69AB">
              <w:rPr>
                <w:rStyle w:val="Hyperlink"/>
                <w:noProof/>
                <w:rtl/>
              </w:rPr>
              <w:t>6.3</w:t>
            </w:r>
            <w:r w:rsidR="00B95203">
              <w:rPr>
                <w:rFonts w:eastAsiaTheme="minorEastAsia"/>
                <w:noProof/>
              </w:rPr>
              <w:tab/>
            </w:r>
            <w:r w:rsidR="00B95203" w:rsidRPr="002B69AB">
              <w:rPr>
                <w:rStyle w:val="Hyperlink"/>
                <w:noProof/>
                <w:rtl/>
              </w:rPr>
              <w:t>פתרונות מקומיים</w:t>
            </w:r>
            <w:r w:rsidR="00B95203">
              <w:rPr>
                <w:noProof/>
                <w:webHidden/>
              </w:rPr>
              <w:tab/>
            </w:r>
            <w:r>
              <w:rPr>
                <w:noProof/>
                <w:webHidden/>
              </w:rPr>
              <w:fldChar w:fldCharType="begin"/>
            </w:r>
            <w:r w:rsidR="00B95203">
              <w:rPr>
                <w:noProof/>
                <w:webHidden/>
              </w:rPr>
              <w:instrText xml:space="preserve"> PAGEREF _Toc478461737 \h </w:instrText>
            </w:r>
            <w:r>
              <w:rPr>
                <w:noProof/>
                <w:webHidden/>
              </w:rPr>
            </w:r>
            <w:r>
              <w:rPr>
                <w:noProof/>
                <w:webHidden/>
              </w:rPr>
              <w:fldChar w:fldCharType="separate"/>
            </w:r>
            <w:r w:rsidR="00B95203">
              <w:rPr>
                <w:noProof/>
                <w:webHidden/>
                <w:rtl/>
              </w:rPr>
              <w:t>12</w:t>
            </w:r>
            <w:r>
              <w:rPr>
                <w:noProof/>
                <w:webHidden/>
              </w:rPr>
              <w:fldChar w:fldCharType="end"/>
            </w:r>
          </w:hyperlink>
        </w:p>
        <w:p w:rsidR="00B95203" w:rsidRDefault="004155EA" w:rsidP="00B95203">
          <w:pPr>
            <w:pStyle w:val="TOC1"/>
            <w:tabs>
              <w:tab w:val="left" w:pos="1760"/>
              <w:tab w:val="right" w:leader="dot" w:pos="9350"/>
            </w:tabs>
            <w:bidi/>
            <w:rPr>
              <w:rFonts w:eastAsiaTheme="minorEastAsia"/>
              <w:noProof/>
            </w:rPr>
          </w:pPr>
          <w:hyperlink w:anchor="_Toc478461738" w:history="1">
            <w:r w:rsidR="00B95203" w:rsidRPr="002B69AB">
              <w:rPr>
                <w:rStyle w:val="Hyperlink"/>
                <w:noProof/>
                <w:rtl/>
              </w:rPr>
              <w:t>7</w:t>
            </w:r>
            <w:r w:rsidR="00B95203">
              <w:rPr>
                <w:rFonts w:eastAsiaTheme="minorEastAsia"/>
                <w:noProof/>
              </w:rPr>
              <w:tab/>
            </w:r>
            <w:r w:rsidR="00B95203" w:rsidRPr="002B69AB">
              <w:rPr>
                <w:rStyle w:val="Hyperlink"/>
                <w:noProof/>
                <w:rtl/>
              </w:rPr>
              <w:t>שאלות מרכזיות</w:t>
            </w:r>
            <w:r w:rsidR="00B95203">
              <w:rPr>
                <w:noProof/>
                <w:webHidden/>
              </w:rPr>
              <w:tab/>
            </w:r>
            <w:r>
              <w:rPr>
                <w:noProof/>
                <w:webHidden/>
              </w:rPr>
              <w:fldChar w:fldCharType="begin"/>
            </w:r>
            <w:r w:rsidR="00B95203">
              <w:rPr>
                <w:noProof/>
                <w:webHidden/>
              </w:rPr>
              <w:instrText xml:space="preserve"> PAGEREF _Toc478461738 \h </w:instrText>
            </w:r>
            <w:r>
              <w:rPr>
                <w:noProof/>
                <w:webHidden/>
              </w:rPr>
            </w:r>
            <w:r>
              <w:rPr>
                <w:noProof/>
                <w:webHidden/>
              </w:rPr>
              <w:fldChar w:fldCharType="separate"/>
            </w:r>
            <w:r w:rsidR="00B95203">
              <w:rPr>
                <w:noProof/>
                <w:webHidden/>
                <w:rtl/>
              </w:rPr>
              <w:t>14</w:t>
            </w:r>
            <w:r>
              <w:rPr>
                <w:noProof/>
                <w:webHidden/>
              </w:rPr>
              <w:fldChar w:fldCharType="end"/>
            </w:r>
          </w:hyperlink>
        </w:p>
        <w:p w:rsidR="00B95203" w:rsidRDefault="004155EA" w:rsidP="00B95203">
          <w:pPr>
            <w:pStyle w:val="TOC2"/>
            <w:tabs>
              <w:tab w:val="left" w:pos="8604"/>
              <w:tab w:val="right" w:leader="dot" w:pos="9350"/>
            </w:tabs>
            <w:bidi/>
            <w:rPr>
              <w:rFonts w:eastAsiaTheme="minorEastAsia"/>
              <w:noProof/>
            </w:rPr>
          </w:pPr>
          <w:hyperlink w:anchor="_Toc478461739" w:history="1">
            <w:r w:rsidR="00B95203" w:rsidRPr="002B69AB">
              <w:rPr>
                <w:rStyle w:val="Hyperlink"/>
                <w:noProof/>
                <w:rtl/>
              </w:rPr>
              <w:t>7.1</w:t>
            </w:r>
            <w:r w:rsidR="00B95203">
              <w:rPr>
                <w:rStyle w:val="Hyperlink"/>
                <w:rFonts w:hint="cs"/>
                <w:noProof/>
                <w:rtl/>
              </w:rPr>
              <w:t xml:space="preserve">  </w:t>
            </w:r>
            <w:r w:rsidR="00B95203" w:rsidRPr="002B69AB">
              <w:rPr>
                <w:rStyle w:val="Hyperlink"/>
                <w:noProof/>
                <w:rtl/>
              </w:rPr>
              <w:t>מהו מבנה המערכת הנדרש לארגונים בסדרי גודל שונים על מנת להקליט את כל שיחות הטלפון שלהם עם לקוחותיהם?</w:t>
            </w:r>
            <w:r w:rsidR="00B95203">
              <w:rPr>
                <w:noProof/>
                <w:webHidden/>
              </w:rPr>
              <w:tab/>
            </w:r>
            <w:r w:rsidR="00B95203">
              <w:rPr>
                <w:noProof/>
                <w:webHidden/>
              </w:rPr>
              <w:tab/>
            </w:r>
            <w:r>
              <w:rPr>
                <w:noProof/>
                <w:webHidden/>
              </w:rPr>
              <w:fldChar w:fldCharType="begin"/>
            </w:r>
            <w:r w:rsidR="00B95203">
              <w:rPr>
                <w:noProof/>
                <w:webHidden/>
              </w:rPr>
              <w:instrText xml:space="preserve"> PAGEREF _Toc478461739 \h </w:instrText>
            </w:r>
            <w:r>
              <w:rPr>
                <w:noProof/>
                <w:webHidden/>
              </w:rPr>
            </w:r>
            <w:r>
              <w:rPr>
                <w:noProof/>
                <w:webHidden/>
              </w:rPr>
              <w:fldChar w:fldCharType="separate"/>
            </w:r>
            <w:r w:rsidR="00B95203">
              <w:rPr>
                <w:noProof/>
                <w:webHidden/>
                <w:rtl/>
              </w:rPr>
              <w:t>14</w:t>
            </w:r>
            <w:r>
              <w:rPr>
                <w:noProof/>
                <w:webHidden/>
              </w:rPr>
              <w:fldChar w:fldCharType="end"/>
            </w:r>
          </w:hyperlink>
        </w:p>
        <w:p w:rsidR="00B95203" w:rsidRDefault="004155EA" w:rsidP="00B95203">
          <w:pPr>
            <w:pStyle w:val="TOC2"/>
            <w:tabs>
              <w:tab w:val="left" w:pos="8530"/>
              <w:tab w:val="right" w:leader="dot" w:pos="9350"/>
            </w:tabs>
            <w:bidi/>
            <w:rPr>
              <w:rFonts w:eastAsiaTheme="minorEastAsia"/>
              <w:noProof/>
            </w:rPr>
          </w:pPr>
          <w:hyperlink w:anchor="_Toc478461740" w:history="1">
            <w:r w:rsidR="00B95203" w:rsidRPr="002B69AB">
              <w:rPr>
                <w:rStyle w:val="Hyperlink"/>
                <w:noProof/>
                <w:rtl/>
              </w:rPr>
              <w:t>7.2</w:t>
            </w:r>
            <w:r w:rsidR="00B95203">
              <w:rPr>
                <w:rFonts w:eastAsiaTheme="minorEastAsia"/>
                <w:noProof/>
              </w:rPr>
              <w:t xml:space="preserve">  </w:t>
            </w:r>
            <w:r w:rsidR="00B95203" w:rsidRPr="002B69AB">
              <w:rPr>
                <w:rStyle w:val="Hyperlink"/>
                <w:noProof/>
                <w:rtl/>
              </w:rPr>
              <w:t>איך מתבצעת הקלטה לעובדי העוסק שמטלפנים לא ממשרדי העוסק (למשל עובדים מהבית או טלפון סלולרי)?</w:t>
            </w:r>
            <w:r w:rsidR="00B95203">
              <w:rPr>
                <w:noProof/>
                <w:webHidden/>
              </w:rPr>
              <w:tab/>
            </w:r>
            <w:r w:rsidR="00B95203">
              <w:rPr>
                <w:noProof/>
                <w:webHidden/>
              </w:rPr>
              <w:tab/>
            </w:r>
            <w:r>
              <w:rPr>
                <w:noProof/>
                <w:webHidden/>
              </w:rPr>
              <w:fldChar w:fldCharType="begin"/>
            </w:r>
            <w:r w:rsidR="00B95203">
              <w:rPr>
                <w:noProof/>
                <w:webHidden/>
              </w:rPr>
              <w:instrText xml:space="preserve"> PAGEREF _Toc478461740 \h </w:instrText>
            </w:r>
            <w:r>
              <w:rPr>
                <w:noProof/>
                <w:webHidden/>
              </w:rPr>
            </w:r>
            <w:r>
              <w:rPr>
                <w:noProof/>
                <w:webHidden/>
              </w:rPr>
              <w:fldChar w:fldCharType="separate"/>
            </w:r>
            <w:r w:rsidR="00B95203">
              <w:rPr>
                <w:noProof/>
                <w:webHidden/>
                <w:rtl/>
              </w:rPr>
              <w:t>14</w:t>
            </w:r>
            <w:r>
              <w:rPr>
                <w:noProof/>
                <w:webHidden/>
              </w:rPr>
              <w:fldChar w:fldCharType="end"/>
            </w:r>
          </w:hyperlink>
        </w:p>
        <w:p w:rsidR="00B95203" w:rsidRDefault="004155EA" w:rsidP="00B95203">
          <w:pPr>
            <w:pStyle w:val="TOC2"/>
            <w:tabs>
              <w:tab w:val="left" w:pos="8758"/>
              <w:tab w:val="right" w:leader="dot" w:pos="9350"/>
            </w:tabs>
            <w:bidi/>
            <w:rPr>
              <w:rFonts w:eastAsiaTheme="minorEastAsia"/>
              <w:noProof/>
            </w:rPr>
          </w:pPr>
          <w:hyperlink w:anchor="_Toc478461741" w:history="1">
            <w:r w:rsidR="00B95203" w:rsidRPr="002B69AB">
              <w:rPr>
                <w:rStyle w:val="Hyperlink"/>
                <w:noProof/>
                <w:rtl/>
              </w:rPr>
              <w:t>7.3</w:t>
            </w:r>
            <w:r w:rsidR="00B95203">
              <w:rPr>
                <w:rFonts w:eastAsiaTheme="minorEastAsia"/>
                <w:noProof/>
              </w:rPr>
              <w:t xml:space="preserve">  </w:t>
            </w:r>
            <w:r w:rsidR="00B95203" w:rsidRPr="002B69AB">
              <w:rPr>
                <w:rStyle w:val="Hyperlink"/>
                <w:rFonts w:cs="Times New Roman"/>
                <w:noProof/>
                <w:rtl/>
              </w:rPr>
              <w:t>אילו דרכים יש לעוסקים למצוא את ההקלטה באופן מהיר על מנת לקצר את משך הזמן שנדרש על מנת להנגיש את ההקלטה ללקוח</w:t>
            </w:r>
            <w:r w:rsidR="00B95203" w:rsidRPr="002B69AB">
              <w:rPr>
                <w:rStyle w:val="Hyperlink"/>
                <w:noProof/>
              </w:rPr>
              <w:t>?</w:t>
            </w:r>
            <w:r w:rsidR="00B95203">
              <w:rPr>
                <w:noProof/>
                <w:webHidden/>
              </w:rPr>
              <w:tab/>
            </w:r>
            <w:r w:rsidR="00B95203">
              <w:rPr>
                <w:noProof/>
                <w:webHidden/>
              </w:rPr>
              <w:tab/>
            </w:r>
            <w:r>
              <w:rPr>
                <w:noProof/>
                <w:webHidden/>
              </w:rPr>
              <w:fldChar w:fldCharType="begin"/>
            </w:r>
            <w:r w:rsidR="00B95203">
              <w:rPr>
                <w:noProof/>
                <w:webHidden/>
              </w:rPr>
              <w:instrText xml:space="preserve"> PAGEREF _Toc478461741 \h </w:instrText>
            </w:r>
            <w:r>
              <w:rPr>
                <w:noProof/>
                <w:webHidden/>
              </w:rPr>
            </w:r>
            <w:r>
              <w:rPr>
                <w:noProof/>
                <w:webHidden/>
              </w:rPr>
              <w:fldChar w:fldCharType="separate"/>
            </w:r>
            <w:r w:rsidR="00B95203">
              <w:rPr>
                <w:noProof/>
                <w:webHidden/>
                <w:rtl/>
              </w:rPr>
              <w:t>14</w:t>
            </w:r>
            <w:r>
              <w:rPr>
                <w:noProof/>
                <w:webHidden/>
              </w:rPr>
              <w:fldChar w:fldCharType="end"/>
            </w:r>
          </w:hyperlink>
        </w:p>
        <w:p w:rsidR="00B95203" w:rsidRDefault="004155EA" w:rsidP="00B95203">
          <w:pPr>
            <w:pStyle w:val="TOC2"/>
            <w:tabs>
              <w:tab w:val="left" w:pos="5468"/>
              <w:tab w:val="right" w:leader="dot" w:pos="9350"/>
            </w:tabs>
            <w:bidi/>
            <w:rPr>
              <w:rFonts w:eastAsiaTheme="minorEastAsia"/>
              <w:noProof/>
            </w:rPr>
          </w:pPr>
          <w:hyperlink w:anchor="_Toc478461742" w:history="1">
            <w:r w:rsidR="00B95203" w:rsidRPr="002B69AB">
              <w:rPr>
                <w:rStyle w:val="Hyperlink"/>
                <w:noProof/>
                <w:rtl/>
              </w:rPr>
              <w:t>7.4</w:t>
            </w:r>
            <w:r w:rsidR="00B95203">
              <w:rPr>
                <w:rFonts w:eastAsiaTheme="minorEastAsia"/>
                <w:noProof/>
              </w:rPr>
              <w:t xml:space="preserve">  </w:t>
            </w:r>
            <w:r w:rsidR="00B95203" w:rsidRPr="002B69AB">
              <w:rPr>
                <w:rStyle w:val="Hyperlink"/>
                <w:noProof/>
                <w:rtl/>
              </w:rPr>
              <w:t>איך נכון להנגיש את ההקלטה ללקוח במידה וביקש זאת?</w:t>
            </w:r>
            <w:r w:rsidR="00B95203">
              <w:rPr>
                <w:noProof/>
                <w:webHidden/>
              </w:rPr>
              <w:tab/>
            </w:r>
            <w:r w:rsidR="00B95203">
              <w:rPr>
                <w:noProof/>
                <w:webHidden/>
              </w:rPr>
              <w:tab/>
            </w:r>
            <w:r>
              <w:rPr>
                <w:noProof/>
                <w:webHidden/>
              </w:rPr>
              <w:fldChar w:fldCharType="begin"/>
            </w:r>
            <w:r w:rsidR="00B95203">
              <w:rPr>
                <w:noProof/>
                <w:webHidden/>
              </w:rPr>
              <w:instrText xml:space="preserve"> PAGEREF _Toc478461742 \h </w:instrText>
            </w:r>
            <w:r>
              <w:rPr>
                <w:noProof/>
                <w:webHidden/>
              </w:rPr>
            </w:r>
            <w:r>
              <w:rPr>
                <w:noProof/>
                <w:webHidden/>
              </w:rPr>
              <w:fldChar w:fldCharType="separate"/>
            </w:r>
            <w:r w:rsidR="00B95203">
              <w:rPr>
                <w:noProof/>
                <w:webHidden/>
                <w:rtl/>
              </w:rPr>
              <w:t>15</w:t>
            </w:r>
            <w:r>
              <w:rPr>
                <w:noProof/>
                <w:webHidden/>
              </w:rPr>
              <w:fldChar w:fldCharType="end"/>
            </w:r>
          </w:hyperlink>
        </w:p>
        <w:p w:rsidR="00B95203" w:rsidRDefault="004155EA" w:rsidP="00B95203">
          <w:pPr>
            <w:pStyle w:val="TOC2"/>
            <w:tabs>
              <w:tab w:val="left" w:pos="3852"/>
              <w:tab w:val="right" w:leader="dot" w:pos="9350"/>
            </w:tabs>
            <w:bidi/>
            <w:rPr>
              <w:rFonts w:eastAsiaTheme="minorEastAsia"/>
              <w:noProof/>
            </w:rPr>
          </w:pPr>
          <w:hyperlink w:anchor="_Toc478461743" w:history="1">
            <w:r w:rsidR="00B95203" w:rsidRPr="002B69AB">
              <w:rPr>
                <w:rStyle w:val="Hyperlink"/>
                <w:noProof/>
                <w:rtl/>
              </w:rPr>
              <w:t>7.5</w:t>
            </w:r>
            <w:r w:rsidR="00B95203">
              <w:rPr>
                <w:rFonts w:eastAsiaTheme="minorEastAsia"/>
                <w:noProof/>
              </w:rPr>
              <w:t xml:space="preserve">  </w:t>
            </w:r>
            <w:r w:rsidR="00B95203" w:rsidRPr="002B69AB">
              <w:rPr>
                <w:rStyle w:val="Hyperlink"/>
                <w:noProof/>
                <w:rtl/>
              </w:rPr>
              <w:t>מה לגבי אבטחת מידע וצנעת הפרט?</w:t>
            </w:r>
            <w:r w:rsidR="00B95203">
              <w:rPr>
                <w:noProof/>
                <w:webHidden/>
              </w:rPr>
              <w:tab/>
            </w:r>
            <w:r w:rsidR="00B95203">
              <w:rPr>
                <w:noProof/>
                <w:webHidden/>
              </w:rPr>
              <w:tab/>
            </w:r>
            <w:r>
              <w:rPr>
                <w:noProof/>
                <w:webHidden/>
              </w:rPr>
              <w:fldChar w:fldCharType="begin"/>
            </w:r>
            <w:r w:rsidR="00B95203">
              <w:rPr>
                <w:noProof/>
                <w:webHidden/>
              </w:rPr>
              <w:instrText xml:space="preserve"> PAGEREF _Toc478461743 \h </w:instrText>
            </w:r>
            <w:r>
              <w:rPr>
                <w:noProof/>
                <w:webHidden/>
              </w:rPr>
            </w:r>
            <w:r>
              <w:rPr>
                <w:noProof/>
                <w:webHidden/>
              </w:rPr>
              <w:fldChar w:fldCharType="separate"/>
            </w:r>
            <w:r w:rsidR="00B95203">
              <w:rPr>
                <w:noProof/>
                <w:webHidden/>
                <w:rtl/>
              </w:rPr>
              <w:t>15</w:t>
            </w:r>
            <w:r>
              <w:rPr>
                <w:noProof/>
                <w:webHidden/>
              </w:rPr>
              <w:fldChar w:fldCharType="end"/>
            </w:r>
          </w:hyperlink>
        </w:p>
        <w:p w:rsidR="00B95203" w:rsidRDefault="004155EA" w:rsidP="00B95203">
          <w:pPr>
            <w:pStyle w:val="TOC1"/>
            <w:tabs>
              <w:tab w:val="left" w:pos="1100"/>
              <w:tab w:val="right" w:leader="dot" w:pos="9350"/>
            </w:tabs>
            <w:bidi/>
            <w:rPr>
              <w:rFonts w:eastAsiaTheme="minorEastAsia"/>
              <w:noProof/>
            </w:rPr>
          </w:pPr>
          <w:hyperlink w:anchor="_Toc478461744" w:history="1">
            <w:r w:rsidR="00B95203" w:rsidRPr="002B69AB">
              <w:rPr>
                <w:rStyle w:val="Hyperlink"/>
                <w:noProof/>
                <w:rtl/>
              </w:rPr>
              <w:t>8</w:t>
            </w:r>
            <w:r w:rsidR="00B95203">
              <w:rPr>
                <w:rFonts w:eastAsiaTheme="minorEastAsia"/>
                <w:noProof/>
              </w:rPr>
              <w:tab/>
            </w:r>
            <w:r w:rsidR="00B95203" w:rsidRPr="002B69AB">
              <w:rPr>
                <w:rStyle w:val="Hyperlink"/>
                <w:noProof/>
                <w:rtl/>
              </w:rPr>
              <w:t>הערות</w:t>
            </w:r>
            <w:r w:rsidR="00B95203">
              <w:rPr>
                <w:noProof/>
                <w:webHidden/>
              </w:rPr>
              <w:tab/>
            </w:r>
            <w:r>
              <w:rPr>
                <w:noProof/>
                <w:webHidden/>
              </w:rPr>
              <w:fldChar w:fldCharType="begin"/>
            </w:r>
            <w:r w:rsidR="00B95203">
              <w:rPr>
                <w:noProof/>
                <w:webHidden/>
              </w:rPr>
              <w:instrText xml:space="preserve"> PAGEREF _Toc478461744 \h </w:instrText>
            </w:r>
            <w:r>
              <w:rPr>
                <w:noProof/>
                <w:webHidden/>
              </w:rPr>
            </w:r>
            <w:r>
              <w:rPr>
                <w:noProof/>
                <w:webHidden/>
              </w:rPr>
              <w:fldChar w:fldCharType="separate"/>
            </w:r>
            <w:r w:rsidR="00B95203">
              <w:rPr>
                <w:noProof/>
                <w:webHidden/>
                <w:rtl/>
              </w:rPr>
              <w:t>17</w:t>
            </w:r>
            <w:r>
              <w:rPr>
                <w:noProof/>
                <w:webHidden/>
              </w:rPr>
              <w:fldChar w:fldCharType="end"/>
            </w:r>
          </w:hyperlink>
        </w:p>
        <w:p w:rsidR="00B95203" w:rsidRDefault="004155EA" w:rsidP="00B95203">
          <w:pPr>
            <w:pStyle w:val="TOC2"/>
            <w:tabs>
              <w:tab w:val="left" w:pos="3204"/>
              <w:tab w:val="right" w:leader="dot" w:pos="9350"/>
            </w:tabs>
            <w:bidi/>
            <w:rPr>
              <w:rFonts w:eastAsiaTheme="minorEastAsia"/>
              <w:noProof/>
            </w:rPr>
          </w:pPr>
          <w:hyperlink w:anchor="_Toc478461745" w:history="1">
            <w:r w:rsidR="00B95203" w:rsidRPr="002B69AB">
              <w:rPr>
                <w:rStyle w:val="Hyperlink"/>
                <w:noProof/>
                <w:rtl/>
              </w:rPr>
              <w:t>8.1</w:t>
            </w:r>
            <w:r w:rsidR="00B95203">
              <w:rPr>
                <w:rFonts w:eastAsiaTheme="minorEastAsia"/>
                <w:noProof/>
              </w:rPr>
              <w:tab/>
            </w:r>
            <w:r w:rsidR="00B95203" w:rsidRPr="002B69AB">
              <w:rPr>
                <w:rStyle w:val="Hyperlink"/>
                <w:noProof/>
                <w:rtl/>
              </w:rPr>
              <w:t>הגדרת העוסקים בתיקון לחוק</w:t>
            </w:r>
            <w:r w:rsidR="00B95203">
              <w:rPr>
                <w:noProof/>
                <w:webHidden/>
              </w:rPr>
              <w:tab/>
            </w:r>
            <w:r>
              <w:rPr>
                <w:noProof/>
                <w:webHidden/>
              </w:rPr>
              <w:fldChar w:fldCharType="begin"/>
            </w:r>
            <w:r w:rsidR="00B95203">
              <w:rPr>
                <w:noProof/>
                <w:webHidden/>
              </w:rPr>
              <w:instrText xml:space="preserve"> PAGEREF _Toc478461745 \h </w:instrText>
            </w:r>
            <w:r>
              <w:rPr>
                <w:noProof/>
                <w:webHidden/>
              </w:rPr>
            </w:r>
            <w:r>
              <w:rPr>
                <w:noProof/>
                <w:webHidden/>
              </w:rPr>
              <w:fldChar w:fldCharType="separate"/>
            </w:r>
            <w:r w:rsidR="00B95203">
              <w:rPr>
                <w:noProof/>
                <w:webHidden/>
                <w:rtl/>
              </w:rPr>
              <w:t>17</w:t>
            </w:r>
            <w:r>
              <w:rPr>
                <w:noProof/>
                <w:webHidden/>
              </w:rPr>
              <w:fldChar w:fldCharType="end"/>
            </w:r>
          </w:hyperlink>
        </w:p>
        <w:p w:rsidR="00B95203" w:rsidRDefault="004155EA" w:rsidP="00B95203">
          <w:pPr>
            <w:pStyle w:val="TOC2"/>
            <w:tabs>
              <w:tab w:val="left" w:pos="4064"/>
              <w:tab w:val="right" w:leader="dot" w:pos="9350"/>
            </w:tabs>
            <w:bidi/>
            <w:rPr>
              <w:rFonts w:eastAsiaTheme="minorEastAsia"/>
              <w:noProof/>
            </w:rPr>
          </w:pPr>
          <w:hyperlink w:anchor="_Toc478461746" w:history="1">
            <w:r w:rsidR="00B95203" w:rsidRPr="002B69AB">
              <w:rPr>
                <w:rStyle w:val="Hyperlink"/>
                <w:noProof/>
                <w:rtl/>
              </w:rPr>
              <w:t>8.2</w:t>
            </w:r>
            <w:r w:rsidR="00B95203">
              <w:rPr>
                <w:rFonts w:eastAsiaTheme="minorEastAsia"/>
                <w:noProof/>
              </w:rPr>
              <w:tab/>
            </w:r>
            <w:r w:rsidR="00B95203" w:rsidRPr="002B69AB">
              <w:rPr>
                <w:rStyle w:val="Hyperlink"/>
                <w:noProof/>
                <w:rtl/>
              </w:rPr>
              <w:t>הגדרת טווח הזמן לשמירה על ההקלטה</w:t>
            </w:r>
            <w:r w:rsidR="00B95203">
              <w:rPr>
                <w:noProof/>
                <w:webHidden/>
              </w:rPr>
              <w:tab/>
            </w:r>
            <w:r>
              <w:rPr>
                <w:noProof/>
                <w:webHidden/>
              </w:rPr>
              <w:fldChar w:fldCharType="begin"/>
            </w:r>
            <w:r w:rsidR="00B95203">
              <w:rPr>
                <w:noProof/>
                <w:webHidden/>
              </w:rPr>
              <w:instrText xml:space="preserve"> PAGEREF _Toc478461746 \h </w:instrText>
            </w:r>
            <w:r>
              <w:rPr>
                <w:noProof/>
                <w:webHidden/>
              </w:rPr>
            </w:r>
            <w:r>
              <w:rPr>
                <w:noProof/>
                <w:webHidden/>
              </w:rPr>
              <w:fldChar w:fldCharType="separate"/>
            </w:r>
            <w:r w:rsidR="00B95203">
              <w:rPr>
                <w:noProof/>
                <w:webHidden/>
                <w:rtl/>
              </w:rPr>
              <w:t>17</w:t>
            </w:r>
            <w:r>
              <w:rPr>
                <w:noProof/>
                <w:webHidden/>
              </w:rPr>
              <w:fldChar w:fldCharType="end"/>
            </w:r>
          </w:hyperlink>
        </w:p>
        <w:p w:rsidR="00B95203" w:rsidRDefault="004155EA" w:rsidP="00B95203">
          <w:pPr>
            <w:pStyle w:val="TOC2"/>
            <w:tabs>
              <w:tab w:val="left" w:pos="1984"/>
              <w:tab w:val="right" w:leader="dot" w:pos="9350"/>
            </w:tabs>
            <w:bidi/>
            <w:rPr>
              <w:rFonts w:eastAsiaTheme="minorEastAsia"/>
              <w:noProof/>
            </w:rPr>
          </w:pPr>
          <w:hyperlink w:anchor="_Toc478461747" w:history="1">
            <w:r w:rsidR="00B95203" w:rsidRPr="002B69AB">
              <w:rPr>
                <w:rStyle w:val="Hyperlink"/>
                <w:noProof/>
                <w:rtl/>
              </w:rPr>
              <w:t>8.3</w:t>
            </w:r>
            <w:r w:rsidR="00B95203">
              <w:rPr>
                <w:rFonts w:eastAsiaTheme="minorEastAsia"/>
                <w:noProof/>
              </w:rPr>
              <w:tab/>
            </w:r>
            <w:r w:rsidR="00B95203" w:rsidRPr="002B69AB">
              <w:rPr>
                <w:rStyle w:val="Hyperlink"/>
                <w:noProof/>
                <w:rtl/>
              </w:rPr>
              <w:t>חקיקה בררנית</w:t>
            </w:r>
            <w:r w:rsidR="00B95203">
              <w:rPr>
                <w:noProof/>
                <w:webHidden/>
              </w:rPr>
              <w:tab/>
            </w:r>
            <w:r>
              <w:rPr>
                <w:noProof/>
                <w:webHidden/>
              </w:rPr>
              <w:fldChar w:fldCharType="begin"/>
            </w:r>
            <w:r w:rsidR="00B95203">
              <w:rPr>
                <w:noProof/>
                <w:webHidden/>
              </w:rPr>
              <w:instrText xml:space="preserve"> PAGEREF _Toc478461747 \h </w:instrText>
            </w:r>
            <w:r>
              <w:rPr>
                <w:noProof/>
                <w:webHidden/>
              </w:rPr>
            </w:r>
            <w:r>
              <w:rPr>
                <w:noProof/>
                <w:webHidden/>
              </w:rPr>
              <w:fldChar w:fldCharType="separate"/>
            </w:r>
            <w:r w:rsidR="00B95203">
              <w:rPr>
                <w:noProof/>
                <w:webHidden/>
                <w:rtl/>
              </w:rPr>
              <w:t>17</w:t>
            </w:r>
            <w:r>
              <w:rPr>
                <w:noProof/>
                <w:webHidden/>
              </w:rPr>
              <w:fldChar w:fldCharType="end"/>
            </w:r>
          </w:hyperlink>
        </w:p>
        <w:p w:rsidR="00B95203" w:rsidRDefault="004155EA" w:rsidP="00B95203">
          <w:pPr>
            <w:pStyle w:val="TOC1"/>
            <w:tabs>
              <w:tab w:val="left" w:pos="2081"/>
              <w:tab w:val="right" w:leader="dot" w:pos="9350"/>
            </w:tabs>
            <w:bidi/>
            <w:rPr>
              <w:rFonts w:eastAsiaTheme="minorEastAsia"/>
              <w:noProof/>
            </w:rPr>
          </w:pPr>
          <w:hyperlink w:anchor="_Toc478461748" w:history="1">
            <w:r w:rsidR="00B95203" w:rsidRPr="002B69AB">
              <w:rPr>
                <w:rStyle w:val="Hyperlink"/>
                <w:noProof/>
                <w:rtl/>
              </w:rPr>
              <w:t>9</w:t>
            </w:r>
            <w:r w:rsidR="00B95203">
              <w:rPr>
                <w:rFonts w:eastAsiaTheme="minorEastAsia"/>
                <w:noProof/>
              </w:rPr>
              <w:tab/>
            </w:r>
            <w:r w:rsidR="00B95203" w:rsidRPr="002B69AB">
              <w:rPr>
                <w:rStyle w:val="Hyperlink"/>
                <w:noProof/>
                <w:rtl/>
              </w:rPr>
              <w:t>אודות מחבר המסמך</w:t>
            </w:r>
            <w:r w:rsidR="00B95203">
              <w:rPr>
                <w:noProof/>
                <w:webHidden/>
              </w:rPr>
              <w:tab/>
            </w:r>
            <w:r>
              <w:rPr>
                <w:noProof/>
                <w:webHidden/>
              </w:rPr>
              <w:fldChar w:fldCharType="begin"/>
            </w:r>
            <w:r w:rsidR="00B95203">
              <w:rPr>
                <w:noProof/>
                <w:webHidden/>
              </w:rPr>
              <w:instrText xml:space="preserve"> PAGEREF _Toc478461748 \h </w:instrText>
            </w:r>
            <w:r>
              <w:rPr>
                <w:noProof/>
                <w:webHidden/>
              </w:rPr>
            </w:r>
            <w:r>
              <w:rPr>
                <w:noProof/>
                <w:webHidden/>
              </w:rPr>
              <w:fldChar w:fldCharType="separate"/>
            </w:r>
            <w:r w:rsidR="00B95203">
              <w:rPr>
                <w:noProof/>
                <w:webHidden/>
                <w:rtl/>
              </w:rPr>
              <w:t>18</w:t>
            </w:r>
            <w:r>
              <w:rPr>
                <w:noProof/>
                <w:webHidden/>
              </w:rPr>
              <w:fldChar w:fldCharType="end"/>
            </w:r>
          </w:hyperlink>
        </w:p>
        <w:p w:rsidR="00B95203" w:rsidRDefault="004155EA" w:rsidP="00B95203">
          <w:pPr>
            <w:pStyle w:val="TOC1"/>
            <w:tabs>
              <w:tab w:val="left" w:pos="1100"/>
              <w:tab w:val="right" w:leader="dot" w:pos="9350"/>
            </w:tabs>
            <w:bidi/>
            <w:rPr>
              <w:rFonts w:eastAsiaTheme="minorEastAsia"/>
              <w:noProof/>
            </w:rPr>
          </w:pPr>
          <w:hyperlink w:anchor="_Toc478461749" w:history="1">
            <w:r w:rsidR="00B95203" w:rsidRPr="002B69AB">
              <w:rPr>
                <w:rStyle w:val="Hyperlink"/>
                <w:noProof/>
                <w:rtl/>
              </w:rPr>
              <w:t>10</w:t>
            </w:r>
            <w:r w:rsidR="00B95203">
              <w:rPr>
                <w:rFonts w:eastAsiaTheme="minorEastAsia"/>
                <w:noProof/>
              </w:rPr>
              <w:tab/>
            </w:r>
            <w:r w:rsidR="00B95203" w:rsidRPr="002B69AB">
              <w:rPr>
                <w:rStyle w:val="Hyperlink"/>
                <w:noProof/>
                <w:rtl/>
              </w:rPr>
              <w:t>מקורות</w:t>
            </w:r>
            <w:r w:rsidR="00B95203">
              <w:rPr>
                <w:noProof/>
                <w:webHidden/>
              </w:rPr>
              <w:tab/>
            </w:r>
            <w:r>
              <w:rPr>
                <w:noProof/>
                <w:webHidden/>
              </w:rPr>
              <w:fldChar w:fldCharType="begin"/>
            </w:r>
            <w:r w:rsidR="00B95203">
              <w:rPr>
                <w:noProof/>
                <w:webHidden/>
              </w:rPr>
              <w:instrText xml:space="preserve"> PAGEREF _Toc478461749 \h </w:instrText>
            </w:r>
            <w:r>
              <w:rPr>
                <w:noProof/>
                <w:webHidden/>
              </w:rPr>
            </w:r>
            <w:r>
              <w:rPr>
                <w:noProof/>
                <w:webHidden/>
              </w:rPr>
              <w:fldChar w:fldCharType="separate"/>
            </w:r>
            <w:r w:rsidR="00B95203">
              <w:rPr>
                <w:noProof/>
                <w:webHidden/>
                <w:rtl/>
              </w:rPr>
              <w:t>18</w:t>
            </w:r>
            <w:r>
              <w:rPr>
                <w:noProof/>
                <w:webHidden/>
              </w:rPr>
              <w:fldChar w:fldCharType="end"/>
            </w:r>
          </w:hyperlink>
        </w:p>
        <w:p w:rsidR="00B95203" w:rsidRDefault="004155EA" w:rsidP="00B95203">
          <w:pPr>
            <w:rPr>
              <w:rtl/>
              <w:cs/>
            </w:rPr>
          </w:pPr>
          <w:r>
            <w:rPr>
              <w:b/>
              <w:bCs/>
              <w:lang w:val="he-IL"/>
            </w:rPr>
            <w:lastRenderedPageBreak/>
            <w:fldChar w:fldCharType="end"/>
          </w:r>
        </w:p>
      </w:sdtContent>
    </w:sdt>
    <w:p w:rsidR="00B95203" w:rsidRDefault="00B95203" w:rsidP="00B95203">
      <w:pPr>
        <w:rPr>
          <w:rtl/>
        </w:rPr>
      </w:pPr>
    </w:p>
    <w:p w:rsidR="00B95203" w:rsidRDefault="00B95203" w:rsidP="00B95203">
      <w:pPr>
        <w:rPr>
          <w:rFonts w:asciiTheme="majorHAnsi" w:eastAsiaTheme="majorEastAsia" w:hAnsiTheme="majorHAnsi" w:cstheme="majorBidi"/>
          <w:color w:val="365F91" w:themeColor="accent1" w:themeShade="BF"/>
          <w:sz w:val="32"/>
          <w:szCs w:val="32"/>
          <w:rtl/>
        </w:rPr>
      </w:pPr>
    </w:p>
    <w:p w:rsidR="00B95203" w:rsidRDefault="00B95203" w:rsidP="00B95203">
      <w:pPr>
        <w:pStyle w:val="1"/>
        <w:bidi/>
        <w:rPr>
          <w:rtl/>
        </w:rPr>
      </w:pPr>
      <w:r>
        <w:rPr>
          <w:rFonts w:hint="cs"/>
          <w:rtl/>
        </w:rPr>
        <w:t>הגדרת הדרישה</w:t>
      </w:r>
    </w:p>
    <w:p w:rsidR="00B95203" w:rsidRDefault="00B95203" w:rsidP="00B95203">
      <w:pPr>
        <w:rPr>
          <w:rtl/>
        </w:rPr>
      </w:pPr>
      <w:r>
        <w:rPr>
          <w:rFonts w:hint="cs"/>
          <w:rtl/>
        </w:rPr>
        <w:t>הדרישה כפי שהוגדרה לנו על ידי הרשות להגנת הצרכן הינה לנסות לבסס את מודל העלויות של מערכות הקלטת טלפוניה במסגרת הצעת התיקון לחוק הגנת הצרכן (</w:t>
      </w:r>
      <w:r w:rsidRPr="00A824F8">
        <w:rPr>
          <w:rFonts w:cs="Arial"/>
          <w:rtl/>
        </w:rPr>
        <w:t>חובת הקלטת שיחות והנגשתן</w:t>
      </w:r>
      <w:r>
        <w:rPr>
          <w:rFonts w:cs="Arial" w:hint="cs"/>
          <w:rtl/>
        </w:rPr>
        <w:t>)</w:t>
      </w:r>
      <w:r>
        <w:rPr>
          <w:rFonts w:hint="cs"/>
          <w:rtl/>
        </w:rPr>
        <w:t xml:space="preserve">. </w:t>
      </w:r>
    </w:p>
    <w:p w:rsidR="00B95203" w:rsidRDefault="00B95203" w:rsidP="00B95203">
      <w:pPr>
        <w:rPr>
          <w:rtl/>
        </w:rPr>
      </w:pPr>
      <w:r>
        <w:rPr>
          <w:rFonts w:hint="cs"/>
          <w:rtl/>
        </w:rPr>
        <w:t>לדרישה נוספו דברי ההסבר הבאים:</w:t>
      </w:r>
    </w:p>
    <w:p w:rsidR="00B95203" w:rsidRPr="00A824F8" w:rsidRDefault="00B95203" w:rsidP="00B95203">
      <w:pPr>
        <w:rPr>
          <w:b/>
          <w:bCs/>
          <w:rtl/>
        </w:rPr>
      </w:pPr>
      <w:r w:rsidRPr="00A824F8">
        <w:rPr>
          <w:rFonts w:hint="cs"/>
          <w:b/>
          <w:bCs/>
          <w:rtl/>
        </w:rPr>
        <w:t>כללי</w:t>
      </w:r>
      <w:r w:rsidRPr="00A824F8">
        <w:rPr>
          <w:rFonts w:hint="cs"/>
          <w:b/>
          <w:bCs/>
          <w:rtl/>
        </w:rPr>
        <w:tab/>
      </w:r>
    </w:p>
    <w:p w:rsidR="00B95203" w:rsidRPr="00A824F8" w:rsidRDefault="00B95203" w:rsidP="00B95203">
      <w:pPr>
        <w:rPr>
          <w:rtl/>
        </w:rPr>
      </w:pPr>
      <w:r w:rsidRPr="00A824F8">
        <w:rPr>
          <w:rFonts w:hint="cs"/>
          <w:rtl/>
        </w:rPr>
        <w:t xml:space="preserve">מטרת החוק היא לצמצם, ככל שניתן, את הפער במידע המועבר באמצעות הטלפון בין העוסק לצרכן, בקשר לכל עניין הקשור לעסקה. חובת הקלטת שיחות והנגשתן לצרכן על ידי העוסק מגבירה את השקיפות ביחסים בין העוסק לצרכן ומאפשרת לצרכן לבקר את פעולות העוסק ולעמוד על זכויותיו. </w:t>
      </w:r>
    </w:p>
    <w:p w:rsidR="00B95203" w:rsidRPr="00A824F8" w:rsidRDefault="00B95203" w:rsidP="00B95203">
      <w:pPr>
        <w:rPr>
          <w:rtl/>
        </w:rPr>
      </w:pPr>
      <w:r w:rsidRPr="00A824F8">
        <w:rPr>
          <w:rFonts w:hint="cs"/>
          <w:rtl/>
        </w:rPr>
        <w:t xml:space="preserve">הנחת היסוד היא כי קבלת החלטות מושכלות של צרכן מבוססת על קבלת מידע מלא ונטול לחצים אגרסיביים מצד עוסקים. קבלת מידע מלא גורם לתחרות "לגופו של עניין" על האטרקטיביות של המוצרים, מחירם ואיכותם, ולא על שיבוש דעתם של הצרכנים והבאתם לרכישות שאין הם מעוניינים בהן באמת. הצעת חוק זו נולדה בעקבות תלונות של צרכנים המעידים על חוסר הלימה בין הרצוי למצוי, כלומר בין מה שהובטח להם בשיחה הטלפונית לבין מה שניתן בפועל. הקלטת השיחות והנגשתן לצרכן תעניק לו כוח להוכיח את טענותיו מקום בו קיימת מחלוקת לגבי ההבטחות, עיקרי העסקה ופרטים אחרים הקשורים בעסקה שנעשו באמצעות הטלפון. חקיקה זו תקדם מסחר הוגן במשק, תעצים את הצרכן, ותסייע לצרכן לשמור על האינטרסים הכלכליים שלו. מטרת לוואי היא שיפור השירות הניתן לצרכן על ידי נציג נותן השירות ובקרת איכות. </w:t>
      </w:r>
    </w:p>
    <w:p w:rsidR="00B95203" w:rsidRDefault="00B95203" w:rsidP="00B95203">
      <w:pPr>
        <w:pStyle w:val="1"/>
        <w:bidi/>
        <w:rPr>
          <w:rtl/>
        </w:rPr>
      </w:pPr>
      <w:r>
        <w:rPr>
          <w:rFonts w:hint="cs"/>
          <w:rtl/>
        </w:rPr>
        <w:t>מילון מונחים וביטויים</w:t>
      </w:r>
    </w:p>
    <w:p w:rsidR="00B95203" w:rsidRDefault="00B95203" w:rsidP="00B95203">
      <w:pPr>
        <w:rPr>
          <w:rtl/>
        </w:rPr>
      </w:pPr>
    </w:p>
    <w:p w:rsidR="00B95203" w:rsidRDefault="00B95203" w:rsidP="00B95203">
      <w:pPr>
        <w:ind w:left="2160" w:hanging="2160"/>
        <w:rPr>
          <w:rtl/>
        </w:rPr>
      </w:pPr>
      <w:r>
        <w:rPr>
          <w:rFonts w:hint="cs"/>
          <w:rtl/>
        </w:rPr>
        <w:t>"ורטיקל"</w:t>
      </w:r>
      <w:r>
        <w:rPr>
          <w:rtl/>
        </w:rPr>
        <w:tab/>
      </w:r>
      <w:r>
        <w:rPr>
          <w:rFonts w:hint="cs"/>
          <w:rtl/>
        </w:rPr>
        <w:t xml:space="preserve">תחום מסחרי במשק </w:t>
      </w:r>
      <w:r w:rsidRPr="0044334A">
        <w:rPr>
          <w:rFonts w:cs="Arial"/>
          <w:rtl/>
        </w:rPr>
        <w:t xml:space="preserve">שבו ספקים מציעים מוצרים ושירותים ספציפיים לתעשייה, מסחר, מקצוע, או קבוצה אחרת של לקוחות בעלי צרכים </w:t>
      </w:r>
      <w:proofErr w:type="spellStart"/>
      <w:r>
        <w:rPr>
          <w:rFonts w:cs="Arial" w:hint="cs"/>
          <w:rtl/>
        </w:rPr>
        <w:t>יחודיים</w:t>
      </w:r>
      <w:proofErr w:type="spellEnd"/>
      <w:r>
        <w:rPr>
          <w:rFonts w:hint="cs"/>
          <w:rtl/>
        </w:rPr>
        <w:t>.</w:t>
      </w:r>
    </w:p>
    <w:p w:rsidR="00B95203" w:rsidRDefault="00B95203" w:rsidP="00B95203">
      <w:pPr>
        <w:rPr>
          <w:rtl/>
        </w:rPr>
      </w:pPr>
    </w:p>
    <w:p w:rsidR="00B95203" w:rsidRPr="00BB6733" w:rsidRDefault="00B95203" w:rsidP="00B95203">
      <w:pPr>
        <w:rPr>
          <w:rFonts w:cs="Arial"/>
          <w:rtl/>
        </w:rPr>
      </w:pPr>
      <w:r>
        <w:rPr>
          <w:rFonts w:hint="cs"/>
          <w:rtl/>
        </w:rPr>
        <w:t>"שירותי ענן"</w:t>
      </w:r>
      <w:r>
        <w:rPr>
          <w:rtl/>
        </w:rPr>
        <w:tab/>
      </w:r>
      <w:r>
        <w:rPr>
          <w:rtl/>
        </w:rPr>
        <w:tab/>
      </w:r>
      <w:r>
        <w:rPr>
          <w:rFonts w:hint="cs"/>
          <w:rtl/>
        </w:rPr>
        <w:t>ע</w:t>
      </w:r>
      <w:r w:rsidRPr="00BB6733">
        <w:rPr>
          <w:rFonts w:cs="Arial"/>
          <w:rtl/>
        </w:rPr>
        <w:t>נן מחשוב או מחשוב בענן</w:t>
      </w:r>
      <w:r>
        <w:rPr>
          <w:rFonts w:cs="Arial" w:hint="cs"/>
          <w:rtl/>
        </w:rPr>
        <w:t xml:space="preserve"> (באנגלית: </w:t>
      </w:r>
      <w:r>
        <w:rPr>
          <w:rFonts w:cs="Arial"/>
        </w:rPr>
        <w:t>cloud Computing</w:t>
      </w:r>
      <w:r>
        <w:rPr>
          <w:rFonts w:cs="Arial" w:hint="cs"/>
          <w:rtl/>
        </w:rPr>
        <w:t xml:space="preserve">) </w:t>
      </w:r>
      <w:r w:rsidRPr="00BB6733">
        <w:rPr>
          <w:rFonts w:cs="Arial"/>
          <w:rtl/>
        </w:rPr>
        <w:t xml:space="preserve">הוא שירותי מחשוב הניתנים </w:t>
      </w:r>
      <w:r>
        <w:rPr>
          <w:rFonts w:cs="Arial"/>
          <w:rtl/>
        </w:rPr>
        <w:tab/>
      </w:r>
      <w:r>
        <w:rPr>
          <w:rFonts w:cs="Arial"/>
          <w:rtl/>
        </w:rPr>
        <w:tab/>
      </w:r>
      <w:r>
        <w:rPr>
          <w:rFonts w:cs="Arial"/>
          <w:rtl/>
        </w:rPr>
        <w:tab/>
      </w:r>
      <w:r w:rsidRPr="00BB6733">
        <w:rPr>
          <w:rFonts w:cs="Arial"/>
          <w:rtl/>
        </w:rPr>
        <w:t xml:space="preserve">למשתמש באמצעות מחשב מרוחק, אליו מתחבר המשתמש דרך רשת האינטרנט או </w:t>
      </w:r>
      <w:r>
        <w:rPr>
          <w:rFonts w:cs="Arial"/>
          <w:rtl/>
        </w:rPr>
        <w:tab/>
      </w:r>
      <w:r>
        <w:rPr>
          <w:rFonts w:cs="Arial"/>
          <w:rtl/>
        </w:rPr>
        <w:tab/>
      </w:r>
      <w:r>
        <w:rPr>
          <w:rFonts w:cs="Arial"/>
          <w:rtl/>
        </w:rPr>
        <w:tab/>
      </w:r>
      <w:r>
        <w:rPr>
          <w:rFonts w:cs="Arial"/>
          <w:rtl/>
        </w:rPr>
        <w:tab/>
      </w:r>
      <w:r w:rsidRPr="00BB6733">
        <w:rPr>
          <w:rFonts w:cs="Arial"/>
          <w:rtl/>
        </w:rPr>
        <w:t>באמצעות קו תקשורת ייעודי</w:t>
      </w:r>
      <w:r w:rsidRPr="00BB6733">
        <w:rPr>
          <w:rFonts w:cs="Arial"/>
        </w:rPr>
        <w:t>.</w:t>
      </w:r>
    </w:p>
    <w:p w:rsidR="00B95203" w:rsidRPr="00BB6733" w:rsidRDefault="00B95203" w:rsidP="00B95203">
      <w:pPr>
        <w:ind w:left="2160"/>
        <w:rPr>
          <w:rFonts w:cs="Arial"/>
          <w:rtl/>
        </w:rPr>
      </w:pPr>
      <w:r w:rsidRPr="00BB6733">
        <w:rPr>
          <w:rFonts w:cs="Arial"/>
          <w:rtl/>
        </w:rPr>
        <w:t>הביטוי "ענן" הוא דימוי לרשת האינטרנט המבוסס על הצורה הגרפית בה מתארים את הרשת בתרשימי זרימה</w:t>
      </w:r>
      <w:r w:rsidRPr="00BB6733">
        <w:rPr>
          <w:rFonts w:cs="Arial"/>
        </w:rPr>
        <w:t xml:space="preserve"> (Computer network diagram). </w:t>
      </w:r>
      <w:r w:rsidRPr="00BB6733">
        <w:rPr>
          <w:rFonts w:cs="Arial"/>
          <w:rtl/>
        </w:rPr>
        <w:t>בענן המחשוב נמצאים הנתונים והלוגיקה העסקית של מערכות המחשוב בשרתים ובמרכזי מחשבים והם מופעלים מיחידות קצה מרוחקות. כתוצאה מכך אין המשתמשים צריכים לרכוש ולנהל משאבי ומערכות מחשוב ובמקום זאת שוכרים אותה כשירות מספקים שמעמידים כוח מחשוב שהגישה אליו תהיה מרחוק דרך האינטרנט</w:t>
      </w:r>
      <w:r w:rsidRPr="00BB6733">
        <w:rPr>
          <w:rFonts w:cs="Arial"/>
        </w:rPr>
        <w:t>.</w:t>
      </w:r>
    </w:p>
    <w:p w:rsidR="00B95203" w:rsidRPr="00BB6733" w:rsidRDefault="00B95203" w:rsidP="00B95203">
      <w:pPr>
        <w:ind w:left="2160"/>
        <w:rPr>
          <w:rFonts w:cs="Arial"/>
          <w:rtl/>
        </w:rPr>
      </w:pPr>
      <w:r w:rsidRPr="00BB6733">
        <w:rPr>
          <w:rFonts w:cs="Arial"/>
          <w:rtl/>
        </w:rPr>
        <w:t>מאפיין זה מאפשר להימנע מהוצאות גדולות על רכישת ציוד ותוכנות תשתית ומהצורך לנהל אותן. ענן המחשוב מאפשר למשתמש שליטה וויסות של עוצמת המחשוב הנדרשת, כך שבעיתות עומס ניתן לשכור כוח מחשוב גבוה יותר ובעתות רגיעה להקטין את ההוצאה. בחלק מהמימושים של התפיסה גם נחסך הצורך לפתח או לנהל יישומים</w:t>
      </w:r>
      <w:r w:rsidRPr="00BB6733">
        <w:rPr>
          <w:rFonts w:cs="Arial"/>
        </w:rPr>
        <w:t>.</w:t>
      </w:r>
    </w:p>
    <w:p w:rsidR="00B95203" w:rsidRPr="00BB6733" w:rsidRDefault="00B95203" w:rsidP="00B95203">
      <w:pPr>
        <w:ind w:left="2160"/>
        <w:rPr>
          <w:rFonts w:cs="Arial"/>
          <w:rtl/>
        </w:rPr>
      </w:pPr>
      <w:r w:rsidRPr="00BB6733">
        <w:rPr>
          <w:rFonts w:cs="Arial"/>
          <w:rtl/>
        </w:rPr>
        <w:t xml:space="preserve">המשתמש בענני מחשוב עשוי להיות ארגון גדול, ארגון בינוני או קטן או אדם בודד. הספק הוא בדרך כלל חברה גדולה, שפיתחה תשתיות מתאימות ומספקת שירותים למספר גדול של משתמשים. </w:t>
      </w:r>
      <w:r w:rsidRPr="00BB6733">
        <w:rPr>
          <w:rFonts w:cs="Arial"/>
          <w:rtl/>
        </w:rPr>
        <w:lastRenderedPageBreak/>
        <w:t>המשתמש משתמש בשירותי הספק באמצעות האינטרנט מבלי צורך לדעת על הסביבה הטכנולוגית בה ממומשים שירותים אלה</w:t>
      </w:r>
      <w:r w:rsidRPr="00BB6733">
        <w:rPr>
          <w:rFonts w:cs="Arial"/>
        </w:rPr>
        <w:t>.</w:t>
      </w:r>
    </w:p>
    <w:p w:rsidR="00B95203" w:rsidRDefault="00B95203" w:rsidP="00B95203">
      <w:pPr>
        <w:ind w:left="2160"/>
        <w:rPr>
          <w:rtl/>
        </w:rPr>
      </w:pPr>
      <w:r w:rsidRPr="00BB6733">
        <w:rPr>
          <w:rFonts w:cs="Arial"/>
          <w:rtl/>
        </w:rPr>
        <w:t>החזון של ענן המחשוב הוא לאפשר למשתמשים להתחבר לכל שירותי המחשוב להם הם זקוקים באמצעות האינטרנט, באופן דומה להתחברות לרשת החשמל. על אף שבדרך כלל המושג ענן מחשוב מתייחס למרכזי מחשוב של ספק חיצוני יש המשתמשים גם במושג "ענן מחשוב פנימי", מושג המתייחס לשירותים הניתנים בגבולות אותו ארגון, אך באתרים פיזיים שונים.</w:t>
      </w:r>
      <w:r>
        <w:rPr>
          <w:rFonts w:cs="Arial"/>
          <w:rtl/>
        </w:rPr>
        <w:tab/>
      </w:r>
      <w:r>
        <w:rPr>
          <w:rFonts w:cs="Arial"/>
          <w:rtl/>
        </w:rPr>
        <w:tab/>
      </w:r>
      <w:r>
        <w:rPr>
          <w:rFonts w:cs="Arial"/>
          <w:rtl/>
        </w:rPr>
        <w:tab/>
      </w:r>
      <w:r>
        <w:rPr>
          <w:rFonts w:cs="Arial"/>
          <w:rtl/>
        </w:rPr>
        <w:tab/>
      </w:r>
    </w:p>
    <w:p w:rsidR="00B95203" w:rsidRDefault="00B95203" w:rsidP="00B95203">
      <w:pPr>
        <w:ind w:left="2160" w:hanging="2160"/>
        <w:rPr>
          <w:rtl/>
        </w:rPr>
      </w:pPr>
      <w:r>
        <w:rPr>
          <w:rFonts w:hint="cs"/>
          <w:rtl/>
        </w:rPr>
        <w:t>"רוחב פס"</w:t>
      </w:r>
      <w:r>
        <w:rPr>
          <w:rtl/>
        </w:rPr>
        <w:tab/>
      </w:r>
      <w:r>
        <w:rPr>
          <w:rFonts w:cs="Arial"/>
          <w:rtl/>
        </w:rPr>
        <w:t>רוחב פס</w:t>
      </w:r>
      <w:r>
        <w:t xml:space="preserve"> (</w:t>
      </w:r>
      <w:r>
        <w:rPr>
          <w:rFonts w:cs="Arial"/>
          <w:rtl/>
        </w:rPr>
        <w:t>באנגלית</w:t>
      </w:r>
      <w:r>
        <w:t xml:space="preserve">: Bandwidth) </w:t>
      </w:r>
      <w:r>
        <w:rPr>
          <w:rFonts w:cs="Arial"/>
          <w:rtl/>
        </w:rPr>
        <w:t>הוא כמות הנתונים שניתן להעביר בקו תקשורת בזמן נתון</w:t>
      </w:r>
      <w:r>
        <w:t>.</w:t>
      </w:r>
    </w:p>
    <w:p w:rsidR="00B95203" w:rsidRDefault="00B95203" w:rsidP="00B95203">
      <w:pPr>
        <w:ind w:left="2160"/>
        <w:rPr>
          <w:rtl/>
        </w:rPr>
      </w:pPr>
      <w:r>
        <w:rPr>
          <w:rFonts w:cs="Arial"/>
          <w:rtl/>
        </w:rPr>
        <w:t>רוחב הפס נמדד בסיביות לשנייה</w:t>
      </w:r>
      <w:r>
        <w:t xml:space="preserve"> (bps - bits per second), </w:t>
      </w:r>
      <w:r>
        <w:rPr>
          <w:rFonts w:cs="Arial"/>
          <w:rtl/>
        </w:rPr>
        <w:t>ובכפולות המקובלות: קילו</w:t>
      </w:r>
      <w:r>
        <w:t xml:space="preserve"> - Kbps </w:t>
      </w:r>
      <w:r>
        <w:rPr>
          <w:rFonts w:cs="Arial"/>
          <w:rtl/>
        </w:rPr>
        <w:t>מגה</w:t>
      </w:r>
      <w:r>
        <w:t xml:space="preserve"> - Mbps </w:t>
      </w:r>
      <w:proofErr w:type="spellStart"/>
      <w:r>
        <w:rPr>
          <w:rFonts w:cs="Arial"/>
          <w:rtl/>
        </w:rPr>
        <w:t>וג'יגה</w:t>
      </w:r>
      <w:proofErr w:type="spellEnd"/>
      <w:r>
        <w:t xml:space="preserve"> - </w:t>
      </w:r>
      <w:proofErr w:type="spellStart"/>
      <w:r>
        <w:t>Gbps</w:t>
      </w:r>
      <w:proofErr w:type="spellEnd"/>
      <w:r>
        <w:t xml:space="preserve">. </w:t>
      </w:r>
      <w:r>
        <w:rPr>
          <w:rFonts w:cs="Arial"/>
          <w:rtl/>
        </w:rPr>
        <w:t>בשנים הראשונות לשימוש הנרחב באינטרנט הפך רוחב הפס לבעיה העיקרית של האינטרנט, עם המעבר הגובר מדפים טקסטואליים לדפי מולטימדיה, הכוללים כמות גדולה מאוד של סיביות. שינויים טכנולוגיים, ובהם החדרת טכנולוגית</w:t>
      </w:r>
      <w:r>
        <w:t xml:space="preserve"> ADSL </w:t>
      </w:r>
      <w:r>
        <w:rPr>
          <w:rFonts w:cs="Arial"/>
          <w:rtl/>
        </w:rPr>
        <w:t xml:space="preserve">בקווי טלפון רגילים, הפעלה נרחבת של תקשורת נתונים באמצעות סיבים אופטיים ותקשורת </w:t>
      </w:r>
      <w:proofErr w:type="spellStart"/>
      <w:r>
        <w:rPr>
          <w:rFonts w:cs="Arial"/>
          <w:rtl/>
        </w:rPr>
        <w:t>לווינית</w:t>
      </w:r>
      <w:proofErr w:type="spellEnd"/>
      <w:r>
        <w:rPr>
          <w:rFonts w:cs="Arial"/>
          <w:rtl/>
        </w:rPr>
        <w:t xml:space="preserve"> ביתית, הביאו לפריצת המחסום של רוחב הפס</w:t>
      </w:r>
      <w:r>
        <w:t>.</w:t>
      </w:r>
    </w:p>
    <w:p w:rsidR="00B95203" w:rsidRPr="007F1B81" w:rsidRDefault="00B95203" w:rsidP="00B95203">
      <w:pPr>
        <w:ind w:left="2160"/>
        <w:rPr>
          <w:rtl/>
        </w:rPr>
      </w:pPr>
      <w:r>
        <w:rPr>
          <w:rFonts w:cs="Arial"/>
          <w:rtl/>
        </w:rPr>
        <w:t>גידול דרמטי ברוחב הפס משפיע מהותית על כל תחומי הפעילות באינטרנט.</w:t>
      </w:r>
    </w:p>
    <w:p w:rsidR="00B95203" w:rsidRDefault="00B95203" w:rsidP="00B95203">
      <w:pPr>
        <w:rPr>
          <w:rtl/>
        </w:rPr>
      </w:pPr>
    </w:p>
    <w:p w:rsidR="00B95203" w:rsidRDefault="00B95203" w:rsidP="00B95203">
      <w:pPr>
        <w:ind w:left="2160" w:hanging="2160"/>
        <w:rPr>
          <w:rtl/>
        </w:rPr>
      </w:pPr>
      <w:r>
        <w:rPr>
          <w:rFonts w:hint="cs"/>
          <w:rtl/>
        </w:rPr>
        <w:t>"טלפוניה"</w:t>
      </w:r>
      <w:r>
        <w:rPr>
          <w:rtl/>
        </w:rPr>
        <w:tab/>
      </w:r>
      <w:r w:rsidRPr="00A824F8">
        <w:rPr>
          <w:rFonts w:cs="Arial"/>
          <w:rtl/>
        </w:rPr>
        <w:t>טלפוניה היא העברת שיחות קול למרחק גדול. יחידת הקצה נקראת בדרך כלל טלפון. טלפונים מחוברים האחד למשנהו דרך מרכזייה.</w:t>
      </w:r>
    </w:p>
    <w:p w:rsidR="00B95203" w:rsidRDefault="00B95203" w:rsidP="00B95203">
      <w:pPr>
        <w:ind w:left="2160" w:hanging="2160"/>
      </w:pPr>
      <w:r>
        <w:rPr>
          <w:rFonts w:hint="cs"/>
          <w:rtl/>
        </w:rPr>
        <w:t>"</w:t>
      </w:r>
      <w:r>
        <w:t>Softphone</w:t>
      </w:r>
      <w:r>
        <w:rPr>
          <w:rFonts w:hint="cs"/>
          <w:rtl/>
        </w:rPr>
        <w:t>"</w:t>
      </w:r>
      <w:r>
        <w:rPr>
          <w:rtl/>
        </w:rPr>
        <w:tab/>
      </w:r>
      <w:r w:rsidRPr="00A824F8">
        <w:rPr>
          <w:rFonts w:cs="Arial"/>
        </w:rPr>
        <w:t>Softphone</w:t>
      </w:r>
      <w:r w:rsidRPr="00A824F8">
        <w:rPr>
          <w:rFonts w:cs="Arial"/>
          <w:rtl/>
        </w:rPr>
        <w:t xml:space="preserve"> היא תוכנה לביצוע שיחות טלפון דרך האינטרנט באמצעות מחשב למטרות כלליות, ולא באמצעות חומרה ייעודי</w:t>
      </w:r>
      <w:r>
        <w:rPr>
          <w:rFonts w:cs="Arial" w:hint="cs"/>
          <w:rtl/>
        </w:rPr>
        <w:t>ת</w:t>
      </w:r>
      <w:r w:rsidRPr="00A824F8">
        <w:rPr>
          <w:rFonts w:cs="Arial"/>
          <w:rtl/>
        </w:rPr>
        <w:t xml:space="preserve">. ניתן להתקין את ה - </w:t>
      </w:r>
      <w:r w:rsidRPr="00A824F8">
        <w:rPr>
          <w:rFonts w:cs="Arial"/>
        </w:rPr>
        <w:t>softphone</w:t>
      </w:r>
      <w:r w:rsidRPr="00A824F8">
        <w:rPr>
          <w:rFonts w:cs="Arial"/>
          <w:rtl/>
        </w:rPr>
        <w:t xml:space="preserve"> גם על ציוד כגון תחנת עבודה, מחשב נייד, </w:t>
      </w:r>
      <w:proofErr w:type="spellStart"/>
      <w:r>
        <w:rPr>
          <w:rFonts w:cs="Arial" w:hint="cs"/>
          <w:rtl/>
        </w:rPr>
        <w:t>טאבלט</w:t>
      </w:r>
      <w:proofErr w:type="spellEnd"/>
      <w:r w:rsidRPr="00A824F8">
        <w:rPr>
          <w:rFonts w:cs="Arial"/>
          <w:rtl/>
        </w:rPr>
        <w:t xml:space="preserve"> או </w:t>
      </w:r>
      <w:r>
        <w:rPr>
          <w:rFonts w:cs="Arial"/>
          <w:rtl/>
        </w:rPr>
        <w:t xml:space="preserve">טלפון </w:t>
      </w:r>
      <w:proofErr w:type="spellStart"/>
      <w:r>
        <w:rPr>
          <w:rFonts w:cs="Arial"/>
          <w:rtl/>
        </w:rPr>
        <w:t>סלולרי</w:t>
      </w:r>
      <w:proofErr w:type="spellEnd"/>
      <w:r>
        <w:rPr>
          <w:rFonts w:cs="Arial" w:hint="cs"/>
          <w:rtl/>
        </w:rPr>
        <w:t xml:space="preserve">. תוכנה זו </w:t>
      </w:r>
      <w:r w:rsidRPr="00A824F8">
        <w:rPr>
          <w:rFonts w:cs="Arial"/>
          <w:rtl/>
        </w:rPr>
        <w:t>מאפשר</w:t>
      </w:r>
      <w:r>
        <w:rPr>
          <w:rFonts w:cs="Arial" w:hint="cs"/>
          <w:rtl/>
        </w:rPr>
        <w:t>ת</w:t>
      </w:r>
      <w:r w:rsidRPr="00A824F8">
        <w:rPr>
          <w:rFonts w:cs="Arial"/>
          <w:rtl/>
        </w:rPr>
        <w:t xml:space="preserve"> למשתמש לבצע ולקבל שיחות ללא צורך בטלפון. לעתים קרובות, </w:t>
      </w:r>
      <w:r w:rsidRPr="00A824F8">
        <w:rPr>
          <w:rFonts w:cs="Arial"/>
        </w:rPr>
        <w:t>Softphone</w:t>
      </w:r>
      <w:r w:rsidRPr="00A824F8">
        <w:rPr>
          <w:rFonts w:cs="Arial"/>
          <w:rtl/>
        </w:rPr>
        <w:t xml:space="preserve"> מתוכנן להתנהג כמו טלפון מסורתי, לעתים מופיע כתמונה של טלפון, עם לוח תצוגה ולחצנים שבהם המשתמש יכול לקיים אינטראקציה. </w:t>
      </w:r>
      <w:r>
        <w:rPr>
          <w:rFonts w:cs="Arial" w:hint="cs"/>
          <w:rtl/>
        </w:rPr>
        <w:t xml:space="preserve">ניתן לעשות שימוש ב- </w:t>
      </w:r>
      <w:r>
        <w:rPr>
          <w:rFonts w:cs="Arial"/>
        </w:rPr>
        <w:t>softphone</w:t>
      </w:r>
      <w:r w:rsidRPr="00A824F8">
        <w:rPr>
          <w:rFonts w:cs="Arial"/>
          <w:rtl/>
        </w:rPr>
        <w:t xml:space="preserve"> </w:t>
      </w:r>
      <w:r>
        <w:rPr>
          <w:rFonts w:cs="Arial" w:hint="cs"/>
          <w:rtl/>
        </w:rPr>
        <w:t xml:space="preserve">למשל </w:t>
      </w:r>
      <w:r w:rsidRPr="00A824F8">
        <w:rPr>
          <w:rFonts w:cs="Arial"/>
          <w:rtl/>
        </w:rPr>
        <w:t xml:space="preserve">עם אוזניות המחוברות לכרטיס הקול של המחשב, או עם טלפון </w:t>
      </w:r>
      <w:r w:rsidRPr="00A824F8">
        <w:rPr>
          <w:rFonts w:cs="Arial"/>
        </w:rPr>
        <w:t>USB</w:t>
      </w:r>
      <w:r w:rsidRPr="00A824F8">
        <w:rPr>
          <w:rFonts w:cs="Arial"/>
          <w:rtl/>
        </w:rPr>
        <w:t>.</w:t>
      </w:r>
    </w:p>
    <w:p w:rsidR="00B95203" w:rsidRDefault="00B95203" w:rsidP="00B95203">
      <w:pPr>
        <w:rPr>
          <w:rtl/>
        </w:rPr>
      </w:pPr>
    </w:p>
    <w:p w:rsidR="00B95203" w:rsidRPr="00BB6733" w:rsidRDefault="00B95203" w:rsidP="00B95203">
      <w:pPr>
        <w:ind w:left="2160" w:hanging="2160"/>
        <w:rPr>
          <w:rFonts w:cs="Arial"/>
          <w:rtl/>
        </w:rPr>
      </w:pPr>
      <w:r>
        <w:rPr>
          <w:rFonts w:hint="cs"/>
          <w:rtl/>
        </w:rPr>
        <w:t>"</w:t>
      </w:r>
      <w:r>
        <w:rPr>
          <w:rFonts w:hint="cs"/>
        </w:rPr>
        <w:t>IVR</w:t>
      </w:r>
      <w:r>
        <w:rPr>
          <w:rFonts w:hint="cs"/>
          <w:rtl/>
        </w:rPr>
        <w:t>"</w:t>
      </w:r>
      <w:r>
        <w:rPr>
          <w:rtl/>
        </w:rPr>
        <w:tab/>
      </w:r>
      <w:r w:rsidRPr="00BB6733">
        <w:rPr>
          <w:rFonts w:cs="Arial"/>
          <w:rtl/>
        </w:rPr>
        <w:t>מענה קולי אינטראקטיבי</w:t>
      </w:r>
      <w:r w:rsidRPr="00BB6733">
        <w:rPr>
          <w:rFonts w:cs="Arial"/>
        </w:rPr>
        <w:t xml:space="preserve"> (IVR, Interactive voice response) </w:t>
      </w:r>
      <w:r w:rsidRPr="00BB6733">
        <w:rPr>
          <w:rFonts w:cs="Arial"/>
          <w:rtl/>
        </w:rPr>
        <w:t>היא טכנולוגיה המשמשת מערכות טלפוניות, ומאפשרת למשתמש לחייג למספרי טלפון בהם פועלת טכנולוגיה זו ולתקשר באמצעותה עם שרת מחשב באמצעות טונים הנוצרים מלחיצות מקשי טלפון ואף דיבור בקול אנושי. באמצעות מערכות כאלה, יכולים המתקשרים לגשת אל מסד הנתונים, המצוי בשרת המחשב, ולקבל מידע בהתאם לבחירתם, לאחר שמיעת ההנחיות הקוליות של המערכת, תוך ניהול דיאלוג עם הפונה בשפה טבעית, כדי להדריך אותו כיצד להמשיך</w:t>
      </w:r>
      <w:r w:rsidRPr="00BB6733">
        <w:rPr>
          <w:rFonts w:cs="Arial"/>
        </w:rPr>
        <w:t>.</w:t>
      </w:r>
    </w:p>
    <w:p w:rsidR="00B95203" w:rsidRDefault="00B95203" w:rsidP="00B95203">
      <w:pPr>
        <w:ind w:left="2160"/>
        <w:rPr>
          <w:rtl/>
        </w:rPr>
      </w:pPr>
      <w:r w:rsidRPr="00BB6733">
        <w:rPr>
          <w:rFonts w:cs="Arial"/>
          <w:rtl/>
        </w:rPr>
        <w:t>התוכן המצוי במערכות אלה יכול להיות תוכן מוקלט מראש ומועלה לשרת כקובצי אודיו, או תוכן שנוצר באופן דינאמי באמצעות המרת מידע דיגיטלי לקול, באמצעות תוכנה ייעודית המקריאה מידע ממוחשב לקול אנושי. המערכות מסוגלות לנווט בכל תחום שבו ממשק מסוגל לפרק את הפנייה לסדרת שאלות פשוטות.</w:t>
      </w:r>
    </w:p>
    <w:p w:rsidR="00B95203" w:rsidRDefault="00B95203" w:rsidP="00B95203">
      <w:pPr>
        <w:ind w:left="2160" w:hanging="2160"/>
        <w:rPr>
          <w:rtl/>
        </w:rPr>
      </w:pPr>
      <w:r>
        <w:rPr>
          <w:rFonts w:hint="cs"/>
          <w:rtl/>
        </w:rPr>
        <w:t>"עסקה במסמך חסר"</w:t>
      </w:r>
      <w:r>
        <w:rPr>
          <w:rtl/>
        </w:rPr>
        <w:tab/>
      </w:r>
      <w:r w:rsidRPr="0056204E">
        <w:rPr>
          <w:rFonts w:cs="Arial"/>
          <w:rtl/>
        </w:rPr>
        <w:t>עסקה בין לקוח לבין ספק שבה לא הוצג כרטיס אשראי, או שבמסמך המעיד עליה לא צוינו פרטים אישיים של הלקוח ופרטים אחרים, כפי שנקבעו בתקנות או שלא נחתם ביד הלקוח</w:t>
      </w:r>
      <w:r>
        <w:rPr>
          <w:rFonts w:hint="cs"/>
          <w:rtl/>
        </w:rPr>
        <w:t>.</w:t>
      </w:r>
    </w:p>
    <w:p w:rsidR="00B95203" w:rsidRDefault="00B95203" w:rsidP="00B95203">
      <w:pPr>
        <w:ind w:left="2160" w:hanging="2160"/>
        <w:rPr>
          <w:rtl/>
        </w:rPr>
      </w:pPr>
    </w:p>
    <w:p w:rsidR="00B95203" w:rsidRDefault="00B95203" w:rsidP="00B95203">
      <w:pPr>
        <w:ind w:left="2160" w:hanging="2160"/>
        <w:rPr>
          <w:rtl/>
        </w:rPr>
      </w:pPr>
      <w:r>
        <w:rPr>
          <w:rFonts w:hint="cs"/>
          <w:rtl/>
        </w:rPr>
        <w:t>"</w:t>
      </w:r>
      <w:r>
        <w:t>CRM</w:t>
      </w:r>
      <w:r>
        <w:rPr>
          <w:rFonts w:hint="cs"/>
          <w:rtl/>
        </w:rPr>
        <w:t>"</w:t>
      </w:r>
      <w:r>
        <w:rPr>
          <w:rtl/>
        </w:rPr>
        <w:tab/>
      </w:r>
      <w:r w:rsidRPr="00226A05">
        <w:rPr>
          <w:rFonts w:cs="Arial"/>
          <w:rtl/>
        </w:rPr>
        <w:t>ניהול קשרי לקוחות (</w:t>
      </w:r>
      <w:r w:rsidRPr="00226A05">
        <w:rPr>
          <w:rFonts w:cs="Arial"/>
        </w:rPr>
        <w:t>Customer relationship management</w:t>
      </w:r>
      <w:r w:rsidRPr="00226A05">
        <w:rPr>
          <w:rFonts w:cs="Arial"/>
          <w:rtl/>
        </w:rPr>
        <w:t xml:space="preserve">, מקובל להשתמש בקיצור </w:t>
      </w:r>
      <w:r w:rsidRPr="00226A05">
        <w:rPr>
          <w:rFonts w:cs="Arial"/>
        </w:rPr>
        <w:t>CRM</w:t>
      </w:r>
      <w:r w:rsidRPr="00226A05">
        <w:rPr>
          <w:rFonts w:cs="Arial"/>
          <w:rtl/>
        </w:rPr>
        <w:t>) הוא תחום העוסק בשירות לקוחות ובהבנה וניתוח של צורכיהם באמצעות כלים של טכנולוגיית המידע. התחום כולל מתודולוגיות, תוכנות מחשב וחומרות מחשב המסייעות לארגון לנהל את הקשר עם לקוחותיו. המערכת משלבת בין פעולות שיווקיות ללקוחות חדשים לבין פעולות לשימור לקוחות ופיתוח בסיס הלקוחות הקיים, תוך בחינת הערך הנוצר לארגון כתוצאה מתהליכים אלו.</w:t>
      </w:r>
    </w:p>
    <w:p w:rsidR="00B95203" w:rsidRDefault="00B95203" w:rsidP="00B95203">
      <w:pPr>
        <w:rPr>
          <w:rtl/>
        </w:rPr>
      </w:pPr>
      <w:r>
        <w:rPr>
          <w:rFonts w:hint="cs"/>
          <w:rtl/>
        </w:rPr>
        <w:t>"מפעיל"</w:t>
      </w:r>
      <w:r>
        <w:rPr>
          <w:rtl/>
        </w:rPr>
        <w:tab/>
      </w:r>
      <w:r>
        <w:rPr>
          <w:rtl/>
        </w:rPr>
        <w:tab/>
      </w:r>
      <w:r>
        <w:rPr>
          <w:rtl/>
        </w:rPr>
        <w:tab/>
      </w:r>
      <w:r>
        <w:rPr>
          <w:rFonts w:hint="cs"/>
          <w:rtl/>
        </w:rPr>
        <w:t xml:space="preserve">ארגון בעל רישיון מפ"א ("מפעיל פנים ארצי") ממשרד התקשורת </w:t>
      </w:r>
      <w:r>
        <w:rPr>
          <w:rFonts w:cs="Arial" w:hint="cs"/>
          <w:rtl/>
        </w:rPr>
        <w:t>ל</w:t>
      </w:r>
      <w:r w:rsidRPr="004E62CA">
        <w:rPr>
          <w:rFonts w:cs="Arial"/>
          <w:rtl/>
        </w:rPr>
        <w:t xml:space="preserve">ספק שירותי </w:t>
      </w:r>
      <w:r>
        <w:rPr>
          <w:rFonts w:cs="Arial"/>
          <w:rtl/>
        </w:rPr>
        <w:tab/>
      </w:r>
      <w:r>
        <w:rPr>
          <w:rFonts w:cs="Arial"/>
          <w:rtl/>
        </w:rPr>
        <w:tab/>
      </w:r>
      <w:r>
        <w:rPr>
          <w:rFonts w:cs="Arial"/>
          <w:rtl/>
        </w:rPr>
        <w:tab/>
      </w:r>
      <w:r>
        <w:rPr>
          <w:rFonts w:cs="Arial"/>
          <w:rtl/>
        </w:rPr>
        <w:tab/>
      </w:r>
      <w:r w:rsidRPr="004E62CA">
        <w:rPr>
          <w:rFonts w:cs="Arial"/>
          <w:rtl/>
        </w:rPr>
        <w:t>תקשורת לשוק הציבורי והפרטי</w:t>
      </w:r>
      <w:r>
        <w:rPr>
          <w:rFonts w:hint="cs"/>
          <w:rtl/>
        </w:rPr>
        <w:t>.</w:t>
      </w:r>
    </w:p>
    <w:p w:rsidR="00B95203" w:rsidRDefault="00B95203" w:rsidP="00B95203">
      <w:pPr>
        <w:rPr>
          <w:rFonts w:asciiTheme="majorHAnsi" w:eastAsiaTheme="majorEastAsia" w:hAnsiTheme="majorHAnsi" w:cstheme="majorBidi"/>
          <w:color w:val="365F91" w:themeColor="accent1" w:themeShade="BF"/>
          <w:sz w:val="32"/>
          <w:szCs w:val="32"/>
          <w:rtl/>
        </w:rPr>
      </w:pPr>
    </w:p>
    <w:p w:rsidR="00B95203" w:rsidRDefault="00B95203" w:rsidP="00B95203">
      <w:pPr>
        <w:pStyle w:val="1"/>
        <w:bidi/>
        <w:rPr>
          <w:rtl/>
        </w:rPr>
      </w:pPr>
      <w:r>
        <w:rPr>
          <w:rFonts w:hint="cs"/>
          <w:rtl/>
        </w:rPr>
        <w:t>תקציר מנהלים</w:t>
      </w:r>
    </w:p>
    <w:p w:rsidR="00B95203" w:rsidRDefault="00B95203" w:rsidP="00B95203">
      <w:pPr>
        <w:rPr>
          <w:rtl/>
        </w:rPr>
      </w:pPr>
      <w:r>
        <w:rPr>
          <w:rFonts w:hint="cs"/>
          <w:rtl/>
        </w:rPr>
        <w:t>במהלך השבועות האחרונים ביצענו סקירה של שוק מערכות הקלטת הטלפוניה באמצעות מחקר אינטרנט, שיחות עם מומחים ונציגים שונים, והסתמכות על ניסיוננו בתחום.</w:t>
      </w:r>
    </w:p>
    <w:p w:rsidR="00B95203" w:rsidRDefault="00B95203" w:rsidP="00B95203">
      <w:pPr>
        <w:rPr>
          <w:rtl/>
        </w:rPr>
      </w:pPr>
      <w:r>
        <w:rPr>
          <w:rFonts w:hint="cs"/>
          <w:rtl/>
        </w:rPr>
        <w:t>במסמך זה נציג את מבנה השוק, הפתרונות השונים המוצעים והעלויות המוערכות שלהם.</w:t>
      </w:r>
    </w:p>
    <w:p w:rsidR="00B95203" w:rsidRDefault="00B95203" w:rsidP="00B95203">
      <w:pPr>
        <w:rPr>
          <w:rtl/>
        </w:rPr>
      </w:pPr>
      <w:r>
        <w:rPr>
          <w:rFonts w:hint="cs"/>
          <w:rtl/>
        </w:rPr>
        <w:t>כתוצאה מהמחקר אנו מסיקים כי העלויות הנגזרות מהטמעת פתרון הקלטת טלפוניה הנותן מענה גם לאחזור הקלטות מהיר, הינן נמוכות כיום ומתאפשרות גם לעסקים קטנים ללא פגיעה בהכנסותיהם. למעשה, נראה כי ככלל עשוי מהלך זה להוביל גם לשיפור בנתונים העסקיים של העוסקים כפועל יוצא של טיוב השירות לצרכן.</w:t>
      </w:r>
    </w:p>
    <w:p w:rsidR="00B95203" w:rsidRPr="00F47182" w:rsidRDefault="00B95203" w:rsidP="00B95203">
      <w:pPr>
        <w:rPr>
          <w:rtl/>
        </w:rPr>
      </w:pPr>
    </w:p>
    <w:p w:rsidR="00B95203" w:rsidRDefault="00B95203" w:rsidP="00B95203">
      <w:pPr>
        <w:rPr>
          <w:rFonts w:asciiTheme="majorHAnsi" w:eastAsiaTheme="majorEastAsia" w:hAnsiTheme="majorHAnsi" w:cstheme="majorBidi"/>
          <w:color w:val="365F91" w:themeColor="accent1" w:themeShade="BF"/>
          <w:sz w:val="32"/>
          <w:szCs w:val="32"/>
          <w:rtl/>
        </w:rPr>
      </w:pPr>
    </w:p>
    <w:p w:rsidR="00B95203" w:rsidRDefault="00B95203" w:rsidP="00B95203">
      <w:pPr>
        <w:pStyle w:val="1"/>
        <w:bidi/>
        <w:rPr>
          <w:rtl/>
        </w:rPr>
      </w:pPr>
      <w:bookmarkStart w:id="1" w:name="_Toc478461721"/>
      <w:r>
        <w:rPr>
          <w:rFonts w:hint="cs"/>
          <w:rtl/>
        </w:rPr>
        <w:t>אופן העבודה</w:t>
      </w:r>
      <w:bookmarkEnd w:id="1"/>
    </w:p>
    <w:p w:rsidR="00B95203" w:rsidRDefault="00B95203" w:rsidP="00B95203">
      <w:pPr>
        <w:pStyle w:val="2"/>
        <w:bidi/>
        <w:rPr>
          <w:rtl/>
        </w:rPr>
      </w:pPr>
      <w:bookmarkStart w:id="2" w:name="_Toc478461722"/>
      <w:r>
        <w:rPr>
          <w:rFonts w:hint="cs"/>
          <w:rtl/>
        </w:rPr>
        <w:t xml:space="preserve">סקירה ראשונית של שוק מערכות הקלטת הטלפוניה </w:t>
      </w:r>
      <w:proofErr w:type="spellStart"/>
      <w:r>
        <w:rPr>
          <w:rFonts w:hint="cs"/>
          <w:rtl/>
        </w:rPr>
        <w:t>הוורטיקלים</w:t>
      </w:r>
      <w:proofErr w:type="spellEnd"/>
      <w:r>
        <w:rPr>
          <w:rFonts w:hint="cs"/>
          <w:rtl/>
        </w:rPr>
        <w:t xml:space="preserve"> הנדרשים באמצעות מחקר אינטרנטי</w:t>
      </w:r>
      <w:bookmarkEnd w:id="2"/>
    </w:p>
    <w:p w:rsidR="00B95203" w:rsidRDefault="00B95203" w:rsidP="00B95203">
      <w:pPr>
        <w:pStyle w:val="2"/>
        <w:bidi/>
        <w:rPr>
          <w:rtl/>
        </w:rPr>
      </w:pPr>
      <w:bookmarkStart w:id="3" w:name="_Toc478461723"/>
      <w:r>
        <w:rPr>
          <w:rFonts w:hint="cs"/>
          <w:rtl/>
        </w:rPr>
        <w:t>בחינת פתרונות ההקלטה העיקריים בשוק הישראלי</w:t>
      </w:r>
      <w:bookmarkEnd w:id="3"/>
    </w:p>
    <w:p w:rsidR="00B95203" w:rsidRDefault="00B95203" w:rsidP="00B95203">
      <w:pPr>
        <w:pStyle w:val="2"/>
        <w:bidi/>
        <w:rPr>
          <w:rtl/>
        </w:rPr>
      </w:pPr>
      <w:bookmarkStart w:id="4" w:name="_Toc478461724"/>
      <w:r>
        <w:rPr>
          <w:rFonts w:hint="cs"/>
          <w:rtl/>
        </w:rPr>
        <w:t>פגישות עם אנשי מפתח בשוק הקלטת הטלפוניה</w:t>
      </w:r>
      <w:bookmarkEnd w:id="4"/>
    </w:p>
    <w:p w:rsidR="00B95203" w:rsidRDefault="00B95203" w:rsidP="00B95203">
      <w:pPr>
        <w:pStyle w:val="2"/>
        <w:bidi/>
        <w:rPr>
          <w:rtl/>
        </w:rPr>
      </w:pPr>
      <w:bookmarkStart w:id="5" w:name="_Toc478461725"/>
      <w:r>
        <w:rPr>
          <w:rFonts w:hint="cs"/>
          <w:rtl/>
        </w:rPr>
        <w:t>ניתוח הנתונים</w:t>
      </w:r>
      <w:bookmarkEnd w:id="5"/>
    </w:p>
    <w:p w:rsidR="00B95203" w:rsidRDefault="00B95203" w:rsidP="00B95203">
      <w:pPr>
        <w:rPr>
          <w:rFonts w:asciiTheme="majorHAnsi" w:eastAsiaTheme="majorEastAsia" w:hAnsiTheme="majorHAnsi" w:cstheme="majorBidi"/>
          <w:color w:val="365F91" w:themeColor="accent1" w:themeShade="BF"/>
          <w:sz w:val="32"/>
          <w:szCs w:val="32"/>
          <w:rtl/>
        </w:rPr>
      </w:pPr>
    </w:p>
    <w:p w:rsidR="00B95203" w:rsidRDefault="00B95203" w:rsidP="00B95203">
      <w:pPr>
        <w:pStyle w:val="1"/>
        <w:bidi/>
        <w:rPr>
          <w:rtl/>
        </w:rPr>
      </w:pPr>
      <w:bookmarkStart w:id="6" w:name="_Toc478461726"/>
      <w:r w:rsidRPr="007A22BB">
        <w:rPr>
          <w:rtl/>
        </w:rPr>
        <w:t>אבולוציית פתרונות הקלטה</w:t>
      </w:r>
      <w:bookmarkEnd w:id="6"/>
    </w:p>
    <w:p w:rsidR="00B95203" w:rsidRDefault="00B95203" w:rsidP="00B95203">
      <w:pPr>
        <w:pStyle w:val="2"/>
        <w:bidi/>
        <w:rPr>
          <w:rtl/>
        </w:rPr>
      </w:pPr>
      <w:bookmarkStart w:id="7" w:name="_Toc478461727"/>
      <w:r>
        <w:rPr>
          <w:rtl/>
        </w:rPr>
        <w:t>ראשית ההקלטות</w:t>
      </w:r>
      <w:bookmarkEnd w:id="7"/>
    </w:p>
    <w:p w:rsidR="00B95203" w:rsidRDefault="00B95203" w:rsidP="00B95203">
      <w:pPr>
        <w:rPr>
          <w:rtl/>
        </w:rPr>
      </w:pPr>
      <w:r>
        <w:rPr>
          <w:rFonts w:cs="Arial"/>
          <w:rtl/>
        </w:rPr>
        <w:t>עם השנים קמו בשוק הטלקום חברות כמו</w:t>
      </w:r>
      <w:r>
        <w:t xml:space="preserve"> Nice </w:t>
      </w:r>
      <w:r>
        <w:rPr>
          <w:rFonts w:cs="Arial"/>
          <w:rtl/>
        </w:rPr>
        <w:t>ו</w:t>
      </w:r>
      <w:r>
        <w:t>-</w:t>
      </w:r>
      <w:proofErr w:type="spellStart"/>
      <w:r>
        <w:t>Verint</w:t>
      </w:r>
      <w:proofErr w:type="spellEnd"/>
      <w:r>
        <w:t xml:space="preserve">, </w:t>
      </w:r>
      <w:r>
        <w:rPr>
          <w:rFonts w:cs="Arial"/>
          <w:rtl/>
        </w:rPr>
        <w:t>שהציעו פתרונות הקלטה לשוק האזרחי, עם דגש על הסקטור העסקי. בתחילה הדרישה המקובלת ממערכות אלו הייתה הקלטת שלוחות טלפוניה. עם הזמן ובהתאם לצרכי הלקוחות נולדו דרישות נוספות. ביניהן: התחברות למרכזיה או למערכות ניהול המוקדים</w:t>
      </w:r>
      <w:r>
        <w:t xml:space="preserve"> Contact Center </w:t>
      </w:r>
      <w:r>
        <w:rPr>
          <w:rFonts w:cs="Arial"/>
          <w:rtl/>
        </w:rPr>
        <w:t>לקבלת נתוני שיחה כמו מספרי טלפון, שמות נציגים, קמפיינים ועוד</w:t>
      </w:r>
      <w:r>
        <w:t>.</w:t>
      </w:r>
    </w:p>
    <w:p w:rsidR="00B95203" w:rsidRDefault="00B95203" w:rsidP="00B95203">
      <w:pPr>
        <w:rPr>
          <w:rtl/>
        </w:rPr>
      </w:pPr>
      <w:r>
        <w:rPr>
          <w:rFonts w:cs="Arial"/>
          <w:rtl/>
        </w:rPr>
        <w:t>בשלב הבא, השוק האמריקאי, שהיה חלוץ פתרונות ה</w:t>
      </w:r>
      <w:r>
        <w:t xml:space="preserve">-QM - Quality Management, </w:t>
      </w:r>
      <w:r>
        <w:rPr>
          <w:rFonts w:cs="Arial"/>
          <w:rtl/>
        </w:rPr>
        <w:t>יצר ביקוש לתכונות נוספות של מערכות ההקלטה, ביניהן: הקלטת מסכי נציגים, יצירת טפסי משוב ודו"חות. פתרונות אלה מאפשרים למנהלי המוקדים להעריך את ביצועי הנציגים הטלפוניים ולייצר ולהציג דו"חות מנהלים במטרה לשפר את השירות</w:t>
      </w:r>
      <w:r>
        <w:t>.</w:t>
      </w:r>
    </w:p>
    <w:p w:rsidR="00B95203" w:rsidRDefault="00B95203" w:rsidP="00B95203">
      <w:pPr>
        <w:rPr>
          <w:rtl/>
        </w:rPr>
      </w:pPr>
      <w:r>
        <w:rPr>
          <w:rFonts w:cs="Arial"/>
          <w:rtl/>
        </w:rPr>
        <w:t>במשך השנים, התווספו דרישות רגולטוריות ותקנים של חברות כרטיסי אשראי</w:t>
      </w:r>
      <w:r>
        <w:t xml:space="preserve"> (PCI), </w:t>
      </w:r>
      <w:r>
        <w:rPr>
          <w:rFonts w:cs="Arial"/>
          <w:rtl/>
        </w:rPr>
        <w:t>שאילצו את יצרני מערכות ההקלטה לבצע שינויים טכנולוגיים למערכות כדי להתאימן לתקנים החדשים</w:t>
      </w:r>
      <w:r>
        <w:t>.</w:t>
      </w:r>
    </w:p>
    <w:p w:rsidR="00B95203" w:rsidRDefault="00B95203" w:rsidP="00B95203">
      <w:pPr>
        <w:pStyle w:val="2"/>
        <w:bidi/>
        <w:rPr>
          <w:rtl/>
        </w:rPr>
      </w:pPr>
      <w:r>
        <w:lastRenderedPageBreak/>
        <w:t xml:space="preserve"> </w:t>
      </w:r>
      <w:bookmarkStart w:id="8" w:name="_Toc478461728"/>
      <w:r>
        <w:rPr>
          <w:rtl/>
        </w:rPr>
        <w:t>אחסון ואיתור הקלטות</w:t>
      </w:r>
      <w:bookmarkEnd w:id="8"/>
    </w:p>
    <w:p w:rsidR="00B95203" w:rsidRDefault="00B95203" w:rsidP="009253E5">
      <w:pPr>
        <w:rPr>
          <w:rtl/>
        </w:rPr>
      </w:pPr>
      <w:r>
        <w:rPr>
          <w:rFonts w:cs="Arial"/>
          <w:rtl/>
        </w:rPr>
        <w:t xml:space="preserve">כיום כמעט לכל ארגון המספק שירותים ללקוחות אזרחים, קיימת מערכת הקלטה. כיוון ששירות הלקוחות העסקי ניתן במספר ערוצים - קול, דואר אלקטרוני, מסרונים, צ'אט, וידאו, </w:t>
      </w:r>
      <w:proofErr w:type="spellStart"/>
      <w:r>
        <w:rPr>
          <w:rFonts w:cs="Arial"/>
          <w:rtl/>
        </w:rPr>
        <w:t>וכו</w:t>
      </w:r>
      <w:proofErr w:type="spellEnd"/>
      <w:r>
        <w:rPr>
          <w:rFonts w:cs="Arial"/>
          <w:rtl/>
        </w:rPr>
        <w:t>', מצטברות כמויות גדולות של מידע</w:t>
      </w:r>
      <w:r>
        <w:t>.</w:t>
      </w:r>
    </w:p>
    <w:p w:rsidR="00B95203" w:rsidRDefault="00B95203" w:rsidP="00B95203">
      <w:pPr>
        <w:rPr>
          <w:rtl/>
        </w:rPr>
      </w:pPr>
      <w:r>
        <w:rPr>
          <w:rFonts w:cs="Arial"/>
          <w:rtl/>
        </w:rPr>
        <w:t>קבצי ההקלטות מצטברים עם הזמן במערכות בכמויות גדולות, מה שמייצר ביקוש עסקי לפתרון ארכוב מרכזי במקום המדיות המגנטיות (קלטות ו</w:t>
      </w:r>
      <w:r>
        <w:t xml:space="preserve">–(DVD. </w:t>
      </w:r>
      <w:r>
        <w:rPr>
          <w:rFonts w:cs="Arial"/>
          <w:rtl/>
        </w:rPr>
        <w:t xml:space="preserve">פתרון </w:t>
      </w:r>
      <w:proofErr w:type="spellStart"/>
      <w:r>
        <w:rPr>
          <w:rFonts w:cs="Arial"/>
          <w:rtl/>
        </w:rPr>
        <w:t>הארכוב</w:t>
      </w:r>
      <w:proofErr w:type="spellEnd"/>
      <w:r>
        <w:rPr>
          <w:rFonts w:cs="Arial"/>
          <w:rtl/>
        </w:rPr>
        <w:t xml:space="preserve"> המרכזי מאפשר שמירת קבצי שמע ומסכים בשטחי אחסון ארגוניים או מערכות אחסון כמו</w:t>
      </w:r>
      <w:r>
        <w:t xml:space="preserve"> EMC, Tivoli </w:t>
      </w:r>
      <w:proofErr w:type="spellStart"/>
      <w:r>
        <w:rPr>
          <w:rFonts w:cs="Arial"/>
          <w:rtl/>
        </w:rPr>
        <w:t>וכו</w:t>
      </w:r>
      <w:proofErr w:type="spellEnd"/>
      <w:r>
        <w:t>'.</w:t>
      </w:r>
    </w:p>
    <w:p w:rsidR="00B95203" w:rsidRDefault="00B95203" w:rsidP="00B95203">
      <w:pPr>
        <w:rPr>
          <w:rtl/>
        </w:rPr>
      </w:pPr>
      <w:r>
        <w:rPr>
          <w:rFonts w:cs="Arial"/>
          <w:rtl/>
        </w:rPr>
        <w:t>אם בעבר לצורך השמעת קובץ היה נדרש להכניס מדיה מגנטית ישנה, שנשמרה במקום מוגן והתהליך היה לוקח מספר שעות, היום ניתן ללחוץ על רשומת השיחה והקובץ יגיע אוטומטית לעמדת הנציג לצורך השמעה תוך מספר שניות</w:t>
      </w:r>
      <w:r>
        <w:t>.</w:t>
      </w:r>
    </w:p>
    <w:p w:rsidR="00B95203" w:rsidRDefault="00B95203" w:rsidP="00B95203">
      <w:pPr>
        <w:rPr>
          <w:rtl/>
        </w:rPr>
      </w:pPr>
    </w:p>
    <w:p w:rsidR="00B95203" w:rsidRDefault="00B95203" w:rsidP="00B95203">
      <w:pPr>
        <w:pStyle w:val="2"/>
        <w:bidi/>
        <w:rPr>
          <w:rtl/>
        </w:rPr>
      </w:pPr>
      <w:bookmarkStart w:id="9" w:name="_Toc478461729"/>
      <w:r>
        <w:rPr>
          <w:rtl/>
        </w:rPr>
        <w:t>הקלטות וחווית שירות</w:t>
      </w:r>
      <w:bookmarkEnd w:id="9"/>
      <w:r>
        <w:t xml:space="preserve"> </w:t>
      </w:r>
    </w:p>
    <w:p w:rsidR="00B95203" w:rsidRDefault="00B95203" w:rsidP="00B95203">
      <w:pPr>
        <w:rPr>
          <w:rtl/>
        </w:rPr>
      </w:pPr>
      <w:r>
        <w:rPr>
          <w:rFonts w:cs="Arial"/>
          <w:rtl/>
        </w:rPr>
        <w:t>מוקדי השירות והמכירה הטלפוניים עברו אבולוציה בשנים האחרונות: לפני עשור מוקד שירות לקוחות נקרא</w:t>
      </w:r>
      <w:r>
        <w:t xml:space="preserve"> Call Center, </w:t>
      </w:r>
      <w:r>
        <w:rPr>
          <w:rFonts w:cs="Arial"/>
          <w:rtl/>
        </w:rPr>
        <w:t>אליו פנו לקוחות הארגון בשעות הפעילות, דרך ערוץ אחד בלבד (שיחה טלפונית) והנציגים במוקד נמדדו לרוב על בסיס מדדי יעילות וניחנו ביכולות</w:t>
      </w:r>
      <w:r>
        <w:t xml:space="preserve"> Mono </w:t>
      </w:r>
      <w:r>
        <w:rPr>
          <w:rFonts w:cs="Arial"/>
          <w:rtl/>
        </w:rPr>
        <w:t>בלבד</w:t>
      </w:r>
      <w:r>
        <w:t>.</w:t>
      </w:r>
    </w:p>
    <w:p w:rsidR="00B95203" w:rsidRDefault="00B95203" w:rsidP="00B95203">
      <w:pPr>
        <w:rPr>
          <w:rtl/>
        </w:rPr>
      </w:pPr>
      <w:r>
        <w:rPr>
          <w:rFonts w:cs="Arial"/>
          <w:rtl/>
        </w:rPr>
        <w:t>בעידן הנוכחי, מוקדי השירות והמכירה נקראים</w:t>
      </w:r>
      <w:r>
        <w:t xml:space="preserve"> "Customer Experience Center" </w:t>
      </w:r>
      <w:r>
        <w:rPr>
          <w:rFonts w:cs="Arial"/>
          <w:rtl/>
        </w:rPr>
        <w:t>או</w:t>
      </w:r>
      <w:r>
        <w:t xml:space="preserve"> ."</w:t>
      </w:r>
      <w:proofErr w:type="gramStart"/>
      <w:r>
        <w:t xml:space="preserve">Customer Engagement Solutions" </w:t>
      </w:r>
      <w:r>
        <w:rPr>
          <w:rFonts w:cs="Arial"/>
          <w:rtl/>
        </w:rPr>
        <w:t>השוני בטרמינולוגיה נובע מכך, שכיום הלקוחות מצפים לאפשרות לפנות אל המוקד בכל דרך, זמן וערוץ אפשרי.</w:t>
      </w:r>
      <w:proofErr w:type="gramEnd"/>
      <w:r>
        <w:rPr>
          <w:rFonts w:cs="Arial"/>
          <w:rtl/>
        </w:rPr>
        <w:t xml:space="preserve"> מוקד השירות נמדד בעיקר על בסיס איכות חווית השירות, שהוא מספק. אופני ההתנהלות הם הרבה יותר פרו-אקטיביים ומבוססי אנליזות, וכמות המערכות הטכנולוגיות התומכות במוקדים עלתה</w:t>
      </w:r>
      <w:r>
        <w:t>.</w:t>
      </w:r>
    </w:p>
    <w:p w:rsidR="00B95203" w:rsidRDefault="00B95203" w:rsidP="00B95203">
      <w:pPr>
        <w:rPr>
          <w:rtl/>
        </w:rPr>
      </w:pPr>
      <w:r>
        <w:rPr>
          <w:rFonts w:cs="Arial"/>
          <w:rtl/>
        </w:rPr>
        <w:t>כיום יושבים פתרונות ההקלטה בפלטפורמה מרכזית אחת המסוגלת להקליט ולשמור את כלל האינטראקציות השונות במקום אחד, כולל שמע, מסכים, וידאו, מייל, צ'אט</w:t>
      </w:r>
      <w:r>
        <w:t xml:space="preserve">, SMS </w:t>
      </w:r>
      <w:r>
        <w:rPr>
          <w:rFonts w:cs="Arial"/>
          <w:rtl/>
        </w:rPr>
        <w:t>ופקס</w:t>
      </w:r>
      <w:r>
        <w:t>.</w:t>
      </w:r>
    </w:p>
    <w:p w:rsidR="00B95203" w:rsidRDefault="00B95203" w:rsidP="00B95203">
      <w:pPr>
        <w:rPr>
          <w:rtl/>
        </w:rPr>
      </w:pPr>
      <w:r>
        <w:rPr>
          <w:rFonts w:cs="Arial"/>
          <w:rtl/>
        </w:rPr>
        <w:t>הפלטפורמה של מערכות ההקלטה מאפשרת החלה של כלל האסטרטגיות הארגוניות, חוקי המוקד והתהליכים הרלוונטיים בצורה קוהרנטית ובכך מאפשרת הן חווית</w:t>
      </w:r>
      <w:r>
        <w:t xml:space="preserve"> Omni Channel </w:t>
      </w:r>
      <w:r>
        <w:rPr>
          <w:rFonts w:cs="Arial"/>
          <w:rtl/>
        </w:rPr>
        <w:t>פנימית לעובדים השונים והן שיפור חווית ה</w:t>
      </w:r>
      <w:r>
        <w:t xml:space="preserve">-Omni Channel </w:t>
      </w:r>
      <w:r>
        <w:rPr>
          <w:rFonts w:cs="Arial"/>
          <w:rtl/>
        </w:rPr>
        <w:t>החיצונית ללקוחות הקצה</w:t>
      </w:r>
      <w:r>
        <w:t>.</w:t>
      </w:r>
    </w:p>
    <w:p w:rsidR="00B95203" w:rsidRDefault="00B95203" w:rsidP="00B95203">
      <w:pPr>
        <w:rPr>
          <w:rtl/>
        </w:rPr>
      </w:pPr>
      <w:r>
        <w:rPr>
          <w:rFonts w:cs="Arial"/>
          <w:rtl/>
        </w:rPr>
        <w:t>אם בעבר התבצעו מכירות ע"י שיחות יזומות, היום ניתן באמצעות אפליקציה נוספת, שפותחה מעל מערכות ההקלטה, לבצע</w:t>
      </w:r>
      <w:r>
        <w:t xml:space="preserve"> Up Sale. </w:t>
      </w:r>
      <w:r>
        <w:rPr>
          <w:rFonts w:cs="Arial"/>
          <w:rtl/>
        </w:rPr>
        <w:t>כלומר, נציג השירות מקבל הכוונה בזמן שיחת שירות למכירת פתרונות או יישומים נוספים ללא מגע יד אדם</w:t>
      </w:r>
      <w:r>
        <w:t>.</w:t>
      </w:r>
    </w:p>
    <w:p w:rsidR="00B95203" w:rsidRDefault="00B95203" w:rsidP="00B95203">
      <w:pPr>
        <w:rPr>
          <w:rtl/>
        </w:rPr>
      </w:pPr>
      <w:r>
        <w:rPr>
          <w:rFonts w:cs="Arial"/>
          <w:rtl/>
        </w:rPr>
        <w:t xml:space="preserve">המגמה הבאה היא </w:t>
      </w:r>
      <w:proofErr w:type="spellStart"/>
      <w:r>
        <w:rPr>
          <w:rFonts w:cs="Arial"/>
          <w:rtl/>
        </w:rPr>
        <w:t>אוטומצית</w:t>
      </w:r>
      <w:proofErr w:type="spellEnd"/>
      <w:r>
        <w:rPr>
          <w:rFonts w:cs="Arial"/>
          <w:rtl/>
        </w:rPr>
        <w:t xml:space="preserve"> תהליכים. אם בעבר מנהל היה ממלא טופס הערכה ידני לנציג בכתב יד, בשלב מתקדם יותר עברנו לטופס ממוחשב. באמצעות הטכנולוגיות החדשות הזמינות כיום, מערכת ההקלטה תמלא את הטפסים עפ"י הנתונים, שנאספים ממנועי </w:t>
      </w:r>
      <w:proofErr w:type="spellStart"/>
      <w:r>
        <w:rPr>
          <w:rFonts w:cs="Arial"/>
          <w:rtl/>
        </w:rPr>
        <w:t>האנליטיקה</w:t>
      </w:r>
      <w:proofErr w:type="spellEnd"/>
      <w:r>
        <w:rPr>
          <w:rFonts w:cs="Arial"/>
          <w:rtl/>
        </w:rPr>
        <w:t>, באמצעות שאלות מובנות ומספר תשובות, שתעודכנה בהתאם לנתונים הנאספים מכלל בסיסי הנתונים. ניתן למלא את המשוב עפ"י הנתונים, שיגיעו ממערכות ה</w:t>
      </w:r>
      <w:r>
        <w:t xml:space="preserve">-CRM, </w:t>
      </w:r>
      <w:r>
        <w:rPr>
          <w:rFonts w:cs="Arial"/>
          <w:rtl/>
        </w:rPr>
        <w:t xml:space="preserve">המידע הנאסף ממנועי </w:t>
      </w:r>
      <w:proofErr w:type="spellStart"/>
      <w:r>
        <w:rPr>
          <w:rFonts w:cs="Arial"/>
          <w:rtl/>
        </w:rPr>
        <w:t>האנליטיקה</w:t>
      </w:r>
      <w:proofErr w:type="spellEnd"/>
      <w:r>
        <w:rPr>
          <w:rFonts w:cs="Arial"/>
          <w:rtl/>
        </w:rPr>
        <w:t xml:space="preserve"> או מהנתונים הנאספים מפעולות הנציג</w:t>
      </w:r>
      <w:r>
        <w:t>.</w:t>
      </w:r>
    </w:p>
    <w:p w:rsidR="00B95203" w:rsidRDefault="00B95203" w:rsidP="00B95203">
      <w:pPr>
        <w:pStyle w:val="2"/>
        <w:bidi/>
        <w:rPr>
          <w:rtl/>
        </w:rPr>
      </w:pPr>
      <w:r>
        <w:t xml:space="preserve"> </w:t>
      </w:r>
      <w:bookmarkStart w:id="10" w:name="_Toc478461730"/>
      <w:r>
        <w:rPr>
          <w:rFonts w:hint="cs"/>
          <w:rtl/>
        </w:rPr>
        <w:t>מגמות עתידיות</w:t>
      </w:r>
      <w:bookmarkEnd w:id="10"/>
    </w:p>
    <w:p w:rsidR="00B95203" w:rsidRDefault="00B95203" w:rsidP="00B95203">
      <w:pPr>
        <w:pStyle w:val="3"/>
        <w:bidi/>
        <w:rPr>
          <w:rtl/>
        </w:rPr>
      </w:pPr>
      <w:bookmarkStart w:id="11" w:name="_Toc478461731"/>
      <w:r>
        <w:rPr>
          <w:rFonts w:hint="cs"/>
          <w:rtl/>
        </w:rPr>
        <w:t>תקשורת אחודה</w:t>
      </w:r>
      <w:bookmarkEnd w:id="11"/>
    </w:p>
    <w:p w:rsidR="00B95203" w:rsidRDefault="00B95203" w:rsidP="00B95203">
      <w:pPr>
        <w:rPr>
          <w:rFonts w:cs="Arial"/>
          <w:rtl/>
        </w:rPr>
      </w:pPr>
      <w:r>
        <w:rPr>
          <w:rFonts w:hint="cs"/>
          <w:rtl/>
        </w:rPr>
        <w:t xml:space="preserve">כבר לא מדובר על מגמה עתידית אלא על מגמה "כאן ועכשיו". </w:t>
      </w:r>
      <w:r w:rsidRPr="00811A68">
        <w:rPr>
          <w:rFonts w:cs="Arial"/>
          <w:rtl/>
        </w:rPr>
        <w:t xml:space="preserve">פלטפורמות </w:t>
      </w:r>
      <w:r>
        <w:rPr>
          <w:rFonts w:cs="Arial" w:hint="cs"/>
          <w:rtl/>
        </w:rPr>
        <w:t>תקשורת אחודה</w:t>
      </w:r>
      <w:r w:rsidRPr="00811A68">
        <w:rPr>
          <w:rFonts w:cs="Arial"/>
          <w:rtl/>
        </w:rPr>
        <w:t xml:space="preserve"> כגון </w:t>
      </w:r>
      <w:r w:rsidRPr="00811A68">
        <w:rPr>
          <w:rFonts w:cs="Arial"/>
        </w:rPr>
        <w:t>Skype for Business</w:t>
      </w:r>
      <w:r w:rsidRPr="00811A68">
        <w:rPr>
          <w:rFonts w:cs="Arial"/>
          <w:rtl/>
        </w:rPr>
        <w:t xml:space="preserve"> או </w:t>
      </w:r>
      <w:r w:rsidRPr="00811A68">
        <w:rPr>
          <w:rFonts w:cs="Arial"/>
        </w:rPr>
        <w:t>Cisco Jabber</w:t>
      </w:r>
      <w:r w:rsidRPr="00811A68">
        <w:rPr>
          <w:rFonts w:cs="Arial"/>
          <w:rtl/>
        </w:rPr>
        <w:t xml:space="preserve"> מציעות פלטפורמה משולבת עבור פורמטי תקשורת מרובים: הודעות מיידיות, טלפוניית </w:t>
      </w:r>
      <w:r w:rsidRPr="00811A68">
        <w:rPr>
          <w:rFonts w:cs="Arial"/>
        </w:rPr>
        <w:t>IP</w:t>
      </w:r>
      <w:r w:rsidRPr="00811A68">
        <w:rPr>
          <w:rFonts w:cs="Arial"/>
          <w:rtl/>
        </w:rPr>
        <w:t xml:space="preserve">, טכנולוגיית נוכחות ותכונות ניידות. במקום להסתמך על הדוא"ל עבור כל דבר, </w:t>
      </w:r>
      <w:r>
        <w:rPr>
          <w:rFonts w:cs="Arial" w:hint="cs"/>
          <w:rtl/>
        </w:rPr>
        <w:t>תקשורת אחודה</w:t>
      </w:r>
      <w:r w:rsidR="009253E5">
        <w:rPr>
          <w:rFonts w:cs="Arial" w:hint="cs"/>
          <w:rtl/>
        </w:rPr>
        <w:t xml:space="preserve"> ה</w:t>
      </w:r>
      <w:r>
        <w:rPr>
          <w:rFonts w:cs="Arial" w:hint="cs"/>
          <w:rtl/>
        </w:rPr>
        <w:t xml:space="preserve">מאפשרת לעמיתים לעבוד </w:t>
      </w:r>
      <w:r w:rsidRPr="00811A68">
        <w:rPr>
          <w:rFonts w:cs="Arial"/>
          <w:rtl/>
        </w:rPr>
        <w:t xml:space="preserve">יחד </w:t>
      </w:r>
      <w:r>
        <w:rPr>
          <w:rFonts w:cs="Arial" w:hint="cs"/>
          <w:rtl/>
        </w:rPr>
        <w:t xml:space="preserve">ולשתף </w:t>
      </w:r>
      <w:r w:rsidRPr="00811A68">
        <w:rPr>
          <w:rFonts w:cs="Arial"/>
          <w:rtl/>
        </w:rPr>
        <w:t xml:space="preserve">מידע בצורה </w:t>
      </w:r>
      <w:r>
        <w:rPr>
          <w:rFonts w:cs="Arial" w:hint="cs"/>
          <w:rtl/>
        </w:rPr>
        <w:t>שיתופית מלאה</w:t>
      </w:r>
      <w:r w:rsidRPr="00811A68">
        <w:rPr>
          <w:rFonts w:cs="Arial"/>
          <w:rtl/>
        </w:rPr>
        <w:t>.</w:t>
      </w:r>
    </w:p>
    <w:p w:rsidR="00B95203" w:rsidRDefault="00B95203" w:rsidP="00B95203">
      <w:pPr>
        <w:rPr>
          <w:rtl/>
        </w:rPr>
      </w:pPr>
      <w:r w:rsidRPr="00811A68">
        <w:rPr>
          <w:rFonts w:cs="Arial"/>
          <w:rtl/>
        </w:rPr>
        <w:t xml:space="preserve">השוק רווי בפתרונות של "תקשורת אחודה" והפתרונות הכי מתקדמים הם דווקא מחברות ישראליות דוגמת אודיוקודס. יש מספר רב של </w:t>
      </w:r>
      <w:proofErr w:type="spellStart"/>
      <w:r w:rsidRPr="00811A68">
        <w:rPr>
          <w:rFonts w:cs="Arial"/>
          <w:rtl/>
        </w:rPr>
        <w:t>אינטגרטורים</w:t>
      </w:r>
      <w:proofErr w:type="spellEnd"/>
      <w:r w:rsidRPr="00811A68">
        <w:rPr>
          <w:rFonts w:cs="Arial"/>
          <w:rtl/>
        </w:rPr>
        <w:t xml:space="preserve"> בתחום זה, החל מהגדולים (בינת, בזק, בזק בינ"ל, </w:t>
      </w:r>
      <w:proofErr w:type="spellStart"/>
      <w:r w:rsidRPr="00811A68">
        <w:rPr>
          <w:rFonts w:cs="Arial"/>
          <w:rtl/>
        </w:rPr>
        <w:t>טלדור</w:t>
      </w:r>
      <w:proofErr w:type="spellEnd"/>
      <w:r w:rsidRPr="00811A68">
        <w:rPr>
          <w:rFonts w:cs="Arial"/>
          <w:rtl/>
        </w:rPr>
        <w:t xml:space="preserve">, תדיראן טלקום, וכיו"ב) וכלה בקטנים (דוגמת: </w:t>
      </w:r>
      <w:r w:rsidRPr="00811A68">
        <w:t xml:space="preserve">Kramer ,Smart Networks, </w:t>
      </w:r>
      <w:proofErr w:type="spellStart"/>
      <w:r w:rsidRPr="00811A68">
        <w:t>VoIPe</w:t>
      </w:r>
      <w:proofErr w:type="spellEnd"/>
      <w:r w:rsidRPr="00811A68">
        <w:t xml:space="preserve"> Telecom</w:t>
      </w:r>
      <w:r w:rsidRPr="00811A68">
        <w:rPr>
          <w:rFonts w:cs="Arial"/>
          <w:rtl/>
        </w:rPr>
        <w:t xml:space="preserve">, מגה תקשורת, </w:t>
      </w:r>
      <w:r w:rsidRPr="00811A68">
        <w:t>SMBIT</w:t>
      </w:r>
      <w:r w:rsidRPr="00811A68">
        <w:rPr>
          <w:rFonts w:cs="Arial"/>
          <w:rtl/>
        </w:rPr>
        <w:t xml:space="preserve">, </w:t>
      </w:r>
      <w:proofErr w:type="spellStart"/>
      <w:r w:rsidRPr="00811A68">
        <w:rPr>
          <w:rFonts w:cs="Arial"/>
          <w:rtl/>
        </w:rPr>
        <w:t>יורוקום</w:t>
      </w:r>
      <w:proofErr w:type="spellEnd"/>
      <w:r w:rsidRPr="00811A68">
        <w:rPr>
          <w:rFonts w:cs="Arial"/>
          <w:rtl/>
        </w:rPr>
        <w:t xml:space="preserve">, </w:t>
      </w:r>
      <w:proofErr w:type="spellStart"/>
      <w:r w:rsidRPr="00811A68">
        <w:rPr>
          <w:rFonts w:cs="Arial"/>
          <w:rtl/>
        </w:rPr>
        <w:t>גטר</w:t>
      </w:r>
      <w:proofErr w:type="spellEnd"/>
      <w:r w:rsidRPr="00811A68">
        <w:rPr>
          <w:rFonts w:cs="Arial"/>
          <w:rtl/>
        </w:rPr>
        <w:t xml:space="preserve"> ועוד).</w:t>
      </w:r>
    </w:p>
    <w:p w:rsidR="00B95203" w:rsidRDefault="00B95203" w:rsidP="00B95203">
      <w:pPr>
        <w:pStyle w:val="3"/>
        <w:bidi/>
        <w:rPr>
          <w:rtl/>
        </w:rPr>
      </w:pPr>
      <w:bookmarkStart w:id="12" w:name="_Toc478461732"/>
      <w:r>
        <w:rPr>
          <w:rFonts w:hint="cs"/>
          <w:rtl/>
        </w:rPr>
        <w:lastRenderedPageBreak/>
        <w:t>מעבר הדרגתי לפתרונות טלפוניה כשירות (</w:t>
      </w:r>
      <w:r w:rsidRPr="00495A07">
        <w:t>hosted voice solutions</w:t>
      </w:r>
      <w:r>
        <w:rPr>
          <w:rFonts w:hint="cs"/>
          <w:rtl/>
        </w:rPr>
        <w:t>)</w:t>
      </w:r>
      <w:bookmarkEnd w:id="12"/>
    </w:p>
    <w:p w:rsidR="00B95203" w:rsidRDefault="00B95203" w:rsidP="00B95203">
      <w:pPr>
        <w:rPr>
          <w:rtl/>
        </w:rPr>
      </w:pPr>
      <w:r w:rsidRPr="00495A07">
        <w:rPr>
          <w:rFonts w:cs="Arial"/>
          <w:rtl/>
        </w:rPr>
        <w:t xml:space="preserve">קיימת מגמה הדרגתית וארוכת טווח של פתרונות </w:t>
      </w:r>
      <w:r>
        <w:rPr>
          <w:rFonts w:cs="Arial" w:hint="cs"/>
          <w:rtl/>
        </w:rPr>
        <w:t>טלפוניה כשירות</w:t>
      </w:r>
      <w:r w:rsidRPr="00495A07">
        <w:rPr>
          <w:rFonts w:cs="Arial"/>
          <w:rtl/>
        </w:rPr>
        <w:t xml:space="preserve">. </w:t>
      </w:r>
      <w:r>
        <w:rPr>
          <w:rFonts w:cs="Arial" w:hint="cs"/>
          <w:rtl/>
        </w:rPr>
        <w:t xml:space="preserve">מגמה זו מקודמת </w:t>
      </w:r>
      <w:r w:rsidRPr="00495A07">
        <w:rPr>
          <w:rFonts w:cs="Arial"/>
          <w:rtl/>
        </w:rPr>
        <w:t xml:space="preserve">על ידי ספקי שירות כגון מיקרוסופט, אשר </w:t>
      </w:r>
      <w:r>
        <w:rPr>
          <w:rFonts w:cs="Arial" w:hint="cs"/>
          <w:rtl/>
        </w:rPr>
        <w:t>משווקת פתרונות טלפוניה ארגוניים כשירות מבוססי ענן.</w:t>
      </w:r>
      <w:r w:rsidRPr="00495A07">
        <w:rPr>
          <w:rFonts w:cs="Arial"/>
          <w:rtl/>
        </w:rPr>
        <w:t xml:space="preserve"> </w:t>
      </w:r>
      <w:r>
        <w:rPr>
          <w:rFonts w:cs="Arial" w:hint="cs"/>
          <w:rtl/>
        </w:rPr>
        <w:t>קצב אימוץ מגמה זו</w:t>
      </w:r>
      <w:r w:rsidRPr="00495A07">
        <w:rPr>
          <w:rFonts w:cs="Arial"/>
          <w:rtl/>
        </w:rPr>
        <w:t xml:space="preserve"> הוא </w:t>
      </w:r>
      <w:r>
        <w:rPr>
          <w:rFonts w:cs="Arial" w:hint="cs"/>
          <w:rtl/>
        </w:rPr>
        <w:t xml:space="preserve">אולי </w:t>
      </w:r>
      <w:r w:rsidRPr="00495A07">
        <w:rPr>
          <w:rFonts w:cs="Arial"/>
          <w:rtl/>
        </w:rPr>
        <w:t xml:space="preserve">איטי יותר מאשר חידושים אחרים, </w:t>
      </w:r>
      <w:r>
        <w:rPr>
          <w:rFonts w:cs="Arial" w:hint="cs"/>
          <w:rtl/>
        </w:rPr>
        <w:t xml:space="preserve">והחלטה על מעבר לשירות זה </w:t>
      </w:r>
      <w:r w:rsidRPr="00495A07">
        <w:rPr>
          <w:rFonts w:cs="Arial"/>
          <w:rtl/>
        </w:rPr>
        <w:t xml:space="preserve">לעתים קרובות </w:t>
      </w:r>
      <w:r>
        <w:rPr>
          <w:rFonts w:cs="Arial" w:hint="cs"/>
          <w:rtl/>
        </w:rPr>
        <w:t>נלקחת</w:t>
      </w:r>
      <w:r w:rsidRPr="00495A07">
        <w:rPr>
          <w:rFonts w:cs="Arial"/>
          <w:rtl/>
        </w:rPr>
        <w:t xml:space="preserve"> בעת הרחבת הרישיון לשירות קיים. </w:t>
      </w:r>
    </w:p>
    <w:p w:rsidR="00B95203" w:rsidRDefault="00B95203" w:rsidP="00B95203">
      <w:pPr>
        <w:pStyle w:val="3"/>
        <w:bidi/>
        <w:rPr>
          <w:rtl/>
        </w:rPr>
      </w:pPr>
      <w:bookmarkStart w:id="13" w:name="_Toc478461733"/>
      <w:r>
        <w:rPr>
          <w:rFonts w:hint="cs"/>
          <w:rtl/>
        </w:rPr>
        <w:t>מעבר לענן</w:t>
      </w:r>
      <w:bookmarkEnd w:id="13"/>
    </w:p>
    <w:p w:rsidR="00B95203" w:rsidRPr="00495A07" w:rsidRDefault="00B95203" w:rsidP="00B95203">
      <w:pPr>
        <w:rPr>
          <w:rtl/>
        </w:rPr>
      </w:pPr>
      <w:r w:rsidRPr="00495A07">
        <w:rPr>
          <w:rFonts w:cs="Arial"/>
          <w:rtl/>
        </w:rPr>
        <w:t xml:space="preserve">מערכות מבוססות ענן השפיעו רבות על הטכנולוגיה העסקית, והביאו יתרונות רבים מבחינת עלות, נגישות וגמישות. </w:t>
      </w:r>
      <w:r>
        <w:rPr>
          <w:rFonts w:cs="Arial" w:hint="cs"/>
          <w:rtl/>
        </w:rPr>
        <w:t xml:space="preserve">אנחנו רואים שינוי משמעותי בשוק הישראלי גם בצד המפעילים </w:t>
      </w:r>
      <w:proofErr w:type="spellStart"/>
      <w:r>
        <w:rPr>
          <w:rFonts w:cs="Arial" w:hint="cs"/>
          <w:rtl/>
        </w:rPr>
        <w:t>והאינטגרטורים</w:t>
      </w:r>
      <w:proofErr w:type="spellEnd"/>
      <w:r>
        <w:rPr>
          <w:rFonts w:cs="Arial" w:hint="cs"/>
          <w:rtl/>
        </w:rPr>
        <w:t xml:space="preserve"> וגם בצד הצרכנים במוכנות לעבור לפתרונות מבוססי ענן. ירידת המחירים שנובעת מההתקדמות הטכנולוגית ומהוזלת התשתיות מאיצה משמעותית את התבססות שירותי הענן אצל העוסקים בארץ.</w:t>
      </w:r>
    </w:p>
    <w:p w:rsidR="00B95203" w:rsidRPr="00495A07" w:rsidRDefault="00B95203" w:rsidP="00B95203">
      <w:pPr>
        <w:rPr>
          <w:rtl/>
        </w:rPr>
      </w:pPr>
    </w:p>
    <w:p w:rsidR="00B95203" w:rsidRDefault="00B95203" w:rsidP="00B95203">
      <w:pPr>
        <w:rPr>
          <w:rFonts w:asciiTheme="majorHAnsi" w:eastAsiaTheme="majorEastAsia" w:hAnsiTheme="majorHAnsi" w:cstheme="majorBidi"/>
          <w:color w:val="365F91" w:themeColor="accent1" w:themeShade="BF"/>
          <w:sz w:val="32"/>
          <w:szCs w:val="32"/>
          <w:rtl/>
        </w:rPr>
      </w:pPr>
    </w:p>
    <w:p w:rsidR="00B95203" w:rsidRDefault="00B95203" w:rsidP="00B95203">
      <w:pPr>
        <w:pStyle w:val="1"/>
        <w:bidi/>
        <w:rPr>
          <w:rtl/>
        </w:rPr>
      </w:pPr>
      <w:bookmarkStart w:id="14" w:name="_Toc478461734"/>
      <w:r>
        <w:rPr>
          <w:rFonts w:hint="cs"/>
          <w:rtl/>
        </w:rPr>
        <w:t>סוגי הפתרונות בשוק הישראלי</w:t>
      </w:r>
      <w:bookmarkEnd w:id="14"/>
    </w:p>
    <w:p w:rsidR="00B95203" w:rsidRDefault="00B95203" w:rsidP="00B95203">
      <w:pPr>
        <w:pStyle w:val="2"/>
        <w:bidi/>
        <w:rPr>
          <w:rtl/>
        </w:rPr>
      </w:pPr>
      <w:bookmarkStart w:id="15" w:name="_Toc478461735"/>
      <w:r>
        <w:t>TOP-TIER</w:t>
      </w:r>
      <w:r>
        <w:rPr>
          <w:rFonts w:hint="cs"/>
          <w:rtl/>
        </w:rPr>
        <w:t xml:space="preserve"> (פלח השוק העליון)</w:t>
      </w:r>
      <w:bookmarkEnd w:id="15"/>
    </w:p>
    <w:p w:rsidR="00B95203" w:rsidRDefault="00B95203" w:rsidP="00B95203">
      <w:pPr>
        <w:rPr>
          <w:rtl/>
        </w:rPr>
      </w:pPr>
      <w:r>
        <w:rPr>
          <w:rFonts w:hint="cs"/>
          <w:rtl/>
        </w:rPr>
        <w:t xml:space="preserve">"הגדולים </w:t>
      </w:r>
      <w:proofErr w:type="spellStart"/>
      <w:r>
        <w:rPr>
          <w:rFonts w:hint="cs"/>
          <w:rtl/>
        </w:rPr>
        <w:t>והמחוייבים</w:t>
      </w:r>
      <w:proofErr w:type="spellEnd"/>
      <w:r>
        <w:rPr>
          <w:rFonts w:hint="cs"/>
          <w:rtl/>
        </w:rPr>
        <w:t xml:space="preserve">", מי שמתעסק בכסף גדול (בנקים, ביטוח, חברות האשראי), מקליט בעצמו כדי להתמודד עם תביעות. לרב יקנו או </w:t>
      </w:r>
      <w:r>
        <w:rPr>
          <w:rFonts w:hint="cs"/>
        </w:rPr>
        <w:t>NICE</w:t>
      </w:r>
      <w:r>
        <w:rPr>
          <w:rFonts w:hint="cs"/>
          <w:rtl/>
        </w:rPr>
        <w:t xml:space="preserve"> או </w:t>
      </w:r>
      <w:r>
        <w:rPr>
          <w:rFonts w:hint="cs"/>
        </w:rPr>
        <w:t>VERINT</w:t>
      </w:r>
      <w:r>
        <w:rPr>
          <w:rFonts w:hint="cs"/>
          <w:rtl/>
        </w:rPr>
        <w:t xml:space="preserve">. גם חברת </w:t>
      </w:r>
      <w:proofErr w:type="spellStart"/>
      <w:r>
        <w:rPr>
          <w:rFonts w:hint="cs"/>
          <w:rtl/>
        </w:rPr>
        <w:t>ארגוקום</w:t>
      </w:r>
      <w:proofErr w:type="spellEnd"/>
      <w:r>
        <w:rPr>
          <w:rFonts w:hint="cs"/>
          <w:rtl/>
        </w:rPr>
        <w:t xml:space="preserve"> מציעה פתרון (סיני) לפלח שוק העליון.</w:t>
      </w:r>
    </w:p>
    <w:p w:rsidR="00B95203" w:rsidRDefault="00B95203" w:rsidP="00B95203">
      <w:pPr>
        <w:rPr>
          <w:rtl/>
        </w:rPr>
      </w:pPr>
      <w:r>
        <w:rPr>
          <w:rFonts w:hint="cs"/>
          <w:rtl/>
        </w:rPr>
        <w:t>יש פתרונות גם מחו"ל אבל הגדולים בארץ מעדיפים את הפתרונות המקומיים.</w:t>
      </w:r>
    </w:p>
    <w:p w:rsidR="00B95203" w:rsidRDefault="00B95203" w:rsidP="00B95203">
      <w:pPr>
        <w:rPr>
          <w:rtl/>
        </w:rPr>
      </w:pPr>
      <w:r>
        <w:rPr>
          <w:rFonts w:hint="cs"/>
          <w:rtl/>
        </w:rPr>
        <w:t>מפעילי התקשורת בארץ לפעמים יתבססו גם הם על הפתרונות של החברות הנ"ל בבואן לתת שירותי הקלטה בענן לחלק מלקוחותיהן.</w:t>
      </w:r>
    </w:p>
    <w:p w:rsidR="00B95203" w:rsidRPr="000133F1" w:rsidRDefault="00B95203" w:rsidP="00B95203">
      <w:r>
        <w:rPr>
          <w:rFonts w:hint="cs"/>
          <w:rtl/>
        </w:rPr>
        <w:t>העלות של פתרונות מסוג זה מגיעה למאות אלפי ₪ ומעלה.</w:t>
      </w:r>
    </w:p>
    <w:p w:rsidR="00B95203" w:rsidRDefault="00B95203" w:rsidP="00B95203">
      <w:pPr>
        <w:pStyle w:val="2"/>
        <w:bidi/>
        <w:rPr>
          <w:rtl/>
        </w:rPr>
      </w:pPr>
      <w:bookmarkStart w:id="16" w:name="_Toc478461736"/>
      <w:r>
        <w:rPr>
          <w:rFonts w:hint="cs"/>
          <w:rtl/>
        </w:rPr>
        <w:t>פתרונות ענן</w:t>
      </w:r>
      <w:bookmarkEnd w:id="16"/>
    </w:p>
    <w:p w:rsidR="00B95203" w:rsidRDefault="00B95203" w:rsidP="00B95203">
      <w:pPr>
        <w:rPr>
          <w:rtl/>
        </w:rPr>
      </w:pPr>
      <w:r>
        <w:rPr>
          <w:rFonts w:hint="cs"/>
          <w:rtl/>
        </w:rPr>
        <w:t xml:space="preserve">הרעיון בעולם הענן בא ואומר שצורכים את השירות הזה כתשלום חודשי. כל אחד מספקי התקשורת/מפעילים מספק את זה כתשלום חודשי כשבסוף הוא משתמש במערכת כזו או אחרת </w:t>
      </w:r>
      <w:r>
        <w:rPr>
          <w:rtl/>
        </w:rPr>
        <w:t>–</w:t>
      </w:r>
      <w:r>
        <w:rPr>
          <w:rFonts w:hint="cs"/>
          <w:rtl/>
        </w:rPr>
        <w:t xml:space="preserve"> </w:t>
      </w:r>
      <w:r>
        <w:rPr>
          <w:rFonts w:hint="cs"/>
        </w:rPr>
        <w:t>NICE</w:t>
      </w:r>
      <w:r>
        <w:rPr>
          <w:rFonts w:hint="cs"/>
          <w:rtl/>
        </w:rPr>
        <w:t>, יכולות מובנות במתג, פתרונות קוד פתוח (לא ממש משנה מה הטכנולוגיה).</w:t>
      </w:r>
    </w:p>
    <w:p w:rsidR="00B95203" w:rsidRDefault="00B95203" w:rsidP="00B95203">
      <w:pPr>
        <w:rPr>
          <w:rtl/>
        </w:rPr>
      </w:pPr>
      <w:r>
        <w:rPr>
          <w:rFonts w:hint="cs"/>
          <w:rtl/>
        </w:rPr>
        <w:t>מפעילי התקשורת בישראל שמים דגש מיוחד על סל השירותים שהם נותנים ללקוחותיהם. עולם התקשורת כיום הוא כבר לא עולם של טלפוניה אלא של שירותים ותקשורת אחודה. אחד משירותים אלו הוא שירות הקלטת השיחות.</w:t>
      </w:r>
    </w:p>
    <w:p w:rsidR="009253E5" w:rsidRDefault="009253E5" w:rsidP="00B95203">
      <w:pPr>
        <w:rPr>
          <w:rtl/>
        </w:rPr>
      </w:pPr>
    </w:p>
    <w:p w:rsidR="00B95203" w:rsidRDefault="00B95203" w:rsidP="00B95203">
      <w:pPr>
        <w:rPr>
          <w:rtl/>
        </w:rPr>
      </w:pPr>
      <w:r>
        <w:rPr>
          <w:rFonts w:hint="cs"/>
          <w:rtl/>
        </w:rPr>
        <w:t xml:space="preserve">פתרונות אלו מתפתחים במיוחד בשנים האחרונות. העוסק לא צריך ציוד קצה </w:t>
      </w:r>
      <w:r>
        <w:rPr>
          <w:rtl/>
        </w:rPr>
        <w:t>–</w:t>
      </w:r>
      <w:r>
        <w:rPr>
          <w:rFonts w:hint="cs"/>
          <w:rtl/>
        </w:rPr>
        <w:t xml:space="preserve"> למשל במקרה של בזק מספיק שאתה מנוי </w:t>
      </w:r>
      <w:proofErr w:type="spellStart"/>
      <w:r>
        <w:rPr>
          <w:rFonts w:hint="cs"/>
          <w:rtl/>
        </w:rPr>
        <w:t>סנטריקס</w:t>
      </w:r>
      <w:proofErr w:type="spellEnd"/>
      <w:r>
        <w:rPr>
          <w:rFonts w:hint="cs"/>
          <w:rtl/>
        </w:rPr>
        <w:t xml:space="preserve"> ותקבל את השירות. בפורמט של ענן המפעילים עובדים על פורמט של משאב משותף (סטטיסטי). כלומר מערכות ההקלטה מקליטות מספר שלוחות בו זמנית - למשל גם אם למפעיל יש סה"כ 500,000 שלוחות של עוסקים, הוא צריך מערכת הקלטה שמקליטה 100,000 שלוחות בו זמנית. פורמט זה </w:t>
      </w:r>
      <w:proofErr w:type="spellStart"/>
      <w:r>
        <w:rPr>
          <w:rFonts w:hint="cs"/>
          <w:rtl/>
        </w:rPr>
        <w:t>איפשר</w:t>
      </w:r>
      <w:proofErr w:type="spellEnd"/>
      <w:r>
        <w:rPr>
          <w:rFonts w:hint="cs"/>
          <w:rtl/>
        </w:rPr>
        <w:t xml:space="preserve"> למפעילים להוריד לאחרונה מחיר בצורה משמעותית (כ- 70%). צריך לזכור שגם העוסק לא חייב להקליט את כל השלוחות אצלו.</w:t>
      </w:r>
    </w:p>
    <w:p w:rsidR="00B95203" w:rsidRDefault="00B95203" w:rsidP="00B95203">
      <w:pPr>
        <w:rPr>
          <w:rtl/>
        </w:rPr>
      </w:pPr>
      <w:r>
        <w:rPr>
          <w:rFonts w:hint="cs"/>
          <w:rtl/>
        </w:rPr>
        <w:t xml:space="preserve">ההקלטה נשמרת בענן ויש פורטל מוגן שם משתמש וסיסמא באמצעותו יכול העוסק לאתר שיחות לפי לא מעט פרמטרים. אפשר לשלוח במייל את הקלטת השיחה ואפשר גם לשלוח לינק שמאפשר האזנה בלבד </w:t>
      </w:r>
      <w:r>
        <w:t>over the web</w:t>
      </w:r>
      <w:r>
        <w:rPr>
          <w:rFonts w:hint="cs"/>
          <w:rtl/>
        </w:rPr>
        <w:t>. יש למערכת הרשאות למשתמשים שונים.</w:t>
      </w:r>
    </w:p>
    <w:p w:rsidR="00B95203" w:rsidRDefault="00B95203" w:rsidP="00B95203">
      <w:pPr>
        <w:rPr>
          <w:rtl/>
        </w:rPr>
      </w:pPr>
      <w:r>
        <w:rPr>
          <w:rFonts w:hint="cs"/>
          <w:rtl/>
        </w:rPr>
        <w:t>חשוב להבין שהפתרון בענן נותן גם גיבוי מלא להקלטות. כאשר מדובר על הקלטה מקומית, העוסק יידרש גם לגיבוי של ההקלטות (למשל על דיסק חיצוני).</w:t>
      </w:r>
    </w:p>
    <w:p w:rsidR="00B95203" w:rsidRDefault="00B95203" w:rsidP="00B95203">
      <w:pPr>
        <w:rPr>
          <w:rtl/>
        </w:rPr>
      </w:pPr>
      <w:r>
        <w:rPr>
          <w:rFonts w:hint="cs"/>
          <w:rtl/>
        </w:rPr>
        <w:t xml:space="preserve">העלות של שירותי הקלטה בענן הינה 10-20 ₪ לחודש לשלוחה. כלומר שלעוסק שעושה שימוש ב- 10 שלוחות מדובר על עלות חודשית כוללת של כ- 100-200 ₪. חשוב לציין שבמכרז </w:t>
      </w:r>
      <w:proofErr w:type="spellStart"/>
      <w:r>
        <w:rPr>
          <w:rFonts w:hint="cs"/>
          <w:rtl/>
        </w:rPr>
        <w:t>חשכ"ל</w:t>
      </w:r>
      <w:proofErr w:type="spellEnd"/>
      <w:r>
        <w:rPr>
          <w:rFonts w:hint="cs"/>
          <w:rtl/>
        </w:rPr>
        <w:t xml:space="preserve"> התוספת </w:t>
      </w:r>
      <w:proofErr w:type="spellStart"/>
      <w:r>
        <w:rPr>
          <w:rFonts w:hint="cs"/>
          <w:rtl/>
        </w:rPr>
        <w:t>היתה</w:t>
      </w:r>
      <w:proofErr w:type="spellEnd"/>
      <w:r>
        <w:rPr>
          <w:rFonts w:hint="cs"/>
          <w:rtl/>
        </w:rPr>
        <w:t xml:space="preserve"> 2 ₪ לשלוחה מה שאומר שהמחירים במסגרת של מכרז גדול יכולים להיות נמוכים בהרבה.</w:t>
      </w:r>
    </w:p>
    <w:p w:rsidR="00B95203" w:rsidRDefault="00B95203" w:rsidP="00B95203">
      <w:pPr>
        <w:pStyle w:val="2"/>
        <w:bidi/>
        <w:rPr>
          <w:rtl/>
        </w:rPr>
      </w:pPr>
      <w:bookmarkStart w:id="17" w:name="_Toc478461737"/>
      <w:r>
        <w:rPr>
          <w:rFonts w:hint="cs"/>
          <w:rtl/>
        </w:rPr>
        <w:t>פתרונות מקומיים</w:t>
      </w:r>
      <w:bookmarkEnd w:id="17"/>
    </w:p>
    <w:p w:rsidR="00B95203" w:rsidRDefault="00B95203" w:rsidP="00B95203">
      <w:pPr>
        <w:rPr>
          <w:rFonts w:cs="Arial"/>
          <w:rtl/>
        </w:rPr>
      </w:pPr>
      <w:r>
        <w:rPr>
          <w:rFonts w:cs="Arial"/>
          <w:rtl/>
        </w:rPr>
        <w:t xml:space="preserve">כיום, מקובל למי </w:t>
      </w:r>
      <w:proofErr w:type="spellStart"/>
      <w:r>
        <w:rPr>
          <w:rFonts w:cs="Arial"/>
          <w:rtl/>
        </w:rPr>
        <w:t>שהמרכזיה</w:t>
      </w:r>
      <w:proofErr w:type="spellEnd"/>
      <w:r>
        <w:rPr>
          <w:rFonts w:cs="Arial"/>
          <w:rtl/>
        </w:rPr>
        <w:t xml:space="preserve"> שלו אינה בענן, להתקין שרת הקלטות בעסק, לרוב על גבי מחשב</w:t>
      </w:r>
      <w:r>
        <w:t xml:space="preserve"> PC. </w:t>
      </w:r>
      <w:r>
        <w:rPr>
          <w:rFonts w:cs="Arial"/>
          <w:rtl/>
        </w:rPr>
        <w:t>שרת ההקלטות הוא הליב</w:t>
      </w:r>
      <w:r w:rsidR="009253E5">
        <w:rPr>
          <w:rFonts w:cs="Arial"/>
          <w:rtl/>
        </w:rPr>
        <w:t>ה של מערכת הקלטת השיחות. הוא מנ</w:t>
      </w:r>
      <w:r w:rsidR="009253E5">
        <w:rPr>
          <w:rFonts w:cs="Arial" w:hint="cs"/>
          <w:rtl/>
        </w:rPr>
        <w:t>ט</w:t>
      </w:r>
      <w:r>
        <w:rPr>
          <w:rFonts w:cs="Arial"/>
          <w:rtl/>
        </w:rPr>
        <w:t xml:space="preserve">ר דיבור </w:t>
      </w:r>
      <w:r>
        <w:rPr>
          <w:rFonts w:cs="Arial"/>
          <w:rtl/>
        </w:rPr>
        <w:lastRenderedPageBreak/>
        <w:t xml:space="preserve">ואותות (כגון מספר מזוהה והמספר </w:t>
      </w:r>
      <w:proofErr w:type="spellStart"/>
      <w:r>
        <w:rPr>
          <w:rFonts w:cs="Arial"/>
          <w:rtl/>
        </w:rPr>
        <w:t>שחוייג</w:t>
      </w:r>
      <w:proofErr w:type="spellEnd"/>
      <w:r>
        <w:rPr>
          <w:rFonts w:cs="Arial"/>
          <w:rtl/>
        </w:rPr>
        <w:t xml:space="preserve">) על קווי הטלפון ומאחסן אותם על הכונן הקשיח שבמחשב. </w:t>
      </w:r>
    </w:p>
    <w:p w:rsidR="00B95203" w:rsidRDefault="00B95203" w:rsidP="00B95203">
      <w:pPr>
        <w:rPr>
          <w:rtl/>
        </w:rPr>
      </w:pPr>
      <w:r>
        <w:rPr>
          <w:rFonts w:cs="Arial"/>
          <w:rtl/>
        </w:rPr>
        <w:t>הקבצים מאוחסנים בתבנית מקודדת ומאובטחת, ניתן לבחור בין דחיסת דיבור של 64, 36, 16 או 8 קילו-בייט לשנייה באיכות משתנה לפי הצורך. ניתן לייצא את ההקלטות המקודדות והדחוסות האלו כקובצי</w:t>
      </w:r>
      <w:r>
        <w:t xml:space="preserve"> </w:t>
      </w:r>
      <w:r>
        <w:rPr>
          <w:rFonts w:hint="cs"/>
          <w:rtl/>
        </w:rPr>
        <w:t xml:space="preserve">מדיה סטנדרטיים (לרוב </w:t>
      </w:r>
      <w:r>
        <w:rPr>
          <w:rFonts w:hint="cs"/>
        </w:rPr>
        <w:t>WAV</w:t>
      </w:r>
      <w:r>
        <w:rPr>
          <w:rFonts w:hint="cs"/>
          <w:rtl/>
        </w:rPr>
        <w:t xml:space="preserve"> או </w:t>
      </w:r>
      <w:r>
        <w:t>MP3</w:t>
      </w:r>
      <w:r>
        <w:rPr>
          <w:rFonts w:hint="cs"/>
          <w:rtl/>
        </w:rPr>
        <w:t>) אותם ניתן לנגן בנגני מדיה נפוצים.</w:t>
      </w:r>
      <w:r>
        <w:rPr>
          <w:rFonts w:cs="Arial" w:hint="cs"/>
          <w:rtl/>
        </w:rPr>
        <w:t xml:space="preserve"> </w:t>
      </w:r>
      <w:r>
        <w:rPr>
          <w:rFonts w:cs="Arial"/>
          <w:rtl/>
        </w:rPr>
        <w:t>התפעול של השרת נעשה בד"כ בממשק חלונות (בתוכנה ייעודית) או ממשק</w:t>
      </w:r>
      <w:r>
        <w:t xml:space="preserve"> Web </w:t>
      </w:r>
      <w:r>
        <w:rPr>
          <w:rFonts w:cs="Arial"/>
          <w:rtl/>
        </w:rPr>
        <w:t>(דפדפן). מערכת ההקלטה על בסיס שרת יכולה ללכוד שיחות קול בעזרת מגוון נרחב של ממשקים כולל</w:t>
      </w:r>
      <w:r>
        <w:t xml:space="preserve">: E1/PRI/ISDN, </w:t>
      </w:r>
      <w:r>
        <w:rPr>
          <w:rFonts w:cs="Arial"/>
          <w:rtl/>
        </w:rPr>
        <w:t>ממשק אנלוגי, ממשק דיגיטאלי (לתמיכה במספר רב של סוגי מרכזיות), או ממשק להקלטת תשדורת</w:t>
      </w:r>
      <w:r>
        <w:t xml:space="preserve"> VoIP. </w:t>
      </w:r>
      <w:r>
        <w:rPr>
          <w:rFonts w:cs="Arial"/>
          <w:rtl/>
        </w:rPr>
        <w:t>ערכת ההקלטה במחשב מתאימה לעבודה עם מספר רב של סוגי מרכזיות והיא תומכת בפתרונות ניטור אקטיביים ופסיביים בהתאם לתשתית הקיימת של העסק</w:t>
      </w:r>
      <w:r>
        <w:t xml:space="preserve">. </w:t>
      </w:r>
    </w:p>
    <w:p w:rsidR="00B95203" w:rsidRDefault="00B95203" w:rsidP="00B95203">
      <w:pPr>
        <w:rPr>
          <w:rtl/>
        </w:rPr>
      </w:pPr>
      <w:r>
        <w:rPr>
          <w:rFonts w:cs="Arial"/>
          <w:rtl/>
        </w:rPr>
        <w:t xml:space="preserve">מחיר מערכת הקלטה על שרת </w:t>
      </w:r>
      <w:r>
        <w:t>PC</w:t>
      </w:r>
      <w:r>
        <w:rPr>
          <w:rFonts w:cs="Arial"/>
          <w:rtl/>
        </w:rPr>
        <w:t xml:space="preserve"> עולה מ- 600 ₪ + מע"מ לתוכנה (מערכת תוכנה הבסיסית ביותר מבית </w:t>
      </w:r>
      <w:proofErr w:type="spellStart"/>
      <w:r>
        <w:rPr>
          <w:rFonts w:cs="Arial"/>
          <w:rtl/>
        </w:rPr>
        <w:t>טלרקורדר</w:t>
      </w:r>
      <w:proofErr w:type="spellEnd"/>
      <w:r>
        <w:rPr>
          <w:rFonts w:cs="Arial"/>
          <w:rtl/>
        </w:rPr>
        <w:t xml:space="preserve"> – </w:t>
      </w:r>
      <w:proofErr w:type="spellStart"/>
      <w:r>
        <w:t>TelRecorder</w:t>
      </w:r>
      <w:proofErr w:type="spellEnd"/>
      <w:r>
        <w:rPr>
          <w:rFonts w:cs="Arial"/>
          <w:rtl/>
        </w:rPr>
        <w:t>)</w:t>
      </w:r>
      <w:r>
        <w:rPr>
          <w:rFonts w:cs="Arial" w:hint="cs"/>
          <w:rtl/>
        </w:rPr>
        <w:t xml:space="preserve"> ויכול אף להיות פתרון חינמי מבוסס קוד פתוח. </w:t>
      </w:r>
      <w:r>
        <w:rPr>
          <w:rFonts w:cs="Arial"/>
          <w:rtl/>
        </w:rPr>
        <w:t>עלות השרת, התוכנות המותקנות עליו לתפעולו וכל כרטיסי התקשורת הנלווים אליו</w:t>
      </w:r>
      <w:r>
        <w:rPr>
          <w:rFonts w:cs="Arial" w:hint="cs"/>
          <w:rtl/>
        </w:rPr>
        <w:t xml:space="preserve"> יכולה לנוע סביב ה- 6,000 ₪ + מע"מ אם מדובר על מחשב </w:t>
      </w:r>
      <w:r>
        <w:rPr>
          <w:rFonts w:cs="Arial" w:hint="cs"/>
        </w:rPr>
        <w:t>PC</w:t>
      </w:r>
      <w:r>
        <w:rPr>
          <w:rFonts w:cs="Arial" w:hint="cs"/>
          <w:rtl/>
        </w:rPr>
        <w:t xml:space="preserve"> "רגיל"</w:t>
      </w:r>
      <w:r>
        <w:rPr>
          <w:rFonts w:cs="Arial"/>
          <w:rtl/>
        </w:rPr>
        <w:t>.</w:t>
      </w:r>
    </w:p>
    <w:p w:rsidR="00B95203" w:rsidRDefault="00B95203" w:rsidP="00B95203">
      <w:pPr>
        <w:rPr>
          <w:rtl/>
        </w:rPr>
      </w:pPr>
      <w:r>
        <w:rPr>
          <w:rFonts w:hint="cs"/>
          <w:rtl/>
        </w:rPr>
        <w:t xml:space="preserve">חברות המציעות למשל פתרונות מקומיים מבוססי </w:t>
      </w:r>
      <w:proofErr w:type="spellStart"/>
      <w:r>
        <w:rPr>
          <w:rFonts w:hint="cs"/>
          <w:rtl/>
        </w:rPr>
        <w:t>אסטריסק</w:t>
      </w:r>
      <w:proofErr w:type="spellEnd"/>
      <w:r>
        <w:rPr>
          <w:rFonts w:hint="cs"/>
          <w:rtl/>
        </w:rPr>
        <w:t xml:space="preserve"> ימכרו פתרון מלא (תוכנה + חומרה) בעלות התקנה חד פעמית של סביב ה- 200 </w:t>
      </w:r>
      <w:r>
        <w:rPr>
          <w:rFonts w:hint="cs"/>
        </w:rPr>
        <w:t>USD</w:t>
      </w:r>
      <w:r>
        <w:rPr>
          <w:rFonts w:hint="cs"/>
          <w:rtl/>
        </w:rPr>
        <w:t xml:space="preserve"> לשלוחה + תחזוקה שנתית של סביב ה- 15% מהיקף הפרויקט. כלומר, עוסק שמעוניין להקליט 10 שלוחות יישלם התקנה חד פעמית של כ- 7,500 ₪ + מע"מ ותחזוקה שנתית של כ- 1,125 ₪ + מע"מ.</w:t>
      </w:r>
    </w:p>
    <w:p w:rsidR="00B95203" w:rsidRDefault="00B95203" w:rsidP="00B95203">
      <w:pPr>
        <w:rPr>
          <w:rtl/>
        </w:rPr>
      </w:pPr>
      <w:r>
        <w:rPr>
          <w:rFonts w:hint="cs"/>
          <w:rtl/>
        </w:rPr>
        <w:t xml:space="preserve">ישנם בשוק פתרונות הקלטה מקומית לכל שלוחה ושלוחה. העלות היא סדר גודל של 25-30 </w:t>
      </w:r>
      <w:r>
        <w:rPr>
          <w:rFonts w:hint="cs"/>
        </w:rPr>
        <w:t>USD</w:t>
      </w:r>
      <w:r>
        <w:rPr>
          <w:rFonts w:hint="cs"/>
          <w:rtl/>
        </w:rPr>
        <w:t xml:space="preserve"> לשלוחה חד פעמי ואח"כ תחזוקה. השוק העיקרי לפתרונות מסוג זה הוא משרדים קטנים.</w:t>
      </w:r>
    </w:p>
    <w:p w:rsidR="00B95203" w:rsidRPr="004E62CA" w:rsidRDefault="00B95203" w:rsidP="00B95203">
      <w:pPr>
        <w:rPr>
          <w:rtl/>
        </w:rPr>
      </w:pPr>
      <w:r w:rsidRPr="004D5033">
        <w:rPr>
          <w:rFonts w:hint="cs"/>
          <w:u w:val="single"/>
          <w:rtl/>
        </w:rPr>
        <w:t>סוגי הפתרונות המקומיים</w:t>
      </w:r>
      <w:r>
        <w:rPr>
          <w:rFonts w:hint="cs"/>
          <w:rtl/>
        </w:rPr>
        <w:t>:</w:t>
      </w:r>
    </w:p>
    <w:p w:rsidR="00B95203" w:rsidRDefault="00B95203" w:rsidP="00B95203">
      <w:pPr>
        <w:pStyle w:val="ac"/>
        <w:numPr>
          <w:ilvl w:val="0"/>
          <w:numId w:val="20"/>
        </w:numPr>
        <w:spacing w:after="160" w:line="259" w:lineRule="auto"/>
        <w:rPr>
          <w:rtl/>
        </w:rPr>
      </w:pPr>
      <w:r>
        <w:rPr>
          <w:rtl/>
        </w:rPr>
        <w:t>מכשיר הקלטה לעמדה בודדת</w:t>
      </w:r>
      <w:r>
        <w:t>.</w:t>
      </w:r>
    </w:p>
    <w:p w:rsidR="00B95203" w:rsidRDefault="00B95203" w:rsidP="00B95203">
      <w:pPr>
        <w:pStyle w:val="ac"/>
        <w:numPr>
          <w:ilvl w:val="0"/>
          <w:numId w:val="20"/>
        </w:numPr>
        <w:spacing w:after="160" w:line="259" w:lineRule="auto"/>
        <w:rPr>
          <w:rtl/>
        </w:rPr>
      </w:pPr>
      <w:r>
        <w:rPr>
          <w:rtl/>
        </w:rPr>
        <w:t>מערכת הקלטת שיחות טלפון למספר עמדות</w:t>
      </w:r>
      <w:r>
        <w:t>.</w:t>
      </w:r>
    </w:p>
    <w:p w:rsidR="00B95203" w:rsidRDefault="00B95203" w:rsidP="00B95203">
      <w:pPr>
        <w:pStyle w:val="ac"/>
        <w:numPr>
          <w:ilvl w:val="0"/>
          <w:numId w:val="20"/>
        </w:numPr>
        <w:spacing w:after="160" w:line="259" w:lineRule="auto"/>
        <w:rPr>
          <w:rtl/>
        </w:rPr>
      </w:pPr>
      <w:r>
        <w:rPr>
          <w:rtl/>
        </w:rPr>
        <w:t>מערכת הקלטת שיחות לעמדות מבוזרות – הקלטה מרוחקת לשרת ארגוני</w:t>
      </w:r>
      <w:r>
        <w:t>.</w:t>
      </w:r>
    </w:p>
    <w:p w:rsidR="00B95203" w:rsidRDefault="00B95203" w:rsidP="00B95203">
      <w:pPr>
        <w:pStyle w:val="ac"/>
        <w:numPr>
          <w:ilvl w:val="0"/>
          <w:numId w:val="20"/>
        </w:numPr>
        <w:spacing w:after="160" w:line="259" w:lineRule="auto"/>
        <w:rPr>
          <w:rtl/>
        </w:rPr>
      </w:pPr>
      <w:r>
        <w:rPr>
          <w:rtl/>
        </w:rPr>
        <w:t>מערכת הקלטת שיחות מרכזית למוקדי שירות ומכירה</w:t>
      </w:r>
      <w:r>
        <w:t>.</w:t>
      </w:r>
    </w:p>
    <w:p w:rsidR="00B95203" w:rsidRDefault="00B95203" w:rsidP="00B95203">
      <w:pPr>
        <w:pStyle w:val="ac"/>
        <w:numPr>
          <w:ilvl w:val="0"/>
          <w:numId w:val="20"/>
        </w:numPr>
        <w:spacing w:after="160" w:line="259" w:lineRule="auto"/>
        <w:rPr>
          <w:rtl/>
        </w:rPr>
      </w:pPr>
      <w:r>
        <w:rPr>
          <w:rtl/>
        </w:rPr>
        <w:t>הקלטת שיחות טלפון משולבת עם תוכנת ניהול קשרי לקוחות</w:t>
      </w:r>
      <w:r>
        <w:t xml:space="preserve"> (CRM).</w:t>
      </w:r>
    </w:p>
    <w:p w:rsidR="00B95203" w:rsidRDefault="00B95203" w:rsidP="00B95203">
      <w:pPr>
        <w:pStyle w:val="ac"/>
        <w:numPr>
          <w:ilvl w:val="0"/>
          <w:numId w:val="20"/>
        </w:numPr>
        <w:spacing w:after="160" w:line="259" w:lineRule="auto"/>
        <w:rPr>
          <w:rtl/>
        </w:rPr>
      </w:pPr>
      <w:r>
        <w:rPr>
          <w:rtl/>
        </w:rPr>
        <w:t>תוכנות הקלטת שיחות טלפון ישירות למחשב</w:t>
      </w:r>
      <w:r>
        <w:t>.</w:t>
      </w:r>
    </w:p>
    <w:p w:rsidR="00B95203" w:rsidRDefault="00B95203" w:rsidP="00B95203">
      <w:pPr>
        <w:pStyle w:val="ac"/>
        <w:numPr>
          <w:ilvl w:val="0"/>
          <w:numId w:val="20"/>
        </w:numPr>
        <w:spacing w:after="160" w:line="259" w:lineRule="auto"/>
        <w:rPr>
          <w:rtl/>
        </w:rPr>
      </w:pPr>
      <w:r>
        <w:rPr>
          <w:rtl/>
        </w:rPr>
        <w:t>מכשירי הקלטה ניידים ודיגיטאליים.</w:t>
      </w:r>
    </w:p>
    <w:p w:rsidR="00B95203" w:rsidRPr="00077364" w:rsidRDefault="00B95203" w:rsidP="00B95203">
      <w:pPr>
        <w:rPr>
          <w:color w:val="365F91" w:themeColor="accent1" w:themeShade="BF"/>
          <w:sz w:val="26"/>
          <w:szCs w:val="26"/>
          <w:rtl/>
        </w:rPr>
      </w:pPr>
      <w:r>
        <w:rPr>
          <w:rtl/>
        </w:rPr>
        <w:br w:type="page"/>
      </w:r>
    </w:p>
    <w:p w:rsidR="00B95203" w:rsidRDefault="00B95203" w:rsidP="00B95203">
      <w:pPr>
        <w:pStyle w:val="1"/>
        <w:bidi/>
        <w:rPr>
          <w:rtl/>
        </w:rPr>
      </w:pPr>
      <w:bookmarkStart w:id="18" w:name="_Toc478461738"/>
      <w:r>
        <w:rPr>
          <w:rFonts w:hint="cs"/>
          <w:rtl/>
        </w:rPr>
        <w:lastRenderedPageBreak/>
        <w:t>שאלות מרכזיות</w:t>
      </w:r>
      <w:bookmarkEnd w:id="18"/>
    </w:p>
    <w:p w:rsidR="00B95203" w:rsidRDefault="00B95203" w:rsidP="00B95203">
      <w:pPr>
        <w:pStyle w:val="2"/>
        <w:bidi/>
        <w:rPr>
          <w:rtl/>
        </w:rPr>
      </w:pPr>
      <w:bookmarkStart w:id="19" w:name="_Toc478461739"/>
      <w:r>
        <w:rPr>
          <w:rFonts w:hint="cs"/>
          <w:rtl/>
        </w:rPr>
        <w:t>מהו מבנה המערכת הנדרש לארגונים בסדרי גודל שונים על מנת להקליט את כל שיחות הטלפון שלהם עם לקוחותיהם?</w:t>
      </w:r>
      <w:bookmarkEnd w:id="19"/>
    </w:p>
    <w:p w:rsidR="00B95203" w:rsidRDefault="00B95203" w:rsidP="00B95203">
      <w:pPr>
        <w:rPr>
          <w:rtl/>
        </w:rPr>
      </w:pPr>
      <w:r>
        <w:rPr>
          <w:rFonts w:hint="cs"/>
          <w:rtl/>
        </w:rPr>
        <w:t xml:space="preserve">עם כניסת שירותי הענן לתמונה, אין כבר משמעות לנושא ארכיטקטורה טכנולוגית של פתרון הקלטה. למעשה, כל שנדרש לעוסק הוא שלוחת טלפוניה או מנוי בשירותי ענן הכולל שירותי הקלטה. פתרונות הענן כבר מבצעים </w:t>
      </w:r>
      <w:proofErr w:type="spellStart"/>
      <w:r>
        <w:rPr>
          <w:rFonts w:hint="cs"/>
          <w:rtl/>
        </w:rPr>
        <w:t>הכל</w:t>
      </w:r>
      <w:proofErr w:type="spellEnd"/>
      <w:r>
        <w:rPr>
          <w:rFonts w:hint="cs"/>
          <w:rtl/>
        </w:rPr>
        <w:t xml:space="preserve"> באופן השקוף למשתמש.</w:t>
      </w:r>
    </w:p>
    <w:p w:rsidR="00B95203" w:rsidRDefault="00B95203" w:rsidP="00B95203">
      <w:pPr>
        <w:rPr>
          <w:rtl/>
        </w:rPr>
      </w:pPr>
      <w:r>
        <w:rPr>
          <w:rFonts w:hint="cs"/>
          <w:rtl/>
        </w:rPr>
        <w:t xml:space="preserve">במידה והארגון עושה שימוש במרכזיה מקומית שאינה כוללת יכולות הקלטה מובנות, ניתן להטמיע פתרון הקלטה למרכזיה על גבי מחשב </w:t>
      </w:r>
      <w:r>
        <w:rPr>
          <w:rFonts w:hint="cs"/>
        </w:rPr>
        <w:t>PC</w:t>
      </w:r>
      <w:r>
        <w:rPr>
          <w:rFonts w:hint="cs"/>
          <w:rtl/>
        </w:rPr>
        <w:t xml:space="preserve"> פשוט המחובר למרכזיה. המחשב נדרש להריץ פתרון הקלטה בעל ממשק למרכזיה הספציפית בה עושה שימוש העוסק.</w:t>
      </w:r>
    </w:p>
    <w:p w:rsidR="00B95203" w:rsidRDefault="00B95203" w:rsidP="00B95203">
      <w:pPr>
        <w:pStyle w:val="2"/>
        <w:bidi/>
        <w:rPr>
          <w:rtl/>
        </w:rPr>
      </w:pPr>
      <w:bookmarkStart w:id="20" w:name="_Toc478461740"/>
      <w:r>
        <w:rPr>
          <w:rFonts w:hint="cs"/>
          <w:rtl/>
        </w:rPr>
        <w:t>איך מתבצעת הקלטה לעובדי העוסק שמטלפנים לא ממשרדי העוסק (למשל עובדים מהבית או טלפון סלולרי)?</w:t>
      </w:r>
      <w:bookmarkEnd w:id="20"/>
    </w:p>
    <w:p w:rsidR="00B95203" w:rsidRDefault="00B95203" w:rsidP="00B95203">
      <w:pPr>
        <w:pStyle w:val="ac"/>
        <w:numPr>
          <w:ilvl w:val="0"/>
          <w:numId w:val="17"/>
        </w:numPr>
        <w:spacing w:after="160" w:line="259" w:lineRule="auto"/>
        <w:rPr>
          <w:rtl/>
        </w:rPr>
      </w:pPr>
      <w:r w:rsidRPr="002D7C97">
        <w:rPr>
          <w:rFonts w:cs="Arial" w:hint="cs"/>
          <w:rtl/>
        </w:rPr>
        <w:t xml:space="preserve">במהלך השיחה יכול </w:t>
      </w:r>
      <w:r w:rsidRPr="002D7C97">
        <w:rPr>
          <w:rFonts w:cs="Arial"/>
          <w:rtl/>
        </w:rPr>
        <w:t xml:space="preserve">הנציג </w:t>
      </w:r>
      <w:r w:rsidRPr="002D7C97">
        <w:rPr>
          <w:rFonts w:cs="Arial" w:hint="cs"/>
          <w:rtl/>
        </w:rPr>
        <w:t xml:space="preserve">לצרף </w:t>
      </w:r>
      <w:r w:rsidRPr="002D7C97">
        <w:rPr>
          <w:rFonts w:cs="Arial"/>
          <w:rtl/>
        </w:rPr>
        <w:t>לשיחה</w:t>
      </w:r>
      <w:r>
        <w:t xml:space="preserve"> IVR </w:t>
      </w:r>
      <w:r w:rsidRPr="002D7C97">
        <w:rPr>
          <w:rFonts w:cs="Arial"/>
          <w:rtl/>
        </w:rPr>
        <w:t xml:space="preserve">של העוסק שמבצע הקלטה של השיחה. זה </w:t>
      </w:r>
      <w:r w:rsidRPr="002D7C97">
        <w:rPr>
          <w:rFonts w:cs="Arial" w:hint="cs"/>
          <w:rtl/>
        </w:rPr>
        <w:t xml:space="preserve">אולי טיפה </w:t>
      </w:r>
      <w:r w:rsidRPr="002D7C97">
        <w:rPr>
          <w:rFonts w:cs="Arial"/>
          <w:rtl/>
        </w:rPr>
        <w:t xml:space="preserve">בעייתי כי זה מחייב את הנציג לבצע עוד משהו </w:t>
      </w:r>
      <w:proofErr w:type="spellStart"/>
      <w:r w:rsidRPr="002D7C97">
        <w:rPr>
          <w:rFonts w:cs="Arial"/>
          <w:rtl/>
        </w:rPr>
        <w:t>תו"כ</w:t>
      </w:r>
      <w:proofErr w:type="spellEnd"/>
      <w:r w:rsidRPr="002D7C97">
        <w:rPr>
          <w:rFonts w:cs="Arial"/>
          <w:rtl/>
        </w:rPr>
        <w:t xml:space="preserve"> שיחת מכירה</w:t>
      </w:r>
      <w:r>
        <w:t>.</w:t>
      </w:r>
    </w:p>
    <w:p w:rsidR="00B95203" w:rsidRDefault="00B95203" w:rsidP="00B95203">
      <w:pPr>
        <w:pStyle w:val="ac"/>
        <w:numPr>
          <w:ilvl w:val="0"/>
          <w:numId w:val="17"/>
        </w:numPr>
        <w:spacing w:after="160" w:line="259" w:lineRule="auto"/>
      </w:pPr>
      <w:r w:rsidRPr="002D7C97">
        <w:rPr>
          <w:rFonts w:cs="Arial" w:hint="cs"/>
          <w:rtl/>
        </w:rPr>
        <w:t>ניתן לבצע את השיח</w:t>
      </w:r>
      <w:r>
        <w:rPr>
          <w:rFonts w:cs="Arial" w:hint="cs"/>
          <w:rtl/>
        </w:rPr>
        <w:t>ה</w:t>
      </w:r>
      <w:r w:rsidRPr="002D7C97">
        <w:rPr>
          <w:rFonts w:cs="Arial"/>
          <w:rtl/>
        </w:rPr>
        <w:t xml:space="preserve"> דרך אפליקציה ייעודית</w:t>
      </w:r>
      <w:r w:rsidRPr="002D7C97">
        <w:rPr>
          <w:rFonts w:cs="Arial" w:hint="cs"/>
          <w:rtl/>
        </w:rPr>
        <w:t xml:space="preserve"> </w:t>
      </w:r>
      <w:r>
        <w:t>(Soft-phone)</w:t>
      </w:r>
      <w:r>
        <w:rPr>
          <w:rFonts w:hint="cs"/>
          <w:rtl/>
        </w:rPr>
        <w:t xml:space="preserve">. </w:t>
      </w:r>
      <w:r w:rsidRPr="002D7C97">
        <w:rPr>
          <w:rFonts w:cs="Arial"/>
          <w:rtl/>
        </w:rPr>
        <w:t>היתרון של האופציה הזו, זה שזה נכלל בכל הדו"חות של השיחות מהשלוחות הרגילות</w:t>
      </w:r>
      <w:r>
        <w:t>.</w:t>
      </w:r>
      <w:r>
        <w:rPr>
          <w:rFonts w:cs="Arial" w:hint="cs"/>
          <w:rtl/>
        </w:rPr>
        <w:t xml:space="preserve"> </w:t>
      </w:r>
      <w:r w:rsidRPr="002D7C97">
        <w:rPr>
          <w:rFonts w:cs="Arial"/>
          <w:rtl/>
        </w:rPr>
        <w:t xml:space="preserve">האפליקציה היא של יצרן </w:t>
      </w:r>
      <w:proofErr w:type="spellStart"/>
      <w:r w:rsidRPr="002D7C97">
        <w:rPr>
          <w:rFonts w:cs="Arial"/>
          <w:rtl/>
        </w:rPr>
        <w:t>המרכזיה</w:t>
      </w:r>
      <w:proofErr w:type="spellEnd"/>
      <w:r>
        <w:rPr>
          <w:rFonts w:hint="cs"/>
          <w:rtl/>
        </w:rPr>
        <w:t xml:space="preserve"> (למשל סיסקו).</w:t>
      </w:r>
      <w:r>
        <w:rPr>
          <w:rtl/>
        </w:rPr>
        <w:br/>
      </w:r>
      <w:r>
        <w:rPr>
          <w:rFonts w:hint="cs"/>
          <w:rtl/>
        </w:rPr>
        <w:t xml:space="preserve">אם מחייבים את העוסק להשתמש ב- </w:t>
      </w:r>
      <w:r>
        <w:t>softphone</w:t>
      </w:r>
      <w:r>
        <w:rPr>
          <w:rFonts w:hint="cs"/>
          <w:rtl/>
        </w:rPr>
        <w:t xml:space="preserve"> אז למעשה מדובר על שיחה מהשלוחה המשרדית לכל דבר. כאילו אתה במשרד. ואין לזה עלות נוספת כי מדובר למעשה על אותה שלוחה. יש עלות של שקלים בודדים לחודש לשלוחת </w:t>
      </w:r>
      <w:proofErr w:type="spellStart"/>
      <w:r>
        <w:t>SoftPhone</w:t>
      </w:r>
      <w:proofErr w:type="spellEnd"/>
      <w:r>
        <w:rPr>
          <w:rFonts w:hint="cs"/>
          <w:rtl/>
        </w:rPr>
        <w:t>. בסלקום זה נקרא "סל-אפ".</w:t>
      </w:r>
    </w:p>
    <w:p w:rsidR="00B95203" w:rsidRPr="002D7C97" w:rsidRDefault="00B95203" w:rsidP="00B95203">
      <w:pPr>
        <w:pStyle w:val="ac"/>
        <w:numPr>
          <w:ilvl w:val="0"/>
          <w:numId w:val="17"/>
        </w:numPr>
        <w:spacing w:after="160" w:line="259" w:lineRule="auto"/>
        <w:rPr>
          <w:rtl/>
        </w:rPr>
      </w:pPr>
      <w:r>
        <w:rPr>
          <w:rFonts w:cs="Arial" w:hint="cs"/>
          <w:rtl/>
        </w:rPr>
        <w:t xml:space="preserve">ניתן </w:t>
      </w:r>
      <w:r w:rsidRPr="002D7C97">
        <w:rPr>
          <w:rFonts w:cs="Arial"/>
          <w:rtl/>
        </w:rPr>
        <w:t>להקליט את השיחות דרך הטלפון הנייד עצמו</w:t>
      </w:r>
      <w:r>
        <w:rPr>
          <w:rFonts w:cs="Arial" w:hint="cs"/>
          <w:rtl/>
        </w:rPr>
        <w:t xml:space="preserve"> באמצעות אינספור אפליקציות ייעודיות הזמינות חינם (או בעלות של שקלים בודדים) בחנויות האפליקציות (גוגל/אפל/מיקרוסופט)</w:t>
      </w:r>
      <w:r w:rsidRPr="002D7C97">
        <w:rPr>
          <w:rFonts w:cs="Arial"/>
          <w:rtl/>
        </w:rPr>
        <w:t>. דורש מנגנון שמתייג את השיחה וגם יודע להעלות אותה למיקום מרכזי שמצטרף לשיחות האחרות. בד"כ היכולת להוסיף מטה-דאטה היא מאד מוגבלת.</w:t>
      </w:r>
    </w:p>
    <w:p w:rsidR="00B95203" w:rsidRDefault="00B95203" w:rsidP="00B95203">
      <w:pPr>
        <w:pStyle w:val="2"/>
        <w:bidi/>
        <w:rPr>
          <w:rtl/>
        </w:rPr>
      </w:pPr>
      <w:bookmarkStart w:id="21" w:name="_Toc478461741"/>
      <w:r w:rsidRPr="00BF640A">
        <w:rPr>
          <w:rFonts w:cs="Times New Roman"/>
          <w:rtl/>
        </w:rPr>
        <w:t>אילו דרכים יש לעוסקים למצוא את ההקלטה באופן מהיר על מנת לקצר את משך הזמן שנדרש על מנת להנגיש את ההקלטה ללקוח</w:t>
      </w:r>
      <w:r w:rsidRPr="00BF640A">
        <w:t>?</w:t>
      </w:r>
      <w:bookmarkEnd w:id="21"/>
    </w:p>
    <w:p w:rsidR="00B95203" w:rsidRPr="00370D6A" w:rsidRDefault="00B95203" w:rsidP="00B95203">
      <w:pPr>
        <w:pStyle w:val="ac"/>
        <w:numPr>
          <w:ilvl w:val="0"/>
          <w:numId w:val="19"/>
        </w:numPr>
        <w:spacing w:after="160" w:line="259" w:lineRule="auto"/>
        <w:rPr>
          <w:rtl/>
        </w:rPr>
      </w:pPr>
      <w:r w:rsidRPr="00BF640A">
        <w:rPr>
          <w:rFonts w:cs="Arial"/>
          <w:rtl/>
        </w:rPr>
        <w:t>למערכות הטלפוניה וההקלטה יש כיום יכולות שמירת מטה-דאטה על כל הקלטה שמתבצעת. הנתונים הבסיסיים הנשמרים כיום הם: מספר יוזם, מספר מקבל, תאריך ושעה, משך השיחה</w:t>
      </w:r>
      <w:r>
        <w:t>.</w:t>
      </w:r>
      <w:r>
        <w:rPr>
          <w:rtl/>
        </w:rPr>
        <w:br/>
      </w:r>
      <w:r>
        <w:rPr>
          <w:rFonts w:hint="cs"/>
          <w:rtl/>
        </w:rPr>
        <w:t xml:space="preserve">במערכות הפשוטות שמות הקבצים יהיו איזושהי קומבינציה של </w:t>
      </w:r>
      <w:r>
        <w:t>SWITCHCALLID, EXTENTION</w:t>
      </w:r>
      <w:r>
        <w:rPr>
          <w:rFonts w:hint="cs"/>
          <w:rtl/>
        </w:rPr>
        <w:t xml:space="preserve">, תאריך ושעה. גם אם זה באקסל אין בעיה לדאוג שתהיה קורלציה בין שם קובץ ההקלטה לבין הרשומה באקסל. פרטי כרטיס אשראי הם בד"כ המזהה הכי חשוב </w:t>
      </w:r>
      <w:r>
        <w:rPr>
          <w:rtl/>
        </w:rPr>
        <w:t>–</w:t>
      </w:r>
      <w:r>
        <w:rPr>
          <w:rFonts w:hint="cs"/>
          <w:rtl/>
        </w:rPr>
        <w:t xml:space="preserve"> הרי על בסיס השיחה עם הנציג יוצאת חשבונית כלשהי.</w:t>
      </w:r>
      <w:r>
        <w:rPr>
          <w:rtl/>
        </w:rPr>
        <w:br/>
      </w:r>
      <w:r w:rsidRPr="00370D6A">
        <w:rPr>
          <w:rFonts w:hint="cs"/>
          <w:rtl/>
        </w:rPr>
        <w:t>דוגמא למסך אחזור הקלטות בפורטל ענן:</w:t>
      </w:r>
      <w:r w:rsidRPr="00370D6A">
        <w:rPr>
          <w:noProof/>
        </w:rPr>
        <w:lastRenderedPageBreak/>
        <w:drawing>
          <wp:inline distT="0" distB="0" distL="0" distR="0">
            <wp:extent cx="5943600" cy="2719953"/>
            <wp:effectExtent l="0" t="0" r="0" b="4445"/>
            <wp:docPr id="1" name="Picture 1" descr="C:\Users\oren\AppData\Local\Microsoft\Windows\INetCache\Content.Word\Recording main scree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n\AppData\Local\Microsoft\Windows\INetCache\Content.Word\Recording main screen (002).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719953"/>
                    </a:xfrm>
                    <a:prstGeom prst="rect">
                      <a:avLst/>
                    </a:prstGeom>
                    <a:noFill/>
                    <a:ln>
                      <a:noFill/>
                    </a:ln>
                  </pic:spPr>
                </pic:pic>
              </a:graphicData>
            </a:graphic>
          </wp:inline>
        </w:drawing>
      </w:r>
      <w:r>
        <w:rPr>
          <w:rtl/>
        </w:rPr>
        <w:br/>
      </w:r>
      <w:r>
        <w:rPr>
          <w:rtl/>
        </w:rPr>
        <w:br/>
      </w:r>
    </w:p>
    <w:p w:rsidR="00B95203" w:rsidRDefault="00B95203" w:rsidP="00B95203">
      <w:pPr>
        <w:pStyle w:val="ac"/>
        <w:numPr>
          <w:ilvl w:val="0"/>
          <w:numId w:val="19"/>
        </w:numPr>
        <w:spacing w:after="160" w:line="259" w:lineRule="auto"/>
      </w:pPr>
      <w:r>
        <w:rPr>
          <w:rFonts w:hint="cs"/>
          <w:rtl/>
        </w:rPr>
        <w:t xml:space="preserve">חיבור ל- </w:t>
      </w:r>
      <w:r>
        <w:rPr>
          <w:rFonts w:hint="cs"/>
        </w:rPr>
        <w:t>CRM</w:t>
      </w:r>
      <w:r>
        <w:rPr>
          <w:rFonts w:hint="cs"/>
          <w:rtl/>
        </w:rPr>
        <w:t xml:space="preserve"> קיים בכל הפורמטים. זה לא מכשול. גם במערכות הענן תהיה בטווח של שנה אינטגרציה למערכות ה- </w:t>
      </w:r>
      <w:r>
        <w:rPr>
          <w:rFonts w:hint="cs"/>
        </w:rPr>
        <w:t>CRM</w:t>
      </w:r>
      <w:r>
        <w:rPr>
          <w:rFonts w:hint="cs"/>
          <w:rtl/>
        </w:rPr>
        <w:t xml:space="preserve"> המובילות .לפתרונות המקומיים יש כבר כיום שילוב למערכות </w:t>
      </w:r>
      <w:r>
        <w:rPr>
          <w:rFonts w:hint="cs"/>
        </w:rPr>
        <w:t>CRM</w:t>
      </w:r>
      <w:r>
        <w:rPr>
          <w:rFonts w:hint="cs"/>
          <w:rtl/>
        </w:rPr>
        <w:t xml:space="preserve"> נפוצות. יש היום הרבה מערכות </w:t>
      </w:r>
      <w:r>
        <w:rPr>
          <w:rFonts w:hint="cs"/>
        </w:rPr>
        <w:t>CRM</w:t>
      </w:r>
      <w:r>
        <w:rPr>
          <w:rFonts w:hint="cs"/>
          <w:rtl/>
        </w:rPr>
        <w:t xml:space="preserve"> שכבר כוללות את כל פתרון הטלפוניה וההקלטה בתוכן. </w:t>
      </w:r>
      <w:proofErr w:type="spellStart"/>
      <w:r>
        <w:rPr>
          <w:rFonts w:hint="cs"/>
          <w:rtl/>
        </w:rPr>
        <w:t>בדר"כ</w:t>
      </w:r>
      <w:proofErr w:type="spellEnd"/>
      <w:r>
        <w:rPr>
          <w:rFonts w:hint="cs"/>
          <w:rtl/>
        </w:rPr>
        <w:t xml:space="preserve"> מי שיש לו מערכת </w:t>
      </w:r>
      <w:r>
        <w:rPr>
          <w:rFonts w:hint="cs"/>
        </w:rPr>
        <w:t>CRM</w:t>
      </w:r>
      <w:r>
        <w:rPr>
          <w:rFonts w:hint="cs"/>
          <w:rtl/>
        </w:rPr>
        <w:t xml:space="preserve"> כיום תהיה לו מרכזיה מקומית.</w:t>
      </w:r>
    </w:p>
    <w:p w:rsidR="00B95203" w:rsidRDefault="00B95203" w:rsidP="00B95203">
      <w:pPr>
        <w:pStyle w:val="ac"/>
        <w:numPr>
          <w:ilvl w:val="0"/>
          <w:numId w:val="19"/>
        </w:numPr>
        <w:spacing w:after="160" w:line="259" w:lineRule="auto"/>
      </w:pPr>
      <w:r w:rsidRPr="00BF640A">
        <w:rPr>
          <w:rFonts w:cs="Arial"/>
          <w:rtl/>
        </w:rPr>
        <w:t>יש מערכות שנותנות יכולות זיהוי אוטומטיות של המתקשר (למשל מערכות ביומטריות או מערכות שדורשות הקלדת מזהה כגון ת.ז. בתחילת השיחה)</w:t>
      </w:r>
      <w:r>
        <w:t>.</w:t>
      </w:r>
      <w:r>
        <w:rPr>
          <w:rtl/>
        </w:rPr>
        <w:br/>
      </w:r>
      <w:r>
        <w:rPr>
          <w:rFonts w:cs="Arial"/>
          <w:rtl/>
        </w:rPr>
        <w:t>בשוק הגבוה קיימים פתרונות של</w:t>
      </w:r>
      <w:r>
        <w:t xml:space="preserve"> Fraud Mining </w:t>
      </w:r>
      <w:r>
        <w:rPr>
          <w:rFonts w:cs="Arial"/>
          <w:rtl/>
        </w:rPr>
        <w:t>שמאפשרים קבלת מידע רב באופן אוטו' לגבי השיחה (נעשה שימוש למשל בבנקים)</w:t>
      </w:r>
    </w:p>
    <w:p w:rsidR="00B95203" w:rsidRDefault="00B95203" w:rsidP="00B95203">
      <w:pPr>
        <w:pStyle w:val="ac"/>
        <w:numPr>
          <w:ilvl w:val="0"/>
          <w:numId w:val="19"/>
        </w:numPr>
        <w:spacing w:after="160" w:line="259" w:lineRule="auto"/>
      </w:pPr>
      <w:r w:rsidRPr="00BF640A">
        <w:rPr>
          <w:rFonts w:cs="Arial"/>
          <w:rtl/>
        </w:rPr>
        <w:t>אופציה נוספת היא לשלב יכולת של פענוח אוטו' חלקי לתוכן השיחה כך שלפחות חלקה יהיה זמין לחיפושים טקסטואליים על פי מילות מפתח שהתקבלו מהצרכן</w:t>
      </w:r>
      <w:r>
        <w:t>.</w:t>
      </w:r>
    </w:p>
    <w:p w:rsidR="00B95203" w:rsidRPr="00BF640A" w:rsidRDefault="00B95203" w:rsidP="00B95203">
      <w:pPr>
        <w:pStyle w:val="ac"/>
        <w:numPr>
          <w:ilvl w:val="0"/>
          <w:numId w:val="19"/>
        </w:numPr>
        <w:spacing w:after="160" w:line="259" w:lineRule="auto"/>
      </w:pPr>
      <w:r>
        <w:rPr>
          <w:rFonts w:cs="Arial" w:hint="cs"/>
          <w:rtl/>
        </w:rPr>
        <w:t>נראה ש</w:t>
      </w:r>
      <w:r w:rsidRPr="00BF640A">
        <w:rPr>
          <w:rFonts w:cs="Arial"/>
          <w:rtl/>
        </w:rPr>
        <w:t xml:space="preserve">סביר לאפשר לעוסקים כ- </w:t>
      </w:r>
      <w:r>
        <w:rPr>
          <w:rFonts w:cs="Arial"/>
        </w:rPr>
        <w:t>4-5</w:t>
      </w:r>
      <w:r w:rsidRPr="00BF640A">
        <w:rPr>
          <w:rFonts w:cs="Arial"/>
          <w:rtl/>
        </w:rPr>
        <w:t xml:space="preserve"> ימי עסקים לשחזר את ההקלטה. בהנחה שמתבססים על נתון זה, ניתן לחייב את הצרכן להגיש את בקשתו לקבל את ההקלטה עד שבוע לפני תום שנה ממועד השיחה המדוברת.</w:t>
      </w:r>
    </w:p>
    <w:p w:rsidR="00B95203" w:rsidRDefault="00B95203" w:rsidP="00B95203">
      <w:pPr>
        <w:pStyle w:val="2"/>
        <w:bidi/>
        <w:rPr>
          <w:rtl/>
        </w:rPr>
      </w:pPr>
      <w:bookmarkStart w:id="22" w:name="_Toc478461742"/>
      <w:r>
        <w:rPr>
          <w:rFonts w:hint="cs"/>
          <w:rtl/>
        </w:rPr>
        <w:t>איך נכון להנגיש את ההקלטה ללקוח במידה וביקש זאת?</w:t>
      </w:r>
      <w:bookmarkEnd w:id="22"/>
    </w:p>
    <w:p w:rsidR="00B95203" w:rsidRDefault="00B95203" w:rsidP="00B95203">
      <w:pPr>
        <w:pStyle w:val="ac"/>
        <w:numPr>
          <w:ilvl w:val="0"/>
          <w:numId w:val="18"/>
        </w:numPr>
        <w:spacing w:after="160" w:line="259" w:lineRule="auto"/>
        <w:rPr>
          <w:rtl/>
        </w:rPr>
      </w:pPr>
      <w:r w:rsidRPr="002D7C97">
        <w:rPr>
          <w:rFonts w:cs="Arial"/>
          <w:rtl/>
        </w:rPr>
        <w:t xml:space="preserve">באמצעות </w:t>
      </w:r>
      <w:r>
        <w:rPr>
          <w:rFonts w:cs="Arial" w:hint="cs"/>
          <w:rtl/>
        </w:rPr>
        <w:t>פורטל אינטרנטי ייעודי</w:t>
      </w:r>
      <w:r w:rsidRPr="002D7C97">
        <w:rPr>
          <w:rFonts w:cs="Arial"/>
          <w:rtl/>
        </w:rPr>
        <w:t xml:space="preserve">, למשל באתר העוסק. אופציה זו יחסית יקרה ודורשת השקעה </w:t>
      </w:r>
      <w:r>
        <w:rPr>
          <w:rFonts w:cs="Arial" w:hint="cs"/>
          <w:rtl/>
        </w:rPr>
        <w:t xml:space="preserve">משמעותית </w:t>
      </w:r>
      <w:r w:rsidRPr="002D7C97">
        <w:rPr>
          <w:rFonts w:cs="Arial"/>
          <w:rtl/>
        </w:rPr>
        <w:t>של העוסק</w:t>
      </w:r>
      <w:r>
        <w:t>.</w:t>
      </w:r>
    </w:p>
    <w:p w:rsidR="00B95203" w:rsidRDefault="00B95203" w:rsidP="00B95203">
      <w:pPr>
        <w:pStyle w:val="ac"/>
        <w:numPr>
          <w:ilvl w:val="0"/>
          <w:numId w:val="18"/>
        </w:numPr>
        <w:spacing w:after="160" w:line="259" w:lineRule="auto"/>
      </w:pPr>
      <w:r w:rsidRPr="002D7C97">
        <w:rPr>
          <w:rFonts w:cs="Arial"/>
          <w:rtl/>
        </w:rPr>
        <w:t>באמצעי הדיוור הקיימים של העוסק אל מול לקוחותיו (למשל מייל). אם תעלה טענה שההקלטות "שוקלות" יותר מדי מכדי להעבירן באימייל, ניתן לשלוח לינקים להורדה – כפי שמתבצע כיום עם חשבוניות</w:t>
      </w:r>
      <w:r>
        <w:t xml:space="preserve"> PDF </w:t>
      </w:r>
      <w:r w:rsidRPr="002D7C97">
        <w:rPr>
          <w:rFonts w:cs="Arial"/>
          <w:rtl/>
        </w:rPr>
        <w:t>למשל</w:t>
      </w:r>
      <w:r>
        <w:t>.</w:t>
      </w:r>
    </w:p>
    <w:p w:rsidR="00B95203" w:rsidRDefault="00B95203" w:rsidP="00B95203">
      <w:pPr>
        <w:pStyle w:val="ac"/>
        <w:numPr>
          <w:ilvl w:val="0"/>
          <w:numId w:val="18"/>
        </w:numPr>
        <w:spacing w:after="160" w:line="259" w:lineRule="auto"/>
      </w:pPr>
      <w:r w:rsidRPr="002D7C97">
        <w:rPr>
          <w:rFonts w:cs="Arial"/>
          <w:rtl/>
        </w:rPr>
        <w:t>במידה ולא אפשרי פורמט אינטרנטי ניתן לשלוח מדיה ניתקת (למשל דיסק) לכתובת הצרכן ואף לגבות על כך תשלום ספציפי</w:t>
      </w:r>
      <w:r>
        <w:t>.</w:t>
      </w:r>
    </w:p>
    <w:p w:rsidR="00B95203" w:rsidRDefault="00B95203" w:rsidP="00B95203">
      <w:pPr>
        <w:pStyle w:val="ac"/>
        <w:numPr>
          <w:ilvl w:val="0"/>
          <w:numId w:val="18"/>
        </w:numPr>
        <w:spacing w:after="160" w:line="259" w:lineRule="auto"/>
      </w:pPr>
      <w:r>
        <w:rPr>
          <w:rFonts w:cs="Arial" w:hint="cs"/>
          <w:rtl/>
        </w:rPr>
        <w:t xml:space="preserve">יש גם </w:t>
      </w:r>
      <w:r w:rsidRPr="002D7C97">
        <w:rPr>
          <w:rFonts w:cs="Arial"/>
          <w:rtl/>
        </w:rPr>
        <w:t>אפשרות לחייג למספר כלשהו</w:t>
      </w:r>
      <w:r>
        <w:rPr>
          <w:rFonts w:cs="Arial" w:hint="cs"/>
          <w:rtl/>
        </w:rPr>
        <w:t xml:space="preserve"> של העוסק</w:t>
      </w:r>
      <w:r w:rsidRPr="002D7C97">
        <w:rPr>
          <w:rFonts w:cs="Arial"/>
          <w:rtl/>
        </w:rPr>
        <w:t xml:space="preserve"> ושם תושמע ההקלטה לפי קוד שיוקלד.</w:t>
      </w:r>
    </w:p>
    <w:p w:rsidR="00B95203" w:rsidRDefault="00B95203" w:rsidP="00B95203">
      <w:r>
        <w:rPr>
          <w:rFonts w:cs="Arial"/>
          <w:rtl/>
        </w:rPr>
        <w:t>במקרה של שימוש בשירותי ענן לא אמורה להיות עלות נוספת</w:t>
      </w:r>
      <w:r>
        <w:rPr>
          <w:rFonts w:cs="Arial" w:hint="cs"/>
          <w:rtl/>
        </w:rPr>
        <w:t xml:space="preserve">. </w:t>
      </w:r>
      <w:r>
        <w:rPr>
          <w:rFonts w:cs="Arial"/>
          <w:rtl/>
        </w:rPr>
        <w:t>הנגשת המידע לאזרח צריכה להיעשות באמצעות שליחת מייל עם קישור להורדת קובץ ההקלטה. מכיוון שהקובץ כבר שמור בענן אין לכך עלויות נוספות מבחינת שמירת מידע והיכולת הזו היא יכולת בסיסית של שירות הענן.</w:t>
      </w:r>
    </w:p>
    <w:p w:rsidR="00B95203" w:rsidRDefault="00B95203" w:rsidP="00B95203">
      <w:pPr>
        <w:pStyle w:val="2"/>
        <w:bidi/>
        <w:rPr>
          <w:rtl/>
        </w:rPr>
      </w:pPr>
      <w:bookmarkStart w:id="23" w:name="_Toc478461743"/>
      <w:r>
        <w:rPr>
          <w:rFonts w:hint="cs"/>
          <w:rtl/>
        </w:rPr>
        <w:lastRenderedPageBreak/>
        <w:t>מה לגבי אבטחת מידע וצנעת הפרט?</w:t>
      </w:r>
      <w:bookmarkEnd w:id="23"/>
    </w:p>
    <w:p w:rsidR="00B95203" w:rsidRDefault="00B95203" w:rsidP="00B95203">
      <w:pPr>
        <w:rPr>
          <w:rtl/>
        </w:rPr>
      </w:pPr>
      <w:r>
        <w:rPr>
          <w:rFonts w:hint="cs"/>
          <w:rtl/>
        </w:rPr>
        <w:t>במידה ומדובר בשירותי ענן, כיום כבר עברו רב הגופים העסקיים והציבוריים ברמה זו או אחרת לשימוש בפתרונות מבוססי ענן. פתרונות אלו מספקים היום אבטחת מידע ברמה הגבוהה ביותר וגופים שונים מאחסנים את המידע הרגיש ביותר להם על פתרונות הענן שלהם.</w:t>
      </w:r>
    </w:p>
    <w:p w:rsidR="00B95203" w:rsidRDefault="00B95203" w:rsidP="00B95203">
      <w:pPr>
        <w:rPr>
          <w:rtl/>
        </w:rPr>
      </w:pPr>
      <w:r w:rsidRPr="006B7F15">
        <w:rPr>
          <w:rFonts w:cs="Arial"/>
          <w:rtl/>
        </w:rPr>
        <w:t>אין בעיה חוקית של הקלטת שיחות במרכזיה, כל עוד אחד מהצדדים (לפחות) יודע על כך. כיום, רוב החברות מדווחות בתחילת השיחה ללקוח המתקשר שהשיחה יכולה להיות מוקלטת, גם אם אין בהודעה זו צורך חוקי. יחד עם זאת, ההקלטה עצמה היא רכוש רגיש של העסק. לכן, יש לקבוע מי יוכל להאזין להקלטות ובאילו נסיבות.</w:t>
      </w:r>
    </w:p>
    <w:p w:rsidR="00B95203" w:rsidRDefault="00B95203" w:rsidP="00B95203">
      <w:pPr>
        <w:rPr>
          <w:rtl/>
        </w:rPr>
      </w:pPr>
      <w:r>
        <w:rPr>
          <w:rFonts w:hint="cs"/>
          <w:rtl/>
        </w:rPr>
        <w:t>מרבית פתרונות ההקלטה (כולל החינמיים המבוססים על קוד פתוח) מאפשרים מידור ההקלטות למשתמשים השונים באמצעות מערכת הרשאות.</w:t>
      </w:r>
    </w:p>
    <w:p w:rsidR="00B95203" w:rsidRDefault="00B95203" w:rsidP="00B95203">
      <w:pPr>
        <w:rPr>
          <w:rtl/>
        </w:rPr>
      </w:pPr>
      <w:r>
        <w:rPr>
          <w:rFonts w:hint="cs"/>
          <w:rtl/>
        </w:rPr>
        <w:t>במקרה של שירותי טלפוניה בענן אפילו המפעילים לא יכולים להאזין לשיחות האלה. רק העוסק מורשה לכך. המידע מוצפן באופן מלא ולכן גם מקשה על "יירוט" המידע והאזנה לו בתווך.</w:t>
      </w:r>
    </w:p>
    <w:p w:rsidR="00B95203" w:rsidRDefault="00B95203" w:rsidP="00B95203">
      <w:pPr>
        <w:rPr>
          <w:rtl/>
        </w:rPr>
      </w:pPr>
      <w:r>
        <w:rPr>
          <w:rFonts w:hint="cs"/>
          <w:rtl/>
        </w:rPr>
        <w:t>בד"כ בשירותי הענן המידע גם מגובה באופן מלא אולם אין שום בעיה לאפשר ללקוח שהמידע יגובה על ידי אחסון מקומי שלו ולא יישמר אצל ספק השירות (למשל ניתן לבצע "העברה לילית" של המידע לאחסון של הלקוח במידה והלקוח בוחר בכך).</w:t>
      </w:r>
    </w:p>
    <w:p w:rsidR="00B95203" w:rsidRDefault="00B95203" w:rsidP="00B95203">
      <w:pPr>
        <w:rPr>
          <w:rtl/>
        </w:rPr>
      </w:pPr>
      <w:r>
        <w:rPr>
          <w:rFonts w:hint="cs"/>
          <w:rtl/>
        </w:rPr>
        <w:t xml:space="preserve">נושא אבטחת המידע וצנעת הפרט הוא פועל יוצא של אופן העבודה של העוסק ולא צריכה להיות לו עלות נוספת. במידה ובחר העוסק בפתרון מבוסס ענן, אבטחת המידע הינה </w:t>
      </w:r>
      <w:r>
        <w:t>built-in</w:t>
      </w:r>
      <w:r>
        <w:rPr>
          <w:rFonts w:hint="cs"/>
          <w:rtl/>
        </w:rPr>
        <w:t xml:space="preserve"> בפתרון ואם בחר בפתרון מקומי, אבטחת המידע הינה נגזרת של אבטחת כלל הנתונים ברשת הפנימית בה עושה שימוש העוסק.</w:t>
      </w:r>
    </w:p>
    <w:p w:rsidR="00B95203" w:rsidRDefault="00B95203" w:rsidP="00B95203">
      <w:pPr>
        <w:rPr>
          <w:rFonts w:asciiTheme="majorHAnsi" w:eastAsiaTheme="majorEastAsia" w:hAnsiTheme="majorHAnsi" w:cstheme="majorBidi"/>
          <w:color w:val="365F91" w:themeColor="accent1" w:themeShade="BF"/>
          <w:sz w:val="32"/>
          <w:szCs w:val="32"/>
          <w:rtl/>
        </w:rPr>
      </w:pPr>
    </w:p>
    <w:p w:rsidR="00B95203" w:rsidRDefault="00B95203" w:rsidP="00B95203">
      <w:pPr>
        <w:pStyle w:val="1"/>
        <w:bidi/>
        <w:rPr>
          <w:rtl/>
        </w:rPr>
      </w:pPr>
      <w:bookmarkStart w:id="24" w:name="_Toc478461744"/>
      <w:r>
        <w:rPr>
          <w:rFonts w:hint="cs"/>
          <w:rtl/>
        </w:rPr>
        <w:t>הערות</w:t>
      </w:r>
      <w:bookmarkEnd w:id="24"/>
    </w:p>
    <w:p w:rsidR="00B95203" w:rsidRDefault="00B95203" w:rsidP="00B95203">
      <w:pPr>
        <w:pStyle w:val="2"/>
        <w:bidi/>
        <w:rPr>
          <w:rtl/>
        </w:rPr>
      </w:pPr>
      <w:bookmarkStart w:id="25" w:name="_Toc478461745"/>
      <w:r>
        <w:rPr>
          <w:rFonts w:hint="cs"/>
          <w:rtl/>
        </w:rPr>
        <w:t>הגדרת העוסקים בתיקון לחוק</w:t>
      </w:r>
      <w:bookmarkEnd w:id="25"/>
    </w:p>
    <w:p w:rsidR="00B95203" w:rsidRDefault="00B95203" w:rsidP="00B95203">
      <w:pPr>
        <w:rPr>
          <w:rtl/>
        </w:rPr>
      </w:pPr>
      <w:r>
        <w:rPr>
          <w:rFonts w:hint="cs"/>
          <w:rtl/>
        </w:rPr>
        <w:t xml:space="preserve">ההגדרה של מי </w:t>
      </w:r>
      <w:proofErr w:type="spellStart"/>
      <w:r>
        <w:rPr>
          <w:rFonts w:hint="cs"/>
          <w:rtl/>
        </w:rPr>
        <w:t>מחוייב</w:t>
      </w:r>
      <w:proofErr w:type="spellEnd"/>
      <w:r>
        <w:rPr>
          <w:rFonts w:hint="cs"/>
          <w:rtl/>
        </w:rPr>
        <w:t xml:space="preserve"> לתיקון של החוק היא בעייתית מכיוון שהרבה עוסקים עלולים לחמוק ממנה. איך מגדירים עוסקים שעיקר עיסוקם בשיווק טלפוני? ומה היא בעצם הגדרה של "טלפון"? היום רוב התקשורת כבר מבוססת על רשת האינטרנט כאשר "טלפון" הוא מונח קצת </w:t>
      </w:r>
      <w:proofErr w:type="spellStart"/>
      <w:r>
        <w:rPr>
          <w:rFonts w:hint="cs"/>
          <w:rtl/>
        </w:rPr>
        <w:t>ערכאי</w:t>
      </w:r>
      <w:proofErr w:type="spellEnd"/>
      <w:r>
        <w:rPr>
          <w:rFonts w:hint="cs"/>
          <w:rtl/>
        </w:rPr>
        <w:t>.</w:t>
      </w:r>
    </w:p>
    <w:p w:rsidR="00B95203" w:rsidRDefault="00B95203" w:rsidP="00B95203">
      <w:pPr>
        <w:rPr>
          <w:rtl/>
        </w:rPr>
      </w:pPr>
      <w:r>
        <w:rPr>
          <w:rFonts w:hint="cs"/>
          <w:rtl/>
        </w:rPr>
        <w:t xml:space="preserve">מוצע שלמעשה כל עוסק שמבצע עסקאות במסמך חסר או שינוי בעסקה קיימת שלא בנוכחות הצרכן צריך להיות </w:t>
      </w:r>
      <w:proofErr w:type="spellStart"/>
      <w:r>
        <w:rPr>
          <w:rFonts w:hint="cs"/>
          <w:rtl/>
        </w:rPr>
        <w:t>מחוייב</w:t>
      </w:r>
      <w:proofErr w:type="spellEnd"/>
      <w:r>
        <w:rPr>
          <w:rFonts w:hint="cs"/>
          <w:rtl/>
        </w:rPr>
        <w:t xml:space="preserve"> בהקלטה.</w:t>
      </w:r>
    </w:p>
    <w:p w:rsidR="00B95203" w:rsidRDefault="00B95203" w:rsidP="00B95203">
      <w:pPr>
        <w:pStyle w:val="2"/>
        <w:bidi/>
        <w:rPr>
          <w:rtl/>
        </w:rPr>
      </w:pPr>
      <w:bookmarkStart w:id="26" w:name="_Toc478461746"/>
      <w:r>
        <w:rPr>
          <w:rFonts w:hint="cs"/>
          <w:rtl/>
        </w:rPr>
        <w:t>הגדרת טווח הזמן לשמירה על ההקלטה</w:t>
      </w:r>
      <w:bookmarkEnd w:id="26"/>
    </w:p>
    <w:p w:rsidR="00B95203" w:rsidRDefault="00B95203" w:rsidP="00B95203">
      <w:pPr>
        <w:rPr>
          <w:rtl/>
        </w:rPr>
      </w:pPr>
      <w:r>
        <w:rPr>
          <w:rFonts w:hint="cs"/>
          <w:rtl/>
        </w:rPr>
        <w:t>נראה בעייתי לשמור שיחה שנה בלבד ולא להתייחס להקשר של החוזה בעסקאות ארוכות טווח.</w:t>
      </w:r>
    </w:p>
    <w:p w:rsidR="00B95203" w:rsidRDefault="00B95203" w:rsidP="00B95203">
      <w:pPr>
        <w:pStyle w:val="2"/>
        <w:bidi/>
        <w:rPr>
          <w:rtl/>
        </w:rPr>
      </w:pPr>
      <w:bookmarkStart w:id="27" w:name="_Toc478461747"/>
      <w:r>
        <w:rPr>
          <w:rFonts w:hint="cs"/>
          <w:rtl/>
        </w:rPr>
        <w:t>חקיקה בררנית</w:t>
      </w:r>
      <w:bookmarkEnd w:id="27"/>
    </w:p>
    <w:p w:rsidR="00B95203" w:rsidRPr="00794726" w:rsidRDefault="00B95203" w:rsidP="00B95203">
      <w:pPr>
        <w:rPr>
          <w:rtl/>
        </w:rPr>
      </w:pPr>
      <w:r>
        <w:rPr>
          <w:rFonts w:hint="cs"/>
          <w:rtl/>
        </w:rPr>
        <w:t xml:space="preserve">יש לדעתנו מקום להתייחס לאמירה אפשרית שמדובר בחקיקה בררנית. מה לגבי משרדי ממשלה למשל? למה אין צורך לחייב את משרדי הממשלה או הרשויות הנותנות שירות לציבור להקליט את שיחותיהן </w:t>
      </w:r>
      <w:proofErr w:type="spellStart"/>
      <w:r>
        <w:rPr>
          <w:rFonts w:hint="cs"/>
          <w:rtl/>
        </w:rPr>
        <w:t>ולהנגישן</w:t>
      </w:r>
      <w:proofErr w:type="spellEnd"/>
      <w:r>
        <w:rPr>
          <w:rFonts w:hint="cs"/>
          <w:rtl/>
        </w:rPr>
        <w:t xml:space="preserve"> לקהל צרכניהן?</w:t>
      </w:r>
    </w:p>
    <w:p w:rsidR="00B95203" w:rsidRPr="006B7F15" w:rsidRDefault="00B95203" w:rsidP="00B95203">
      <w:pPr>
        <w:rPr>
          <w:rtl/>
        </w:rPr>
      </w:pPr>
    </w:p>
    <w:p w:rsidR="00B95203" w:rsidRDefault="00B95203" w:rsidP="00B95203">
      <w:pPr>
        <w:rPr>
          <w:rFonts w:asciiTheme="majorHAnsi" w:eastAsiaTheme="majorEastAsia" w:hAnsiTheme="majorHAnsi" w:cstheme="majorBidi"/>
          <w:color w:val="365F91" w:themeColor="accent1" w:themeShade="BF"/>
          <w:sz w:val="32"/>
          <w:szCs w:val="32"/>
          <w:rtl/>
        </w:rPr>
      </w:pPr>
      <w:r>
        <w:rPr>
          <w:rtl/>
        </w:rPr>
        <w:br w:type="page"/>
      </w:r>
    </w:p>
    <w:p w:rsidR="00B95203" w:rsidRDefault="00B95203" w:rsidP="00B95203">
      <w:pPr>
        <w:pStyle w:val="1"/>
        <w:bidi/>
        <w:rPr>
          <w:rtl/>
        </w:rPr>
      </w:pPr>
      <w:bookmarkStart w:id="28" w:name="_Toc478461748"/>
      <w:r>
        <w:rPr>
          <w:rFonts w:hint="cs"/>
          <w:rtl/>
        </w:rPr>
        <w:lastRenderedPageBreak/>
        <w:t>אודות מחבר המסמך</w:t>
      </w:r>
      <w:bookmarkEnd w:id="28"/>
    </w:p>
    <w:p w:rsidR="00B95203" w:rsidRDefault="00B95203" w:rsidP="00B95203">
      <w:pPr>
        <w:rPr>
          <w:rtl/>
        </w:rPr>
      </w:pPr>
      <w:r>
        <w:rPr>
          <w:rFonts w:hint="cs"/>
          <w:rtl/>
        </w:rPr>
        <w:t>מר אורן בר עוסק בניהול פרויקטים טכנולוגיים מורכבים מזה כעשרים שנה. מר בר הינו המנכ"ל והבעלים של חברת בי.וי.</w:t>
      </w:r>
      <w:proofErr w:type="spellStart"/>
      <w:r>
        <w:rPr>
          <w:rFonts w:hint="cs"/>
          <w:rtl/>
        </w:rPr>
        <w:t>טק</w:t>
      </w:r>
      <w:proofErr w:type="spellEnd"/>
      <w:r>
        <w:rPr>
          <w:rFonts w:hint="cs"/>
          <w:rtl/>
        </w:rPr>
        <w:t xml:space="preserve"> בע"מ, הנותנת שירותי ניהול פרויקטים, פיתוח תוכנה ואינטגרציה של מערכות לגופים ממשלתיים ופרטיים גדולים. בין הפרויקטים אותם הוביל נמצאים פרויקט הקלטת ותמלול הדיונים והטלפוניה בלשכת הרמטכ"ל,  </w:t>
      </w:r>
      <w:r>
        <w:t>E-Parliament</w:t>
      </w:r>
      <w:r>
        <w:rPr>
          <w:rFonts w:hint="cs"/>
          <w:rtl/>
        </w:rPr>
        <w:t xml:space="preserve"> </w:t>
      </w:r>
      <w:r>
        <w:rPr>
          <w:rtl/>
        </w:rPr>
        <w:t>–</w:t>
      </w:r>
      <w:r>
        <w:rPr>
          <w:rFonts w:hint="cs"/>
          <w:rtl/>
        </w:rPr>
        <w:t xml:space="preserve"> מערכת התיעוד של כנסת ישראל, מערכת תיעוד החקירות של רשות ניירות ערך, אתר האינטרנט ומאגר הפרסומים של רשות הגבלים עסקיים, מערכות התוכנה והחומרה המשמשות לתיעוד חקירות משטרת ישראל, בתי המשפט ועוד פרויקטים רבים אחרים.</w:t>
      </w:r>
    </w:p>
    <w:p w:rsidR="00B95203" w:rsidRDefault="00B95203" w:rsidP="00B95203">
      <w:pPr>
        <w:rPr>
          <w:rtl/>
        </w:rPr>
      </w:pPr>
    </w:p>
    <w:p w:rsidR="00B95203" w:rsidRDefault="00B95203" w:rsidP="00B95203">
      <w:pPr>
        <w:pStyle w:val="1"/>
        <w:bidi/>
        <w:rPr>
          <w:rtl/>
        </w:rPr>
      </w:pPr>
      <w:bookmarkStart w:id="29" w:name="_Toc478461749"/>
      <w:r>
        <w:rPr>
          <w:rFonts w:hint="cs"/>
          <w:rtl/>
        </w:rPr>
        <w:t>מקורות</w:t>
      </w:r>
      <w:bookmarkEnd w:id="29"/>
    </w:p>
    <w:p w:rsidR="00B95203" w:rsidRDefault="004155EA" w:rsidP="00B95203">
      <w:pPr>
        <w:pStyle w:val="ac"/>
        <w:numPr>
          <w:ilvl w:val="0"/>
          <w:numId w:val="15"/>
        </w:numPr>
        <w:spacing w:after="160" w:line="259" w:lineRule="auto"/>
        <w:rPr>
          <w:rtl/>
        </w:rPr>
      </w:pPr>
      <w:hyperlink r:id="rId15" w:history="1">
        <w:r w:rsidR="00B95203" w:rsidRPr="007A21AB">
          <w:rPr>
            <w:rStyle w:val="Hyperlink"/>
          </w:rPr>
          <w:t>http://www.telecomnews.co.il</w:t>
        </w:r>
      </w:hyperlink>
    </w:p>
    <w:p w:rsidR="00B95203" w:rsidRPr="0094353B" w:rsidRDefault="004155EA" w:rsidP="00B95203">
      <w:pPr>
        <w:pStyle w:val="ac"/>
        <w:numPr>
          <w:ilvl w:val="0"/>
          <w:numId w:val="15"/>
        </w:numPr>
        <w:spacing w:after="160" w:line="259" w:lineRule="auto"/>
        <w:rPr>
          <w:rFonts w:cs="Arial"/>
          <w:rtl/>
        </w:rPr>
      </w:pPr>
      <w:hyperlink r:id="rId16" w:history="1">
        <w:r w:rsidR="00B95203" w:rsidRPr="007A21AB">
          <w:rPr>
            <w:rStyle w:val="Hyperlink"/>
          </w:rPr>
          <w:t>https://www.wikipedia.org</w:t>
        </w:r>
        <w:r w:rsidR="00B95203" w:rsidRPr="0094353B">
          <w:rPr>
            <w:rStyle w:val="Hyperlink"/>
            <w:rFonts w:cs="Arial"/>
            <w:rtl/>
          </w:rPr>
          <w:t>/</w:t>
        </w:r>
      </w:hyperlink>
    </w:p>
    <w:p w:rsidR="00B95203" w:rsidRPr="0094353B" w:rsidRDefault="004155EA" w:rsidP="00B95203">
      <w:pPr>
        <w:pStyle w:val="ac"/>
        <w:numPr>
          <w:ilvl w:val="0"/>
          <w:numId w:val="15"/>
        </w:numPr>
        <w:spacing w:after="160" w:line="259" w:lineRule="auto"/>
        <w:rPr>
          <w:rFonts w:cs="Arial"/>
          <w:rtl/>
        </w:rPr>
      </w:pPr>
      <w:hyperlink r:id="rId17" w:history="1">
        <w:r w:rsidR="00B95203" w:rsidRPr="0094353B">
          <w:rPr>
            <w:rStyle w:val="Hyperlink"/>
            <w:rFonts w:cs="Arial"/>
          </w:rPr>
          <w:t>http://www</w:t>
        </w:r>
        <w:r w:rsidR="00B95203" w:rsidRPr="0094353B">
          <w:rPr>
            <w:rStyle w:val="Hyperlink"/>
            <w:rFonts w:cs="Arial"/>
            <w:rtl/>
          </w:rPr>
          <w:t>.מרכזיות-טלפונים.</w:t>
        </w:r>
        <w:r w:rsidR="00B95203" w:rsidRPr="0094353B">
          <w:rPr>
            <w:rStyle w:val="Hyperlink"/>
            <w:rFonts w:cs="Arial"/>
          </w:rPr>
          <w:t>org.il</w:t>
        </w:r>
      </w:hyperlink>
      <w:r w:rsidR="00B95203" w:rsidRPr="0094353B">
        <w:rPr>
          <w:rFonts w:cs="Arial" w:hint="cs"/>
          <w:rtl/>
        </w:rPr>
        <w:t xml:space="preserve"> </w:t>
      </w:r>
    </w:p>
    <w:p w:rsidR="00B95203" w:rsidRPr="00715FC9" w:rsidRDefault="00B95203" w:rsidP="00B95203">
      <w:pPr>
        <w:rPr>
          <w:rtl/>
        </w:rPr>
      </w:pPr>
    </w:p>
    <w:p w:rsidR="00B95203" w:rsidRPr="00856E70" w:rsidRDefault="00B95203" w:rsidP="00E7350E">
      <w:pPr>
        <w:widowControl w:val="0"/>
        <w:autoSpaceDE w:val="0"/>
        <w:autoSpaceDN w:val="0"/>
        <w:adjustRightInd w:val="0"/>
        <w:snapToGrid w:val="0"/>
        <w:spacing w:before="120" w:after="120" w:line="360" w:lineRule="auto"/>
        <w:ind w:right="-1260"/>
        <w:jc w:val="both"/>
        <w:textAlignment w:val="center"/>
        <w:rPr>
          <w:rFonts w:ascii="Arial" w:eastAsia="Arial Unicode MS" w:hAnsi="Arial" w:cs="David"/>
          <w:b/>
          <w:bCs/>
          <w:snapToGrid w:val="0"/>
          <w:color w:val="000000"/>
          <w:sz w:val="20"/>
          <w:szCs w:val="26"/>
          <w:rtl/>
          <w:lang w:eastAsia="ja-JP"/>
        </w:rPr>
      </w:pPr>
    </w:p>
    <w:sectPr w:rsidR="00B95203" w:rsidRPr="00856E70" w:rsidSect="00AF428C">
      <w:head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31E" w:rsidRDefault="006C431E" w:rsidP="005B19D9">
      <w:r>
        <w:separator/>
      </w:r>
    </w:p>
  </w:endnote>
  <w:endnote w:type="continuationSeparator" w:id="0">
    <w:p w:rsidR="006C431E" w:rsidRDefault="006C431E" w:rsidP="005B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31E" w:rsidRDefault="006C431E" w:rsidP="005B19D9">
      <w:r>
        <w:separator/>
      </w:r>
    </w:p>
  </w:footnote>
  <w:footnote w:type="continuationSeparator" w:id="0">
    <w:p w:rsidR="006C431E" w:rsidRDefault="006C431E" w:rsidP="005B19D9">
      <w:r>
        <w:continuationSeparator/>
      </w:r>
    </w:p>
  </w:footnote>
  <w:footnote w:id="1">
    <w:p w:rsidR="007F7FBB" w:rsidRDefault="007F7FBB" w:rsidP="00222D1B">
      <w:pPr>
        <w:pStyle w:val="a3"/>
      </w:pPr>
      <w:r w:rsidRPr="00C84FB0">
        <w:rPr>
          <w:rStyle w:val="a5"/>
        </w:rPr>
        <w:footnoteRef/>
      </w:r>
      <w:r w:rsidRPr="00C84FB0">
        <w:rPr>
          <w:rtl/>
        </w:rPr>
        <w:t xml:space="preserve"> </w:t>
      </w:r>
      <w:r w:rsidRPr="00C84FB0">
        <w:rPr>
          <w:rFonts w:hint="cs"/>
          <w:rtl/>
        </w:rPr>
        <w:t xml:space="preserve">ס"ח </w:t>
      </w:r>
      <w:proofErr w:type="spellStart"/>
      <w:r w:rsidRPr="00C84FB0">
        <w:rPr>
          <w:rFonts w:hint="cs"/>
          <w:rtl/>
        </w:rPr>
        <w:t>התשמ"א</w:t>
      </w:r>
      <w:proofErr w:type="spellEnd"/>
      <w:r w:rsidRPr="00C84FB0">
        <w:rPr>
          <w:rFonts w:hint="cs"/>
          <w:rtl/>
        </w:rPr>
        <w:t xml:space="preserve">, </w:t>
      </w:r>
      <w:proofErr w:type="spellStart"/>
      <w:r w:rsidRPr="00C84FB0">
        <w:rPr>
          <w:rFonts w:hint="cs"/>
          <w:rtl/>
        </w:rPr>
        <w:t>עמ</w:t>
      </w:r>
      <w:proofErr w:type="spellEnd"/>
      <w:r w:rsidRPr="00C84FB0">
        <w:rPr>
          <w:rFonts w:hint="cs"/>
          <w:rtl/>
        </w:rPr>
        <w:t>' 248</w:t>
      </w:r>
      <w:r>
        <w:rPr>
          <w:rFonts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5634156"/>
      <w:docPartObj>
        <w:docPartGallery w:val="Page Numbers (Top of Page)"/>
        <w:docPartUnique/>
      </w:docPartObj>
    </w:sdtPr>
    <w:sdtEndPr>
      <w:rPr>
        <w:cs/>
      </w:rPr>
    </w:sdtEndPr>
    <w:sdtContent>
      <w:p w:rsidR="007F7FBB" w:rsidRDefault="004155EA">
        <w:pPr>
          <w:pStyle w:val="a8"/>
          <w:jc w:val="right"/>
          <w:rPr>
            <w:rtl/>
            <w:cs/>
          </w:rPr>
        </w:pPr>
        <w:r>
          <w:fldChar w:fldCharType="begin"/>
        </w:r>
        <w:r w:rsidR="007F7FBB">
          <w:rPr>
            <w:rtl/>
            <w:cs/>
          </w:rPr>
          <w:instrText>PAGE   \* MERGEFORMAT</w:instrText>
        </w:r>
        <w:r>
          <w:fldChar w:fldCharType="separate"/>
        </w:r>
        <w:r w:rsidR="00113166" w:rsidRPr="00113166">
          <w:rPr>
            <w:noProof/>
            <w:rtl/>
            <w:lang w:val="he-IL"/>
          </w:rPr>
          <w:t>1</w:t>
        </w:r>
        <w:r>
          <w:fldChar w:fldCharType="end"/>
        </w:r>
      </w:p>
    </w:sdtContent>
  </w:sdt>
  <w:p w:rsidR="007F7FBB" w:rsidRDefault="007F7F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118"/>
    <w:multiLevelType w:val="hybridMultilevel"/>
    <w:tmpl w:val="D9F8A138"/>
    <w:lvl w:ilvl="0" w:tplc="8E4200C4">
      <w:start w:val="1"/>
      <w:numFmt w:val="hebrew1"/>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92152"/>
    <w:multiLevelType w:val="hybridMultilevel"/>
    <w:tmpl w:val="FDB6D418"/>
    <w:lvl w:ilvl="0" w:tplc="B8AE93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32557"/>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FDA534D"/>
    <w:multiLevelType w:val="hybridMultilevel"/>
    <w:tmpl w:val="85186C3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636B4"/>
    <w:multiLevelType w:val="hybridMultilevel"/>
    <w:tmpl w:val="C686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64243"/>
    <w:multiLevelType w:val="hybridMultilevel"/>
    <w:tmpl w:val="91C229A4"/>
    <w:lvl w:ilvl="0" w:tplc="AA785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07427"/>
    <w:multiLevelType w:val="hybridMultilevel"/>
    <w:tmpl w:val="E864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B25EE"/>
    <w:multiLevelType w:val="hybridMultilevel"/>
    <w:tmpl w:val="9C46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E6824"/>
    <w:multiLevelType w:val="hybridMultilevel"/>
    <w:tmpl w:val="1E2E2B48"/>
    <w:lvl w:ilvl="0" w:tplc="20ACC98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B2EE7"/>
    <w:multiLevelType w:val="hybridMultilevel"/>
    <w:tmpl w:val="27567BC0"/>
    <w:lvl w:ilvl="0" w:tplc="0B3EA958">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A75B1"/>
    <w:multiLevelType w:val="hybridMultilevel"/>
    <w:tmpl w:val="E77ACDAC"/>
    <w:lvl w:ilvl="0" w:tplc="93604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90FDC"/>
    <w:multiLevelType w:val="hybridMultilevel"/>
    <w:tmpl w:val="FADA2294"/>
    <w:lvl w:ilvl="0" w:tplc="0930F6A6">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27955"/>
    <w:multiLevelType w:val="hybridMultilevel"/>
    <w:tmpl w:val="FB0A3D08"/>
    <w:lvl w:ilvl="0" w:tplc="E47886E8">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02AE3"/>
    <w:multiLevelType w:val="hybridMultilevel"/>
    <w:tmpl w:val="6F5EEE88"/>
    <w:lvl w:ilvl="0" w:tplc="92E627CA">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35C70"/>
    <w:multiLevelType w:val="hybridMultilevel"/>
    <w:tmpl w:val="B382036A"/>
    <w:lvl w:ilvl="0" w:tplc="8E4200C4">
      <w:start w:val="1"/>
      <w:numFmt w:val="hebrew1"/>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D6413"/>
    <w:multiLevelType w:val="hybridMultilevel"/>
    <w:tmpl w:val="F946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A5FB5"/>
    <w:multiLevelType w:val="hybridMultilevel"/>
    <w:tmpl w:val="F3D0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65E90"/>
    <w:multiLevelType w:val="hybridMultilevel"/>
    <w:tmpl w:val="647C87E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5D2862"/>
    <w:multiLevelType w:val="hybridMultilevel"/>
    <w:tmpl w:val="558C39CC"/>
    <w:lvl w:ilvl="0" w:tplc="5394D9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0"/>
  </w:num>
  <w:num w:numId="4">
    <w:abstractNumId w:val="14"/>
  </w:num>
  <w:num w:numId="5">
    <w:abstractNumId w:val="5"/>
  </w:num>
  <w:num w:numId="6">
    <w:abstractNumId w:val="6"/>
  </w:num>
  <w:num w:numId="7">
    <w:abstractNumId w:val="4"/>
  </w:num>
  <w:num w:numId="8">
    <w:abstractNumId w:val="3"/>
  </w:num>
  <w:num w:numId="9">
    <w:abstractNumId w:val="17"/>
  </w:num>
  <w:num w:numId="10">
    <w:abstractNumId w:val="11"/>
  </w:num>
  <w:num w:numId="11">
    <w:abstractNumId w:val="7"/>
  </w:num>
  <w:num w:numId="12">
    <w:abstractNumId w:val="13"/>
  </w:num>
  <w:num w:numId="13">
    <w:abstractNumId w:val="12"/>
  </w:num>
  <w:num w:numId="14">
    <w:abstractNumId w:val="19"/>
  </w:num>
  <w:num w:numId="15">
    <w:abstractNumId w:val="15"/>
  </w:num>
  <w:num w:numId="16">
    <w:abstractNumId w:val="2"/>
  </w:num>
  <w:num w:numId="17">
    <w:abstractNumId w:val="8"/>
  </w:num>
  <w:num w:numId="18">
    <w:abstractNumId w:val="9"/>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19D9"/>
    <w:rsid w:val="00005ADB"/>
    <w:rsid w:val="0001046A"/>
    <w:rsid w:val="00011477"/>
    <w:rsid w:val="00015701"/>
    <w:rsid w:val="00020604"/>
    <w:rsid w:val="00026866"/>
    <w:rsid w:val="0003100D"/>
    <w:rsid w:val="000374A8"/>
    <w:rsid w:val="00044EFA"/>
    <w:rsid w:val="00045424"/>
    <w:rsid w:val="000458FD"/>
    <w:rsid w:val="00056151"/>
    <w:rsid w:val="00065BB3"/>
    <w:rsid w:val="00072C03"/>
    <w:rsid w:val="000741B5"/>
    <w:rsid w:val="00074D9A"/>
    <w:rsid w:val="000817BD"/>
    <w:rsid w:val="00082726"/>
    <w:rsid w:val="00083FC6"/>
    <w:rsid w:val="00086627"/>
    <w:rsid w:val="00091621"/>
    <w:rsid w:val="00093686"/>
    <w:rsid w:val="00094289"/>
    <w:rsid w:val="000A0755"/>
    <w:rsid w:val="000B08B7"/>
    <w:rsid w:val="000B205C"/>
    <w:rsid w:val="000B4360"/>
    <w:rsid w:val="000C46E8"/>
    <w:rsid w:val="000C55C3"/>
    <w:rsid w:val="000C66D1"/>
    <w:rsid w:val="000D4CDB"/>
    <w:rsid w:val="000E51B4"/>
    <w:rsid w:val="000E6B7A"/>
    <w:rsid w:val="000F480E"/>
    <w:rsid w:val="000F65F7"/>
    <w:rsid w:val="000F704B"/>
    <w:rsid w:val="00103E12"/>
    <w:rsid w:val="00104F8E"/>
    <w:rsid w:val="0010548C"/>
    <w:rsid w:val="00106FCB"/>
    <w:rsid w:val="00107D4B"/>
    <w:rsid w:val="00113166"/>
    <w:rsid w:val="001203BF"/>
    <w:rsid w:val="0012108C"/>
    <w:rsid w:val="00122969"/>
    <w:rsid w:val="001230CF"/>
    <w:rsid w:val="00123EA9"/>
    <w:rsid w:val="0013388C"/>
    <w:rsid w:val="00135B98"/>
    <w:rsid w:val="00141450"/>
    <w:rsid w:val="00141A02"/>
    <w:rsid w:val="00144737"/>
    <w:rsid w:val="0015243A"/>
    <w:rsid w:val="001528E0"/>
    <w:rsid w:val="0016159B"/>
    <w:rsid w:val="00164A3E"/>
    <w:rsid w:val="001730FB"/>
    <w:rsid w:val="00176EBD"/>
    <w:rsid w:val="0017746B"/>
    <w:rsid w:val="001802E6"/>
    <w:rsid w:val="001813E0"/>
    <w:rsid w:val="00184EAE"/>
    <w:rsid w:val="0019492D"/>
    <w:rsid w:val="001C0991"/>
    <w:rsid w:val="001C2ECB"/>
    <w:rsid w:val="001C357D"/>
    <w:rsid w:val="001C75AC"/>
    <w:rsid w:val="001D1078"/>
    <w:rsid w:val="001D2A7C"/>
    <w:rsid w:val="001D4FB0"/>
    <w:rsid w:val="001D522B"/>
    <w:rsid w:val="001E2336"/>
    <w:rsid w:val="001E2E93"/>
    <w:rsid w:val="001E5C0F"/>
    <w:rsid w:val="001E7FC5"/>
    <w:rsid w:val="001F2AF7"/>
    <w:rsid w:val="0020252A"/>
    <w:rsid w:val="00216B84"/>
    <w:rsid w:val="00216D13"/>
    <w:rsid w:val="0022095D"/>
    <w:rsid w:val="00220A5C"/>
    <w:rsid w:val="00222D1B"/>
    <w:rsid w:val="002235D4"/>
    <w:rsid w:val="0023128E"/>
    <w:rsid w:val="00235891"/>
    <w:rsid w:val="00237575"/>
    <w:rsid w:val="00247B77"/>
    <w:rsid w:val="00261A56"/>
    <w:rsid w:val="002667A0"/>
    <w:rsid w:val="002753BE"/>
    <w:rsid w:val="00281D85"/>
    <w:rsid w:val="002A19D4"/>
    <w:rsid w:val="002A4C8C"/>
    <w:rsid w:val="002B449E"/>
    <w:rsid w:val="002C11C2"/>
    <w:rsid w:val="002D3239"/>
    <w:rsid w:val="00305A35"/>
    <w:rsid w:val="00305E69"/>
    <w:rsid w:val="00350286"/>
    <w:rsid w:val="00353854"/>
    <w:rsid w:val="00363091"/>
    <w:rsid w:val="0036648C"/>
    <w:rsid w:val="0037284E"/>
    <w:rsid w:val="00384D67"/>
    <w:rsid w:val="00387708"/>
    <w:rsid w:val="00392556"/>
    <w:rsid w:val="003927DC"/>
    <w:rsid w:val="00397C7C"/>
    <w:rsid w:val="003A0207"/>
    <w:rsid w:val="003A10E9"/>
    <w:rsid w:val="003A2CA1"/>
    <w:rsid w:val="003A2F2C"/>
    <w:rsid w:val="003B5FCB"/>
    <w:rsid w:val="003D3575"/>
    <w:rsid w:val="003D4190"/>
    <w:rsid w:val="003E37CC"/>
    <w:rsid w:val="003F0BCA"/>
    <w:rsid w:val="003F5B81"/>
    <w:rsid w:val="004050BE"/>
    <w:rsid w:val="00406FD3"/>
    <w:rsid w:val="00410574"/>
    <w:rsid w:val="00410DDB"/>
    <w:rsid w:val="0041470E"/>
    <w:rsid w:val="004155EA"/>
    <w:rsid w:val="00420AB9"/>
    <w:rsid w:val="00431D88"/>
    <w:rsid w:val="00432BD0"/>
    <w:rsid w:val="00441086"/>
    <w:rsid w:val="00463C77"/>
    <w:rsid w:val="004644A5"/>
    <w:rsid w:val="00466043"/>
    <w:rsid w:val="00466526"/>
    <w:rsid w:val="004666FE"/>
    <w:rsid w:val="00467648"/>
    <w:rsid w:val="00470643"/>
    <w:rsid w:val="00471C88"/>
    <w:rsid w:val="004848B1"/>
    <w:rsid w:val="00490288"/>
    <w:rsid w:val="004A1C0B"/>
    <w:rsid w:val="004A59F4"/>
    <w:rsid w:val="004C220C"/>
    <w:rsid w:val="004C228D"/>
    <w:rsid w:val="004E1EE0"/>
    <w:rsid w:val="004E4788"/>
    <w:rsid w:val="004E5F10"/>
    <w:rsid w:val="004F679B"/>
    <w:rsid w:val="004F6AD0"/>
    <w:rsid w:val="005023F8"/>
    <w:rsid w:val="005025E9"/>
    <w:rsid w:val="00511D46"/>
    <w:rsid w:val="00520780"/>
    <w:rsid w:val="005208E3"/>
    <w:rsid w:val="0053040B"/>
    <w:rsid w:val="00536011"/>
    <w:rsid w:val="00545926"/>
    <w:rsid w:val="005469DD"/>
    <w:rsid w:val="00547434"/>
    <w:rsid w:val="00553F65"/>
    <w:rsid w:val="0055493C"/>
    <w:rsid w:val="005652A9"/>
    <w:rsid w:val="005753A8"/>
    <w:rsid w:val="00585466"/>
    <w:rsid w:val="00586ED1"/>
    <w:rsid w:val="00587B85"/>
    <w:rsid w:val="00597B74"/>
    <w:rsid w:val="005B19D9"/>
    <w:rsid w:val="005B2443"/>
    <w:rsid w:val="005B4EA3"/>
    <w:rsid w:val="005B5E19"/>
    <w:rsid w:val="005B6E94"/>
    <w:rsid w:val="005C1220"/>
    <w:rsid w:val="005C2235"/>
    <w:rsid w:val="005C2BD1"/>
    <w:rsid w:val="005C5058"/>
    <w:rsid w:val="005C7BC3"/>
    <w:rsid w:val="005E31B8"/>
    <w:rsid w:val="005E426B"/>
    <w:rsid w:val="005F0700"/>
    <w:rsid w:val="005F0FB6"/>
    <w:rsid w:val="005F4B35"/>
    <w:rsid w:val="00600E9E"/>
    <w:rsid w:val="00600FE6"/>
    <w:rsid w:val="0060244F"/>
    <w:rsid w:val="00607BA1"/>
    <w:rsid w:val="00612793"/>
    <w:rsid w:val="00614E13"/>
    <w:rsid w:val="00616A53"/>
    <w:rsid w:val="006224D7"/>
    <w:rsid w:val="00622C60"/>
    <w:rsid w:val="0062349B"/>
    <w:rsid w:val="006239F6"/>
    <w:rsid w:val="0063446B"/>
    <w:rsid w:val="00635759"/>
    <w:rsid w:val="006362B2"/>
    <w:rsid w:val="00636648"/>
    <w:rsid w:val="006369B4"/>
    <w:rsid w:val="0064112B"/>
    <w:rsid w:val="00643B89"/>
    <w:rsid w:val="006523EC"/>
    <w:rsid w:val="006637AE"/>
    <w:rsid w:val="0066660D"/>
    <w:rsid w:val="00676F86"/>
    <w:rsid w:val="00677E65"/>
    <w:rsid w:val="0068402F"/>
    <w:rsid w:val="00684FE6"/>
    <w:rsid w:val="00690E8D"/>
    <w:rsid w:val="00692E4E"/>
    <w:rsid w:val="006932DC"/>
    <w:rsid w:val="006A12BD"/>
    <w:rsid w:val="006A290B"/>
    <w:rsid w:val="006A3FF7"/>
    <w:rsid w:val="006A5ECE"/>
    <w:rsid w:val="006B38E0"/>
    <w:rsid w:val="006B3B60"/>
    <w:rsid w:val="006B791F"/>
    <w:rsid w:val="006C431E"/>
    <w:rsid w:val="006D1A51"/>
    <w:rsid w:val="006D2A55"/>
    <w:rsid w:val="006D3F68"/>
    <w:rsid w:val="006D4013"/>
    <w:rsid w:val="006D73AD"/>
    <w:rsid w:val="006E17BC"/>
    <w:rsid w:val="006E29F3"/>
    <w:rsid w:val="006E500E"/>
    <w:rsid w:val="006E65FA"/>
    <w:rsid w:val="006F761D"/>
    <w:rsid w:val="007165A5"/>
    <w:rsid w:val="007220C2"/>
    <w:rsid w:val="00723E20"/>
    <w:rsid w:val="00731372"/>
    <w:rsid w:val="00733A45"/>
    <w:rsid w:val="00740F0C"/>
    <w:rsid w:val="0074267C"/>
    <w:rsid w:val="00743EC1"/>
    <w:rsid w:val="00744A4C"/>
    <w:rsid w:val="00744F67"/>
    <w:rsid w:val="007500DE"/>
    <w:rsid w:val="007511D9"/>
    <w:rsid w:val="00752E51"/>
    <w:rsid w:val="00763154"/>
    <w:rsid w:val="00763E7A"/>
    <w:rsid w:val="00763EDE"/>
    <w:rsid w:val="00765144"/>
    <w:rsid w:val="00765455"/>
    <w:rsid w:val="00791970"/>
    <w:rsid w:val="00795AEE"/>
    <w:rsid w:val="007A235F"/>
    <w:rsid w:val="007C7495"/>
    <w:rsid w:val="007C77B2"/>
    <w:rsid w:val="007D0C6E"/>
    <w:rsid w:val="007D3F7F"/>
    <w:rsid w:val="007D7CB8"/>
    <w:rsid w:val="007F038C"/>
    <w:rsid w:val="007F7FBB"/>
    <w:rsid w:val="00804F46"/>
    <w:rsid w:val="00805B29"/>
    <w:rsid w:val="00810A25"/>
    <w:rsid w:val="00810BD2"/>
    <w:rsid w:val="008139D0"/>
    <w:rsid w:val="008159A7"/>
    <w:rsid w:val="00821701"/>
    <w:rsid w:val="00821929"/>
    <w:rsid w:val="008238EC"/>
    <w:rsid w:val="0082441A"/>
    <w:rsid w:val="00827D55"/>
    <w:rsid w:val="00834622"/>
    <w:rsid w:val="008370D9"/>
    <w:rsid w:val="00837911"/>
    <w:rsid w:val="00856E70"/>
    <w:rsid w:val="00863630"/>
    <w:rsid w:val="00866565"/>
    <w:rsid w:val="00867BF2"/>
    <w:rsid w:val="0087305B"/>
    <w:rsid w:val="00873477"/>
    <w:rsid w:val="0087731F"/>
    <w:rsid w:val="008810FC"/>
    <w:rsid w:val="008821C8"/>
    <w:rsid w:val="00883B6F"/>
    <w:rsid w:val="00891DB8"/>
    <w:rsid w:val="008929F0"/>
    <w:rsid w:val="008B176F"/>
    <w:rsid w:val="008B62CA"/>
    <w:rsid w:val="008B7A3E"/>
    <w:rsid w:val="008D17BC"/>
    <w:rsid w:val="008D413B"/>
    <w:rsid w:val="008E6672"/>
    <w:rsid w:val="0090047E"/>
    <w:rsid w:val="00903960"/>
    <w:rsid w:val="0091076C"/>
    <w:rsid w:val="00913E32"/>
    <w:rsid w:val="00916DC2"/>
    <w:rsid w:val="009174D1"/>
    <w:rsid w:val="009253E5"/>
    <w:rsid w:val="009319F5"/>
    <w:rsid w:val="009323D2"/>
    <w:rsid w:val="00936489"/>
    <w:rsid w:val="00936737"/>
    <w:rsid w:val="009405DA"/>
    <w:rsid w:val="00941F2F"/>
    <w:rsid w:val="0094686D"/>
    <w:rsid w:val="00953203"/>
    <w:rsid w:val="00953D25"/>
    <w:rsid w:val="0095471E"/>
    <w:rsid w:val="00961A9D"/>
    <w:rsid w:val="0097328B"/>
    <w:rsid w:val="00980BC0"/>
    <w:rsid w:val="0098339A"/>
    <w:rsid w:val="00990D1A"/>
    <w:rsid w:val="009B390B"/>
    <w:rsid w:val="009B724A"/>
    <w:rsid w:val="009B7C69"/>
    <w:rsid w:val="009C2FBB"/>
    <w:rsid w:val="009C46FF"/>
    <w:rsid w:val="009D102A"/>
    <w:rsid w:val="009E374C"/>
    <w:rsid w:val="009E3AA4"/>
    <w:rsid w:val="009E64C2"/>
    <w:rsid w:val="009E6ED0"/>
    <w:rsid w:val="009F6E30"/>
    <w:rsid w:val="009F7D90"/>
    <w:rsid w:val="00A04B55"/>
    <w:rsid w:val="00A07BED"/>
    <w:rsid w:val="00A12DE9"/>
    <w:rsid w:val="00A13259"/>
    <w:rsid w:val="00A22F69"/>
    <w:rsid w:val="00A336F6"/>
    <w:rsid w:val="00A34F89"/>
    <w:rsid w:val="00A3644A"/>
    <w:rsid w:val="00A37546"/>
    <w:rsid w:val="00A4275B"/>
    <w:rsid w:val="00A42DFB"/>
    <w:rsid w:val="00A449DC"/>
    <w:rsid w:val="00A47564"/>
    <w:rsid w:val="00A6348C"/>
    <w:rsid w:val="00A640E1"/>
    <w:rsid w:val="00A677EC"/>
    <w:rsid w:val="00A8121D"/>
    <w:rsid w:val="00A84EE6"/>
    <w:rsid w:val="00A95537"/>
    <w:rsid w:val="00AA07D5"/>
    <w:rsid w:val="00AA3334"/>
    <w:rsid w:val="00AA6F7E"/>
    <w:rsid w:val="00AB066A"/>
    <w:rsid w:val="00AB4D48"/>
    <w:rsid w:val="00AB5196"/>
    <w:rsid w:val="00AB69F2"/>
    <w:rsid w:val="00AC07A9"/>
    <w:rsid w:val="00AD123B"/>
    <w:rsid w:val="00AD688C"/>
    <w:rsid w:val="00AD696B"/>
    <w:rsid w:val="00AE079F"/>
    <w:rsid w:val="00AE4D7B"/>
    <w:rsid w:val="00AF2721"/>
    <w:rsid w:val="00AF428C"/>
    <w:rsid w:val="00B02788"/>
    <w:rsid w:val="00B072FD"/>
    <w:rsid w:val="00B078F2"/>
    <w:rsid w:val="00B1297D"/>
    <w:rsid w:val="00B12C6D"/>
    <w:rsid w:val="00B16C41"/>
    <w:rsid w:val="00B1724C"/>
    <w:rsid w:val="00B20D91"/>
    <w:rsid w:val="00B2229C"/>
    <w:rsid w:val="00B26C2A"/>
    <w:rsid w:val="00B33648"/>
    <w:rsid w:val="00B50F92"/>
    <w:rsid w:val="00B555AB"/>
    <w:rsid w:val="00B641F9"/>
    <w:rsid w:val="00B65514"/>
    <w:rsid w:val="00B85A2E"/>
    <w:rsid w:val="00B8623E"/>
    <w:rsid w:val="00B95203"/>
    <w:rsid w:val="00B95E56"/>
    <w:rsid w:val="00B9754E"/>
    <w:rsid w:val="00BA42E3"/>
    <w:rsid w:val="00BA4A70"/>
    <w:rsid w:val="00BA51E4"/>
    <w:rsid w:val="00BA5D55"/>
    <w:rsid w:val="00BB03FC"/>
    <w:rsid w:val="00BB3232"/>
    <w:rsid w:val="00BD0939"/>
    <w:rsid w:val="00BD0E2F"/>
    <w:rsid w:val="00BD1C42"/>
    <w:rsid w:val="00BD2823"/>
    <w:rsid w:val="00BD7B63"/>
    <w:rsid w:val="00BF4CAD"/>
    <w:rsid w:val="00BF622C"/>
    <w:rsid w:val="00BF6E11"/>
    <w:rsid w:val="00C010A1"/>
    <w:rsid w:val="00C10E42"/>
    <w:rsid w:val="00C13A82"/>
    <w:rsid w:val="00C14EFB"/>
    <w:rsid w:val="00C15477"/>
    <w:rsid w:val="00C172DA"/>
    <w:rsid w:val="00C22310"/>
    <w:rsid w:val="00C22347"/>
    <w:rsid w:val="00C344B8"/>
    <w:rsid w:val="00C45226"/>
    <w:rsid w:val="00C46265"/>
    <w:rsid w:val="00C50601"/>
    <w:rsid w:val="00C51899"/>
    <w:rsid w:val="00C549E9"/>
    <w:rsid w:val="00C575B5"/>
    <w:rsid w:val="00C632D2"/>
    <w:rsid w:val="00C659CB"/>
    <w:rsid w:val="00C66C1A"/>
    <w:rsid w:val="00C75D41"/>
    <w:rsid w:val="00C776A3"/>
    <w:rsid w:val="00C84FB0"/>
    <w:rsid w:val="00C94163"/>
    <w:rsid w:val="00CA746D"/>
    <w:rsid w:val="00CB2BBE"/>
    <w:rsid w:val="00CB345F"/>
    <w:rsid w:val="00CB77D6"/>
    <w:rsid w:val="00CC14EE"/>
    <w:rsid w:val="00CC25DA"/>
    <w:rsid w:val="00CC64B0"/>
    <w:rsid w:val="00CD5032"/>
    <w:rsid w:val="00CF02FA"/>
    <w:rsid w:val="00CF201C"/>
    <w:rsid w:val="00CF51E4"/>
    <w:rsid w:val="00D01FDB"/>
    <w:rsid w:val="00D06683"/>
    <w:rsid w:val="00D213A8"/>
    <w:rsid w:val="00D26798"/>
    <w:rsid w:val="00D37A6D"/>
    <w:rsid w:val="00D402D0"/>
    <w:rsid w:val="00D55E9B"/>
    <w:rsid w:val="00D61331"/>
    <w:rsid w:val="00D778EF"/>
    <w:rsid w:val="00D929FC"/>
    <w:rsid w:val="00D97C0B"/>
    <w:rsid w:val="00DA1307"/>
    <w:rsid w:val="00DA5F6B"/>
    <w:rsid w:val="00DA70D8"/>
    <w:rsid w:val="00DC1E90"/>
    <w:rsid w:val="00DC39D9"/>
    <w:rsid w:val="00DD0D27"/>
    <w:rsid w:val="00DD4224"/>
    <w:rsid w:val="00DD7E59"/>
    <w:rsid w:val="00DE22AF"/>
    <w:rsid w:val="00DE36AD"/>
    <w:rsid w:val="00DE4932"/>
    <w:rsid w:val="00DF390A"/>
    <w:rsid w:val="00DF3FC0"/>
    <w:rsid w:val="00E01FA2"/>
    <w:rsid w:val="00E03A0E"/>
    <w:rsid w:val="00E06E62"/>
    <w:rsid w:val="00E13F09"/>
    <w:rsid w:val="00E213D6"/>
    <w:rsid w:val="00E21624"/>
    <w:rsid w:val="00E245FF"/>
    <w:rsid w:val="00E26702"/>
    <w:rsid w:val="00E32636"/>
    <w:rsid w:val="00E33734"/>
    <w:rsid w:val="00E3401A"/>
    <w:rsid w:val="00E34713"/>
    <w:rsid w:val="00E45061"/>
    <w:rsid w:val="00E53745"/>
    <w:rsid w:val="00E607F7"/>
    <w:rsid w:val="00E61BCC"/>
    <w:rsid w:val="00E646AD"/>
    <w:rsid w:val="00E66366"/>
    <w:rsid w:val="00E71DCF"/>
    <w:rsid w:val="00E7350E"/>
    <w:rsid w:val="00E76704"/>
    <w:rsid w:val="00E80A22"/>
    <w:rsid w:val="00E8206A"/>
    <w:rsid w:val="00E828C0"/>
    <w:rsid w:val="00E83AF1"/>
    <w:rsid w:val="00E94796"/>
    <w:rsid w:val="00EA09E0"/>
    <w:rsid w:val="00EB6044"/>
    <w:rsid w:val="00EC0A7E"/>
    <w:rsid w:val="00EC569D"/>
    <w:rsid w:val="00ED2BBF"/>
    <w:rsid w:val="00ED56D3"/>
    <w:rsid w:val="00EF0DD8"/>
    <w:rsid w:val="00EF5DC9"/>
    <w:rsid w:val="00F01A63"/>
    <w:rsid w:val="00F162ED"/>
    <w:rsid w:val="00F25349"/>
    <w:rsid w:val="00F378A9"/>
    <w:rsid w:val="00F61F06"/>
    <w:rsid w:val="00F74B3A"/>
    <w:rsid w:val="00F7572A"/>
    <w:rsid w:val="00F76E0F"/>
    <w:rsid w:val="00F82ABF"/>
    <w:rsid w:val="00F87A73"/>
    <w:rsid w:val="00F9134F"/>
    <w:rsid w:val="00F93252"/>
    <w:rsid w:val="00F954AA"/>
    <w:rsid w:val="00F9728E"/>
    <w:rsid w:val="00F97E0C"/>
    <w:rsid w:val="00FA210D"/>
    <w:rsid w:val="00FA59F6"/>
    <w:rsid w:val="00FC1904"/>
    <w:rsid w:val="00FD1B31"/>
    <w:rsid w:val="00FD21C0"/>
    <w:rsid w:val="00FD3E24"/>
    <w:rsid w:val="00FD5595"/>
    <w:rsid w:val="00FE2F22"/>
    <w:rsid w:val="00FE36E1"/>
    <w:rsid w:val="00FE4D4B"/>
    <w:rsid w:val="00FE57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D9"/>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F5DC9"/>
    <w:pPr>
      <w:keepNext/>
      <w:keepLines/>
      <w:numPr>
        <w:numId w:val="16"/>
      </w:numPr>
      <w:bidi w:val="0"/>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F5DC9"/>
    <w:pPr>
      <w:keepNext/>
      <w:keepLines/>
      <w:numPr>
        <w:ilvl w:val="1"/>
        <w:numId w:val="16"/>
      </w:numPr>
      <w:bidi w:val="0"/>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F5DC9"/>
    <w:pPr>
      <w:keepNext/>
      <w:keepLines/>
      <w:numPr>
        <w:ilvl w:val="2"/>
        <w:numId w:val="16"/>
      </w:numPr>
      <w:bidi w:val="0"/>
      <w:spacing w:before="40" w:line="259" w:lineRule="auto"/>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EF5DC9"/>
    <w:pPr>
      <w:keepNext/>
      <w:keepLines/>
      <w:numPr>
        <w:ilvl w:val="3"/>
        <w:numId w:val="16"/>
      </w:numPr>
      <w:bidi w:val="0"/>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5">
    <w:name w:val="heading 5"/>
    <w:basedOn w:val="a"/>
    <w:next w:val="a"/>
    <w:link w:val="50"/>
    <w:uiPriority w:val="9"/>
    <w:semiHidden/>
    <w:unhideWhenUsed/>
    <w:qFormat/>
    <w:rsid w:val="00EF5DC9"/>
    <w:pPr>
      <w:keepNext/>
      <w:keepLines/>
      <w:numPr>
        <w:ilvl w:val="4"/>
        <w:numId w:val="16"/>
      </w:numPr>
      <w:bidi w:val="0"/>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6">
    <w:name w:val="heading 6"/>
    <w:basedOn w:val="a"/>
    <w:next w:val="a"/>
    <w:link w:val="60"/>
    <w:uiPriority w:val="9"/>
    <w:semiHidden/>
    <w:unhideWhenUsed/>
    <w:qFormat/>
    <w:rsid w:val="00EF5DC9"/>
    <w:pPr>
      <w:keepNext/>
      <w:keepLines/>
      <w:numPr>
        <w:ilvl w:val="5"/>
        <w:numId w:val="16"/>
      </w:numPr>
      <w:bidi w:val="0"/>
      <w:spacing w:before="40" w:line="259" w:lineRule="auto"/>
      <w:outlineLvl w:val="5"/>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uiPriority w:val="9"/>
    <w:semiHidden/>
    <w:unhideWhenUsed/>
    <w:qFormat/>
    <w:rsid w:val="00EF5DC9"/>
    <w:pPr>
      <w:keepNext/>
      <w:keepLines/>
      <w:numPr>
        <w:ilvl w:val="6"/>
        <w:numId w:val="16"/>
      </w:numPr>
      <w:bidi w:val="0"/>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
    <w:next w:val="a"/>
    <w:link w:val="80"/>
    <w:uiPriority w:val="9"/>
    <w:semiHidden/>
    <w:unhideWhenUsed/>
    <w:qFormat/>
    <w:rsid w:val="00EF5DC9"/>
    <w:pPr>
      <w:keepNext/>
      <w:keepLines/>
      <w:numPr>
        <w:ilvl w:val="7"/>
        <w:numId w:val="16"/>
      </w:numPr>
      <w:bidi w:val="0"/>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F5DC9"/>
    <w:pPr>
      <w:keepNext/>
      <w:keepLines/>
      <w:numPr>
        <w:ilvl w:val="8"/>
        <w:numId w:val="16"/>
      </w:numPr>
      <w:bidi w:val="0"/>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5B19D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5B19D9"/>
  </w:style>
  <w:style w:type="paragraph" w:customStyle="1" w:styleId="TableBlock">
    <w:name w:val="Table Block"/>
    <w:basedOn w:val="TableText"/>
    <w:rsid w:val="005B19D9"/>
    <w:pPr>
      <w:ind w:right="0"/>
      <w:jc w:val="both"/>
    </w:pPr>
  </w:style>
  <w:style w:type="paragraph" w:customStyle="1" w:styleId="HeadMitparsemetBaze">
    <w:name w:val="Head MitparsemetBaze"/>
    <w:basedOn w:val="a"/>
    <w:rsid w:val="005B19D9"/>
    <w:pPr>
      <w:keepNext/>
      <w:keepLines/>
      <w:pageBreakBefore/>
      <w:widowControl w:val="0"/>
      <w:autoSpaceDE w:val="0"/>
      <w:autoSpaceDN w:val="0"/>
      <w:adjustRightInd w:val="0"/>
      <w:snapToGrid w:val="0"/>
      <w:spacing w:before="480" w:line="360" w:lineRule="auto"/>
      <w:jc w:val="both"/>
      <w:textAlignment w:val="center"/>
    </w:pPr>
    <w:rPr>
      <w:rFonts w:ascii="Arial" w:eastAsia="Arial Unicode MS" w:hAnsi="Arial" w:cs="David"/>
      <w:b/>
      <w:bCs/>
      <w:snapToGrid w:val="0"/>
      <w:color w:val="000000"/>
      <w:sz w:val="20"/>
      <w:szCs w:val="26"/>
      <w:lang w:eastAsia="ja-JP"/>
    </w:rPr>
  </w:style>
  <w:style w:type="paragraph" w:customStyle="1" w:styleId="HeadHatzaotHok">
    <w:name w:val="Head HatzaotHok"/>
    <w:basedOn w:val="a"/>
    <w:rsid w:val="005B19D9"/>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szCs w:val="26"/>
      <w:lang w:eastAsia="ja-JP"/>
    </w:rPr>
  </w:style>
  <w:style w:type="paragraph" w:styleId="a3">
    <w:name w:val="footnote text"/>
    <w:basedOn w:val="a"/>
    <w:link w:val="a4"/>
    <w:semiHidden/>
    <w:rsid w:val="005B19D9"/>
    <w:rPr>
      <w:sz w:val="20"/>
      <w:szCs w:val="20"/>
    </w:rPr>
  </w:style>
  <w:style w:type="character" w:customStyle="1" w:styleId="a4">
    <w:name w:val="טקסט הערת שוליים תו"/>
    <w:basedOn w:val="a0"/>
    <w:link w:val="a3"/>
    <w:semiHidden/>
    <w:rsid w:val="005B19D9"/>
    <w:rPr>
      <w:rFonts w:ascii="Times New Roman" w:eastAsia="Times New Roman" w:hAnsi="Times New Roman" w:cs="Times New Roman"/>
      <w:sz w:val="20"/>
      <w:szCs w:val="20"/>
    </w:rPr>
  </w:style>
  <w:style w:type="character" w:styleId="a5">
    <w:name w:val="footnote reference"/>
    <w:basedOn w:val="a0"/>
    <w:semiHidden/>
    <w:rsid w:val="005B19D9"/>
    <w:rPr>
      <w:vertAlign w:val="superscript"/>
    </w:rPr>
  </w:style>
  <w:style w:type="paragraph" w:customStyle="1" w:styleId="TableInnerSideHeading">
    <w:name w:val="Table InnerSideHeading"/>
    <w:basedOn w:val="TableSideHeading"/>
    <w:rsid w:val="005B19D9"/>
  </w:style>
  <w:style w:type="paragraph" w:styleId="a6">
    <w:name w:val="Balloon Text"/>
    <w:basedOn w:val="a"/>
    <w:link w:val="a7"/>
    <w:uiPriority w:val="99"/>
    <w:semiHidden/>
    <w:unhideWhenUsed/>
    <w:rsid w:val="006523EC"/>
    <w:rPr>
      <w:rFonts w:ascii="Tahoma" w:hAnsi="Tahoma" w:cs="Tahoma"/>
      <w:sz w:val="16"/>
      <w:szCs w:val="16"/>
    </w:rPr>
  </w:style>
  <w:style w:type="character" w:customStyle="1" w:styleId="a7">
    <w:name w:val="טקסט בלונים תו"/>
    <w:basedOn w:val="a0"/>
    <w:link w:val="a6"/>
    <w:uiPriority w:val="99"/>
    <w:semiHidden/>
    <w:rsid w:val="006523EC"/>
    <w:rPr>
      <w:rFonts w:ascii="Tahoma" w:eastAsia="Times New Roman" w:hAnsi="Tahoma" w:cs="Tahoma"/>
      <w:sz w:val="16"/>
      <w:szCs w:val="16"/>
    </w:rPr>
  </w:style>
  <w:style w:type="paragraph" w:styleId="a8">
    <w:name w:val="header"/>
    <w:basedOn w:val="a"/>
    <w:link w:val="a9"/>
    <w:uiPriority w:val="99"/>
    <w:unhideWhenUsed/>
    <w:rsid w:val="00856E70"/>
    <w:pPr>
      <w:tabs>
        <w:tab w:val="center" w:pos="4153"/>
        <w:tab w:val="right" w:pos="8306"/>
      </w:tabs>
    </w:pPr>
  </w:style>
  <w:style w:type="character" w:customStyle="1" w:styleId="a9">
    <w:name w:val="כותרת עליונה תו"/>
    <w:basedOn w:val="a0"/>
    <w:link w:val="a8"/>
    <w:uiPriority w:val="99"/>
    <w:rsid w:val="00856E70"/>
    <w:rPr>
      <w:rFonts w:ascii="Times New Roman" w:eastAsia="Times New Roman" w:hAnsi="Times New Roman" w:cs="Times New Roman"/>
      <w:sz w:val="24"/>
      <w:szCs w:val="24"/>
    </w:rPr>
  </w:style>
  <w:style w:type="paragraph" w:styleId="aa">
    <w:name w:val="footer"/>
    <w:basedOn w:val="a"/>
    <w:link w:val="ab"/>
    <w:uiPriority w:val="99"/>
    <w:unhideWhenUsed/>
    <w:rsid w:val="00856E70"/>
    <w:pPr>
      <w:tabs>
        <w:tab w:val="center" w:pos="4153"/>
        <w:tab w:val="right" w:pos="8306"/>
      </w:tabs>
    </w:pPr>
  </w:style>
  <w:style w:type="character" w:customStyle="1" w:styleId="ab">
    <w:name w:val="כותרת תחתונה תו"/>
    <w:basedOn w:val="a0"/>
    <w:link w:val="aa"/>
    <w:uiPriority w:val="99"/>
    <w:rsid w:val="00856E70"/>
    <w:rPr>
      <w:rFonts w:ascii="Times New Roman" w:eastAsia="Times New Roman" w:hAnsi="Times New Roman" w:cs="Times New Roman"/>
      <w:sz w:val="24"/>
      <w:szCs w:val="24"/>
    </w:rPr>
  </w:style>
  <w:style w:type="character" w:customStyle="1" w:styleId="default">
    <w:name w:val="default"/>
    <w:basedOn w:val="a0"/>
    <w:rsid w:val="0087305B"/>
  </w:style>
  <w:style w:type="paragraph" w:customStyle="1" w:styleId="p00">
    <w:name w:val="p00"/>
    <w:basedOn w:val="a"/>
    <w:rsid w:val="0087305B"/>
    <w:pPr>
      <w:bidi w:val="0"/>
      <w:spacing w:before="100" w:beforeAutospacing="1" w:after="100" w:afterAutospacing="1"/>
    </w:pPr>
  </w:style>
  <w:style w:type="paragraph" w:styleId="ac">
    <w:name w:val="List Paragraph"/>
    <w:basedOn w:val="a"/>
    <w:uiPriority w:val="34"/>
    <w:qFormat/>
    <w:rsid w:val="006A5ECE"/>
    <w:pPr>
      <w:ind w:left="720"/>
      <w:contextualSpacing/>
    </w:pPr>
  </w:style>
  <w:style w:type="character" w:styleId="Hyperlink">
    <w:name w:val="Hyperlink"/>
    <w:basedOn w:val="a0"/>
    <w:uiPriority w:val="99"/>
    <w:unhideWhenUsed/>
    <w:rsid w:val="00EF5DC9"/>
    <w:rPr>
      <w:color w:val="0000FF" w:themeColor="hyperlink"/>
      <w:u w:val="single"/>
    </w:rPr>
  </w:style>
  <w:style w:type="table" w:styleId="ad">
    <w:name w:val="Table Grid"/>
    <w:basedOn w:val="a1"/>
    <w:uiPriority w:val="59"/>
    <w:rsid w:val="00EF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uiPriority w:val="9"/>
    <w:rsid w:val="00EF5DC9"/>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EF5DC9"/>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EF5DC9"/>
    <w:rPr>
      <w:rFonts w:asciiTheme="majorHAnsi" w:eastAsiaTheme="majorEastAsia" w:hAnsiTheme="majorHAnsi" w:cstheme="majorBidi"/>
      <w:color w:val="243F60" w:themeColor="accent1" w:themeShade="7F"/>
      <w:sz w:val="24"/>
      <w:szCs w:val="24"/>
    </w:rPr>
  </w:style>
  <w:style w:type="character" w:customStyle="1" w:styleId="40">
    <w:name w:val="כותרת 4 תו"/>
    <w:basedOn w:val="a0"/>
    <w:link w:val="4"/>
    <w:uiPriority w:val="9"/>
    <w:rsid w:val="00EF5DC9"/>
    <w:rPr>
      <w:rFonts w:asciiTheme="majorHAnsi" w:eastAsiaTheme="majorEastAsia" w:hAnsiTheme="majorHAnsi" w:cstheme="majorBidi"/>
      <w:i/>
      <w:iCs/>
      <w:color w:val="365F91" w:themeColor="accent1" w:themeShade="BF"/>
    </w:rPr>
  </w:style>
  <w:style w:type="character" w:customStyle="1" w:styleId="50">
    <w:name w:val="כותרת 5 תו"/>
    <w:basedOn w:val="a0"/>
    <w:link w:val="5"/>
    <w:uiPriority w:val="9"/>
    <w:semiHidden/>
    <w:rsid w:val="00EF5DC9"/>
    <w:rPr>
      <w:rFonts w:asciiTheme="majorHAnsi" w:eastAsiaTheme="majorEastAsia" w:hAnsiTheme="majorHAnsi" w:cstheme="majorBidi"/>
      <w:color w:val="365F91" w:themeColor="accent1" w:themeShade="BF"/>
    </w:rPr>
  </w:style>
  <w:style w:type="character" w:customStyle="1" w:styleId="60">
    <w:name w:val="כותרת 6 תו"/>
    <w:basedOn w:val="a0"/>
    <w:link w:val="6"/>
    <w:uiPriority w:val="9"/>
    <w:semiHidden/>
    <w:rsid w:val="00EF5DC9"/>
    <w:rPr>
      <w:rFonts w:asciiTheme="majorHAnsi" w:eastAsiaTheme="majorEastAsia" w:hAnsiTheme="majorHAnsi" w:cstheme="majorBidi"/>
      <w:color w:val="243F60" w:themeColor="accent1" w:themeShade="7F"/>
    </w:rPr>
  </w:style>
  <w:style w:type="character" w:customStyle="1" w:styleId="70">
    <w:name w:val="כותרת 7 תו"/>
    <w:basedOn w:val="a0"/>
    <w:link w:val="7"/>
    <w:uiPriority w:val="9"/>
    <w:semiHidden/>
    <w:rsid w:val="00EF5DC9"/>
    <w:rPr>
      <w:rFonts w:asciiTheme="majorHAnsi" w:eastAsiaTheme="majorEastAsia" w:hAnsiTheme="majorHAnsi" w:cstheme="majorBidi"/>
      <w:i/>
      <w:iCs/>
      <w:color w:val="243F60" w:themeColor="accent1" w:themeShade="7F"/>
    </w:rPr>
  </w:style>
  <w:style w:type="character" w:customStyle="1" w:styleId="80">
    <w:name w:val="כותרת 8 תו"/>
    <w:basedOn w:val="a0"/>
    <w:link w:val="8"/>
    <w:uiPriority w:val="9"/>
    <w:semiHidden/>
    <w:rsid w:val="00EF5DC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F5DC9"/>
    <w:rPr>
      <w:rFonts w:asciiTheme="majorHAnsi" w:eastAsiaTheme="majorEastAsia" w:hAnsiTheme="majorHAnsi" w:cstheme="majorBidi"/>
      <w:i/>
      <w:iCs/>
      <w:color w:val="272727" w:themeColor="text1" w:themeTint="D8"/>
      <w:sz w:val="21"/>
      <w:szCs w:val="21"/>
    </w:rPr>
  </w:style>
  <w:style w:type="paragraph" w:styleId="ae">
    <w:name w:val="Title"/>
    <w:basedOn w:val="a"/>
    <w:next w:val="a"/>
    <w:link w:val="af"/>
    <w:uiPriority w:val="10"/>
    <w:qFormat/>
    <w:rsid w:val="00EF5DC9"/>
    <w:pPr>
      <w:bidi w:val="0"/>
      <w:contextualSpacing/>
    </w:pPr>
    <w:rPr>
      <w:rFonts w:asciiTheme="majorHAnsi" w:eastAsiaTheme="majorEastAsia" w:hAnsiTheme="majorHAnsi" w:cstheme="majorBidi"/>
      <w:spacing w:val="-10"/>
      <w:kern w:val="28"/>
      <w:sz w:val="56"/>
      <w:szCs w:val="56"/>
    </w:rPr>
  </w:style>
  <w:style w:type="character" w:customStyle="1" w:styleId="af">
    <w:name w:val="תואר תו"/>
    <w:basedOn w:val="a0"/>
    <w:link w:val="ae"/>
    <w:uiPriority w:val="10"/>
    <w:rsid w:val="00EF5DC9"/>
    <w:rPr>
      <w:rFonts w:asciiTheme="majorHAnsi" w:eastAsiaTheme="majorEastAsia" w:hAnsiTheme="majorHAnsi" w:cstheme="majorBidi"/>
      <w:spacing w:val="-10"/>
      <w:kern w:val="28"/>
      <w:sz w:val="56"/>
      <w:szCs w:val="56"/>
    </w:rPr>
  </w:style>
  <w:style w:type="paragraph" w:styleId="af0">
    <w:name w:val="TOC Heading"/>
    <w:basedOn w:val="1"/>
    <w:next w:val="a"/>
    <w:uiPriority w:val="39"/>
    <w:unhideWhenUsed/>
    <w:qFormat/>
    <w:rsid w:val="00EF5DC9"/>
    <w:pPr>
      <w:numPr>
        <w:numId w:val="0"/>
      </w:numPr>
      <w:bidi/>
      <w:outlineLvl w:val="9"/>
    </w:pPr>
    <w:rPr>
      <w:rtl/>
      <w:cs/>
    </w:rPr>
  </w:style>
  <w:style w:type="paragraph" w:styleId="TOC1">
    <w:name w:val="toc 1"/>
    <w:basedOn w:val="a"/>
    <w:next w:val="a"/>
    <w:autoRedefine/>
    <w:uiPriority w:val="39"/>
    <w:unhideWhenUsed/>
    <w:rsid w:val="00EF5DC9"/>
    <w:pPr>
      <w:bidi w:val="0"/>
      <w:spacing w:after="100" w:line="259" w:lineRule="auto"/>
    </w:pPr>
    <w:rPr>
      <w:rFonts w:asciiTheme="minorHAnsi" w:eastAsiaTheme="minorHAnsi" w:hAnsiTheme="minorHAnsi" w:cstheme="minorBidi"/>
      <w:sz w:val="22"/>
      <w:szCs w:val="22"/>
    </w:rPr>
  </w:style>
  <w:style w:type="paragraph" w:styleId="TOC2">
    <w:name w:val="toc 2"/>
    <w:basedOn w:val="a"/>
    <w:next w:val="a"/>
    <w:autoRedefine/>
    <w:uiPriority w:val="39"/>
    <w:unhideWhenUsed/>
    <w:rsid w:val="00EF5DC9"/>
    <w:pPr>
      <w:bidi w:val="0"/>
      <w:spacing w:after="100" w:line="259" w:lineRule="auto"/>
      <w:ind w:left="220"/>
    </w:pPr>
    <w:rPr>
      <w:rFonts w:asciiTheme="minorHAnsi" w:eastAsiaTheme="minorHAnsi" w:hAnsiTheme="minorHAnsi" w:cstheme="minorBidi"/>
      <w:sz w:val="22"/>
      <w:szCs w:val="22"/>
    </w:rPr>
  </w:style>
  <w:style w:type="paragraph" w:styleId="TOC3">
    <w:name w:val="toc 3"/>
    <w:basedOn w:val="a"/>
    <w:next w:val="a"/>
    <w:autoRedefine/>
    <w:uiPriority w:val="39"/>
    <w:unhideWhenUsed/>
    <w:rsid w:val="00EF5DC9"/>
    <w:pPr>
      <w:bidi w:val="0"/>
      <w:spacing w:after="100" w:line="259" w:lineRule="auto"/>
      <w:ind w:left="44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D9"/>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F5DC9"/>
    <w:pPr>
      <w:keepNext/>
      <w:keepLines/>
      <w:numPr>
        <w:numId w:val="16"/>
      </w:numPr>
      <w:bidi w:val="0"/>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F5DC9"/>
    <w:pPr>
      <w:keepNext/>
      <w:keepLines/>
      <w:numPr>
        <w:ilvl w:val="1"/>
        <w:numId w:val="16"/>
      </w:numPr>
      <w:bidi w:val="0"/>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F5DC9"/>
    <w:pPr>
      <w:keepNext/>
      <w:keepLines/>
      <w:numPr>
        <w:ilvl w:val="2"/>
        <w:numId w:val="16"/>
      </w:numPr>
      <w:bidi w:val="0"/>
      <w:spacing w:before="40" w:line="259" w:lineRule="auto"/>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EF5DC9"/>
    <w:pPr>
      <w:keepNext/>
      <w:keepLines/>
      <w:numPr>
        <w:ilvl w:val="3"/>
        <w:numId w:val="16"/>
      </w:numPr>
      <w:bidi w:val="0"/>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5">
    <w:name w:val="heading 5"/>
    <w:basedOn w:val="a"/>
    <w:next w:val="a"/>
    <w:link w:val="50"/>
    <w:uiPriority w:val="9"/>
    <w:semiHidden/>
    <w:unhideWhenUsed/>
    <w:qFormat/>
    <w:rsid w:val="00EF5DC9"/>
    <w:pPr>
      <w:keepNext/>
      <w:keepLines/>
      <w:numPr>
        <w:ilvl w:val="4"/>
        <w:numId w:val="16"/>
      </w:numPr>
      <w:bidi w:val="0"/>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6">
    <w:name w:val="heading 6"/>
    <w:basedOn w:val="a"/>
    <w:next w:val="a"/>
    <w:link w:val="60"/>
    <w:uiPriority w:val="9"/>
    <w:semiHidden/>
    <w:unhideWhenUsed/>
    <w:qFormat/>
    <w:rsid w:val="00EF5DC9"/>
    <w:pPr>
      <w:keepNext/>
      <w:keepLines/>
      <w:numPr>
        <w:ilvl w:val="5"/>
        <w:numId w:val="16"/>
      </w:numPr>
      <w:bidi w:val="0"/>
      <w:spacing w:before="40" w:line="259" w:lineRule="auto"/>
      <w:outlineLvl w:val="5"/>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uiPriority w:val="9"/>
    <w:semiHidden/>
    <w:unhideWhenUsed/>
    <w:qFormat/>
    <w:rsid w:val="00EF5DC9"/>
    <w:pPr>
      <w:keepNext/>
      <w:keepLines/>
      <w:numPr>
        <w:ilvl w:val="6"/>
        <w:numId w:val="16"/>
      </w:numPr>
      <w:bidi w:val="0"/>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
    <w:next w:val="a"/>
    <w:link w:val="80"/>
    <w:uiPriority w:val="9"/>
    <w:semiHidden/>
    <w:unhideWhenUsed/>
    <w:qFormat/>
    <w:rsid w:val="00EF5DC9"/>
    <w:pPr>
      <w:keepNext/>
      <w:keepLines/>
      <w:numPr>
        <w:ilvl w:val="7"/>
        <w:numId w:val="16"/>
      </w:numPr>
      <w:bidi w:val="0"/>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F5DC9"/>
    <w:pPr>
      <w:keepNext/>
      <w:keepLines/>
      <w:numPr>
        <w:ilvl w:val="8"/>
        <w:numId w:val="16"/>
      </w:numPr>
      <w:bidi w:val="0"/>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5B19D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5B19D9"/>
  </w:style>
  <w:style w:type="paragraph" w:customStyle="1" w:styleId="TableBlock">
    <w:name w:val="Table Block"/>
    <w:basedOn w:val="TableText"/>
    <w:rsid w:val="005B19D9"/>
    <w:pPr>
      <w:ind w:right="0"/>
      <w:jc w:val="both"/>
    </w:pPr>
  </w:style>
  <w:style w:type="paragraph" w:customStyle="1" w:styleId="HeadMitparsemetBaze">
    <w:name w:val="Head MitparsemetBaze"/>
    <w:basedOn w:val="a"/>
    <w:rsid w:val="005B19D9"/>
    <w:pPr>
      <w:keepNext/>
      <w:keepLines/>
      <w:pageBreakBefore/>
      <w:widowControl w:val="0"/>
      <w:autoSpaceDE w:val="0"/>
      <w:autoSpaceDN w:val="0"/>
      <w:adjustRightInd w:val="0"/>
      <w:snapToGrid w:val="0"/>
      <w:spacing w:before="480" w:line="360" w:lineRule="auto"/>
      <w:jc w:val="both"/>
      <w:textAlignment w:val="center"/>
    </w:pPr>
    <w:rPr>
      <w:rFonts w:ascii="Arial" w:eastAsia="Arial Unicode MS" w:hAnsi="Arial" w:cs="David"/>
      <w:b/>
      <w:bCs/>
      <w:snapToGrid w:val="0"/>
      <w:color w:val="000000"/>
      <w:sz w:val="20"/>
      <w:szCs w:val="26"/>
      <w:lang w:eastAsia="ja-JP"/>
    </w:rPr>
  </w:style>
  <w:style w:type="paragraph" w:customStyle="1" w:styleId="HeadHatzaotHok">
    <w:name w:val="Head HatzaotHok"/>
    <w:basedOn w:val="a"/>
    <w:rsid w:val="005B19D9"/>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szCs w:val="26"/>
      <w:lang w:eastAsia="ja-JP"/>
    </w:rPr>
  </w:style>
  <w:style w:type="paragraph" w:styleId="a3">
    <w:name w:val="footnote text"/>
    <w:basedOn w:val="a"/>
    <w:link w:val="a4"/>
    <w:semiHidden/>
    <w:rsid w:val="005B19D9"/>
    <w:rPr>
      <w:sz w:val="20"/>
      <w:szCs w:val="20"/>
    </w:rPr>
  </w:style>
  <w:style w:type="character" w:customStyle="1" w:styleId="a4">
    <w:name w:val="טקסט הערת שוליים תו"/>
    <w:basedOn w:val="a0"/>
    <w:link w:val="a3"/>
    <w:semiHidden/>
    <w:rsid w:val="005B19D9"/>
    <w:rPr>
      <w:rFonts w:ascii="Times New Roman" w:eastAsia="Times New Roman" w:hAnsi="Times New Roman" w:cs="Times New Roman"/>
      <w:sz w:val="20"/>
      <w:szCs w:val="20"/>
    </w:rPr>
  </w:style>
  <w:style w:type="character" w:styleId="a5">
    <w:name w:val="footnote reference"/>
    <w:basedOn w:val="a0"/>
    <w:semiHidden/>
    <w:rsid w:val="005B19D9"/>
    <w:rPr>
      <w:vertAlign w:val="superscript"/>
    </w:rPr>
  </w:style>
  <w:style w:type="paragraph" w:customStyle="1" w:styleId="TableInnerSideHeading">
    <w:name w:val="Table InnerSideHeading"/>
    <w:basedOn w:val="TableSideHeading"/>
    <w:rsid w:val="005B19D9"/>
  </w:style>
  <w:style w:type="paragraph" w:styleId="a6">
    <w:name w:val="Balloon Text"/>
    <w:basedOn w:val="a"/>
    <w:link w:val="a7"/>
    <w:uiPriority w:val="99"/>
    <w:semiHidden/>
    <w:unhideWhenUsed/>
    <w:rsid w:val="006523EC"/>
    <w:rPr>
      <w:rFonts w:ascii="Tahoma" w:hAnsi="Tahoma" w:cs="Tahoma"/>
      <w:sz w:val="16"/>
      <w:szCs w:val="16"/>
    </w:rPr>
  </w:style>
  <w:style w:type="character" w:customStyle="1" w:styleId="a7">
    <w:name w:val="טקסט בלונים תו"/>
    <w:basedOn w:val="a0"/>
    <w:link w:val="a6"/>
    <w:uiPriority w:val="99"/>
    <w:semiHidden/>
    <w:rsid w:val="006523EC"/>
    <w:rPr>
      <w:rFonts w:ascii="Tahoma" w:eastAsia="Times New Roman" w:hAnsi="Tahoma" w:cs="Tahoma"/>
      <w:sz w:val="16"/>
      <w:szCs w:val="16"/>
    </w:rPr>
  </w:style>
  <w:style w:type="paragraph" w:styleId="a8">
    <w:name w:val="header"/>
    <w:basedOn w:val="a"/>
    <w:link w:val="a9"/>
    <w:uiPriority w:val="99"/>
    <w:unhideWhenUsed/>
    <w:rsid w:val="00856E70"/>
    <w:pPr>
      <w:tabs>
        <w:tab w:val="center" w:pos="4153"/>
        <w:tab w:val="right" w:pos="8306"/>
      </w:tabs>
    </w:pPr>
  </w:style>
  <w:style w:type="character" w:customStyle="1" w:styleId="a9">
    <w:name w:val="כותרת עליונה תו"/>
    <w:basedOn w:val="a0"/>
    <w:link w:val="a8"/>
    <w:uiPriority w:val="99"/>
    <w:rsid w:val="00856E70"/>
    <w:rPr>
      <w:rFonts w:ascii="Times New Roman" w:eastAsia="Times New Roman" w:hAnsi="Times New Roman" w:cs="Times New Roman"/>
      <w:sz w:val="24"/>
      <w:szCs w:val="24"/>
    </w:rPr>
  </w:style>
  <w:style w:type="paragraph" w:styleId="aa">
    <w:name w:val="footer"/>
    <w:basedOn w:val="a"/>
    <w:link w:val="ab"/>
    <w:uiPriority w:val="99"/>
    <w:unhideWhenUsed/>
    <w:rsid w:val="00856E70"/>
    <w:pPr>
      <w:tabs>
        <w:tab w:val="center" w:pos="4153"/>
        <w:tab w:val="right" w:pos="8306"/>
      </w:tabs>
    </w:pPr>
  </w:style>
  <w:style w:type="character" w:customStyle="1" w:styleId="ab">
    <w:name w:val="כותרת תחתונה תו"/>
    <w:basedOn w:val="a0"/>
    <w:link w:val="aa"/>
    <w:uiPriority w:val="99"/>
    <w:rsid w:val="00856E70"/>
    <w:rPr>
      <w:rFonts w:ascii="Times New Roman" w:eastAsia="Times New Roman" w:hAnsi="Times New Roman" w:cs="Times New Roman"/>
      <w:sz w:val="24"/>
      <w:szCs w:val="24"/>
    </w:rPr>
  </w:style>
  <w:style w:type="character" w:customStyle="1" w:styleId="default">
    <w:name w:val="default"/>
    <w:basedOn w:val="a0"/>
    <w:rsid w:val="0087305B"/>
  </w:style>
  <w:style w:type="paragraph" w:customStyle="1" w:styleId="p00">
    <w:name w:val="p00"/>
    <w:basedOn w:val="a"/>
    <w:rsid w:val="0087305B"/>
    <w:pPr>
      <w:bidi w:val="0"/>
      <w:spacing w:before="100" w:beforeAutospacing="1" w:after="100" w:afterAutospacing="1"/>
    </w:pPr>
  </w:style>
  <w:style w:type="paragraph" w:styleId="ac">
    <w:name w:val="List Paragraph"/>
    <w:basedOn w:val="a"/>
    <w:uiPriority w:val="34"/>
    <w:qFormat/>
    <w:rsid w:val="006A5ECE"/>
    <w:pPr>
      <w:ind w:left="720"/>
      <w:contextualSpacing/>
    </w:pPr>
  </w:style>
  <w:style w:type="character" w:styleId="Hyperlink">
    <w:name w:val="Hyperlink"/>
    <w:basedOn w:val="a0"/>
    <w:uiPriority w:val="99"/>
    <w:unhideWhenUsed/>
    <w:rsid w:val="00EF5DC9"/>
    <w:rPr>
      <w:color w:val="0000FF" w:themeColor="hyperlink"/>
      <w:u w:val="single"/>
    </w:rPr>
  </w:style>
  <w:style w:type="table" w:styleId="ad">
    <w:name w:val="Table Grid"/>
    <w:basedOn w:val="a1"/>
    <w:uiPriority w:val="59"/>
    <w:rsid w:val="00EF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EF5DC9"/>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EF5DC9"/>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EF5DC9"/>
    <w:rPr>
      <w:rFonts w:asciiTheme="majorHAnsi" w:eastAsiaTheme="majorEastAsia" w:hAnsiTheme="majorHAnsi" w:cstheme="majorBidi"/>
      <w:color w:val="243F60" w:themeColor="accent1" w:themeShade="7F"/>
      <w:sz w:val="24"/>
      <w:szCs w:val="24"/>
    </w:rPr>
  </w:style>
  <w:style w:type="character" w:customStyle="1" w:styleId="40">
    <w:name w:val="כותרת 4 תו"/>
    <w:basedOn w:val="a0"/>
    <w:link w:val="4"/>
    <w:uiPriority w:val="9"/>
    <w:rsid w:val="00EF5DC9"/>
    <w:rPr>
      <w:rFonts w:asciiTheme="majorHAnsi" w:eastAsiaTheme="majorEastAsia" w:hAnsiTheme="majorHAnsi" w:cstheme="majorBidi"/>
      <w:i/>
      <w:iCs/>
      <w:color w:val="365F91" w:themeColor="accent1" w:themeShade="BF"/>
    </w:rPr>
  </w:style>
  <w:style w:type="character" w:customStyle="1" w:styleId="50">
    <w:name w:val="כותרת 5 תו"/>
    <w:basedOn w:val="a0"/>
    <w:link w:val="5"/>
    <w:uiPriority w:val="9"/>
    <w:semiHidden/>
    <w:rsid w:val="00EF5DC9"/>
    <w:rPr>
      <w:rFonts w:asciiTheme="majorHAnsi" w:eastAsiaTheme="majorEastAsia" w:hAnsiTheme="majorHAnsi" w:cstheme="majorBidi"/>
      <w:color w:val="365F91" w:themeColor="accent1" w:themeShade="BF"/>
    </w:rPr>
  </w:style>
  <w:style w:type="character" w:customStyle="1" w:styleId="60">
    <w:name w:val="כותרת 6 תו"/>
    <w:basedOn w:val="a0"/>
    <w:link w:val="6"/>
    <w:uiPriority w:val="9"/>
    <w:semiHidden/>
    <w:rsid w:val="00EF5DC9"/>
    <w:rPr>
      <w:rFonts w:asciiTheme="majorHAnsi" w:eastAsiaTheme="majorEastAsia" w:hAnsiTheme="majorHAnsi" w:cstheme="majorBidi"/>
      <w:color w:val="243F60" w:themeColor="accent1" w:themeShade="7F"/>
    </w:rPr>
  </w:style>
  <w:style w:type="character" w:customStyle="1" w:styleId="70">
    <w:name w:val="כותרת 7 תו"/>
    <w:basedOn w:val="a0"/>
    <w:link w:val="7"/>
    <w:uiPriority w:val="9"/>
    <w:semiHidden/>
    <w:rsid w:val="00EF5DC9"/>
    <w:rPr>
      <w:rFonts w:asciiTheme="majorHAnsi" w:eastAsiaTheme="majorEastAsia" w:hAnsiTheme="majorHAnsi" w:cstheme="majorBidi"/>
      <w:i/>
      <w:iCs/>
      <w:color w:val="243F60" w:themeColor="accent1" w:themeShade="7F"/>
    </w:rPr>
  </w:style>
  <w:style w:type="character" w:customStyle="1" w:styleId="80">
    <w:name w:val="כותרת 8 תו"/>
    <w:basedOn w:val="a0"/>
    <w:link w:val="8"/>
    <w:uiPriority w:val="9"/>
    <w:semiHidden/>
    <w:rsid w:val="00EF5DC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F5DC9"/>
    <w:rPr>
      <w:rFonts w:asciiTheme="majorHAnsi" w:eastAsiaTheme="majorEastAsia" w:hAnsiTheme="majorHAnsi" w:cstheme="majorBidi"/>
      <w:i/>
      <w:iCs/>
      <w:color w:val="272727" w:themeColor="text1" w:themeTint="D8"/>
      <w:sz w:val="21"/>
      <w:szCs w:val="21"/>
    </w:rPr>
  </w:style>
  <w:style w:type="paragraph" w:styleId="ae">
    <w:name w:val="Title"/>
    <w:basedOn w:val="a"/>
    <w:next w:val="a"/>
    <w:link w:val="af"/>
    <w:uiPriority w:val="10"/>
    <w:qFormat/>
    <w:rsid w:val="00EF5DC9"/>
    <w:pPr>
      <w:bidi w:val="0"/>
      <w:contextualSpacing/>
    </w:pPr>
    <w:rPr>
      <w:rFonts w:asciiTheme="majorHAnsi" w:eastAsiaTheme="majorEastAsia" w:hAnsiTheme="majorHAnsi" w:cstheme="majorBidi"/>
      <w:spacing w:val="-10"/>
      <w:kern w:val="28"/>
      <w:sz w:val="56"/>
      <w:szCs w:val="56"/>
    </w:rPr>
  </w:style>
  <w:style w:type="character" w:customStyle="1" w:styleId="af">
    <w:name w:val="כותרת טקסט תו"/>
    <w:basedOn w:val="a0"/>
    <w:link w:val="ae"/>
    <w:uiPriority w:val="10"/>
    <w:rsid w:val="00EF5DC9"/>
    <w:rPr>
      <w:rFonts w:asciiTheme="majorHAnsi" w:eastAsiaTheme="majorEastAsia" w:hAnsiTheme="majorHAnsi" w:cstheme="majorBidi"/>
      <w:spacing w:val="-10"/>
      <w:kern w:val="28"/>
      <w:sz w:val="56"/>
      <w:szCs w:val="56"/>
    </w:rPr>
  </w:style>
  <w:style w:type="paragraph" w:styleId="af0">
    <w:name w:val="TOC Heading"/>
    <w:basedOn w:val="1"/>
    <w:next w:val="a"/>
    <w:uiPriority w:val="39"/>
    <w:unhideWhenUsed/>
    <w:qFormat/>
    <w:rsid w:val="00EF5DC9"/>
    <w:pPr>
      <w:numPr>
        <w:numId w:val="0"/>
      </w:numPr>
      <w:bidi/>
      <w:outlineLvl w:val="9"/>
    </w:pPr>
    <w:rPr>
      <w:rtl/>
      <w:cs/>
    </w:rPr>
  </w:style>
  <w:style w:type="paragraph" w:styleId="TOC1">
    <w:name w:val="toc 1"/>
    <w:basedOn w:val="a"/>
    <w:next w:val="a"/>
    <w:autoRedefine/>
    <w:uiPriority w:val="39"/>
    <w:unhideWhenUsed/>
    <w:rsid w:val="00EF5DC9"/>
    <w:pPr>
      <w:bidi w:val="0"/>
      <w:spacing w:after="100" w:line="259" w:lineRule="auto"/>
    </w:pPr>
    <w:rPr>
      <w:rFonts w:asciiTheme="minorHAnsi" w:eastAsiaTheme="minorHAnsi" w:hAnsiTheme="minorHAnsi" w:cstheme="minorBidi"/>
      <w:sz w:val="22"/>
      <w:szCs w:val="22"/>
    </w:rPr>
  </w:style>
  <w:style w:type="paragraph" w:styleId="TOC2">
    <w:name w:val="toc 2"/>
    <w:basedOn w:val="a"/>
    <w:next w:val="a"/>
    <w:autoRedefine/>
    <w:uiPriority w:val="39"/>
    <w:unhideWhenUsed/>
    <w:rsid w:val="00EF5DC9"/>
    <w:pPr>
      <w:bidi w:val="0"/>
      <w:spacing w:after="100" w:line="259" w:lineRule="auto"/>
      <w:ind w:left="220"/>
    </w:pPr>
    <w:rPr>
      <w:rFonts w:asciiTheme="minorHAnsi" w:eastAsiaTheme="minorHAnsi" w:hAnsiTheme="minorHAnsi" w:cstheme="minorBidi"/>
      <w:sz w:val="22"/>
      <w:szCs w:val="22"/>
    </w:rPr>
  </w:style>
  <w:style w:type="paragraph" w:styleId="TOC3">
    <w:name w:val="toc 3"/>
    <w:basedOn w:val="a"/>
    <w:next w:val="a"/>
    <w:autoRedefine/>
    <w:uiPriority w:val="39"/>
    <w:unhideWhenUsed/>
    <w:rsid w:val="00EF5DC9"/>
    <w:pPr>
      <w:bidi w:val="0"/>
      <w:spacing w:after="100" w:line="259" w:lineRule="auto"/>
      <w:ind w:left="44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207448">
      <w:bodyDiv w:val="1"/>
      <w:marLeft w:val="0"/>
      <w:marRight w:val="0"/>
      <w:marTop w:val="0"/>
      <w:marBottom w:val="0"/>
      <w:divBdr>
        <w:top w:val="none" w:sz="0" w:space="0" w:color="auto"/>
        <w:left w:val="none" w:sz="0" w:space="0" w:color="auto"/>
        <w:bottom w:val="none" w:sz="0" w:space="0" w:color="auto"/>
        <w:right w:val="none" w:sz="0" w:space="0" w:color="auto"/>
      </w:divBdr>
      <w:divsChild>
        <w:div w:id="365108830">
          <w:marLeft w:val="0"/>
          <w:marRight w:val="0"/>
          <w:marTop w:val="0"/>
          <w:marBottom w:val="0"/>
          <w:divBdr>
            <w:top w:val="none" w:sz="0" w:space="0" w:color="auto"/>
            <w:left w:val="none" w:sz="0" w:space="0" w:color="auto"/>
            <w:bottom w:val="none" w:sz="0" w:space="0" w:color="auto"/>
            <w:right w:val="none" w:sz="0" w:space="0" w:color="auto"/>
          </w:divBdr>
        </w:div>
      </w:divsChild>
    </w:div>
    <w:div w:id="1693648025">
      <w:bodyDiv w:val="1"/>
      <w:marLeft w:val="0"/>
      <w:marRight w:val="0"/>
      <w:marTop w:val="0"/>
      <w:marBottom w:val="0"/>
      <w:divBdr>
        <w:top w:val="none" w:sz="0" w:space="0" w:color="auto"/>
        <w:left w:val="none" w:sz="0" w:space="0" w:color="auto"/>
        <w:bottom w:val="none" w:sz="0" w:space="0" w:color="auto"/>
        <w:right w:val="none" w:sz="0" w:space="0" w:color="auto"/>
      </w:divBdr>
      <w:divsChild>
        <w:div w:id="13187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502;&#1512;&#1499;&#1494;&#1497;&#1493;&#1514;-&#1496;&#1500;&#1508;&#1493;&#1504;&#1497;&#1501;.org.il"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s://www.wikipedia.org/" TargetMode="External"/><Relationship Id="rId17" Type="http://schemas.openxmlformats.org/officeDocument/2006/relationships/hyperlink" Target="http://www.&#1502;&#1512;&#1499;&#1494;&#1497;&#1493;&#1514;-&#1496;&#1500;&#1508;&#1493;&#1504;&#1497;&#1501;.org.il" TargetMode="External"/><Relationship Id="rId2" Type="http://schemas.openxmlformats.org/officeDocument/2006/relationships/customXml" Target="../customXml/item2.xml"/><Relationship Id="rId16" Type="http://schemas.openxmlformats.org/officeDocument/2006/relationships/hyperlink" Target="https://www.wikiped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ecomnews.co.il" TargetMode="External"/><Relationship Id="rId5" Type="http://schemas.openxmlformats.org/officeDocument/2006/relationships/numbering" Target="numbering.xml"/><Relationship Id="rId15" Type="http://schemas.openxmlformats.org/officeDocument/2006/relationships/hyperlink" Target="http://www.telecomnews.co.i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43317</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E91E-6C93-4BBB-A8DC-0ADCDB31A3C5}">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8F8D0821-C11D-4CDD-8774-624CE1302B98}">
  <ds:schemaRefs>
    <ds:schemaRef ds:uri="http://schemas.microsoft.com/sharepoint/v3/contenttype/forms"/>
  </ds:schemaRefs>
</ds:datastoreItem>
</file>

<file path=customXml/itemProps3.xml><?xml version="1.0" encoding="utf-8"?>
<ds:datastoreItem xmlns:ds="http://schemas.openxmlformats.org/officeDocument/2006/customXml" ds:itemID="{1B01CDEA-66B3-469E-A8AB-8726854B7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2187F7-5D9E-4120-BDC3-E4054DDE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7033</Words>
  <Characters>35168</Characters>
  <Application>Microsoft Office Word</Application>
  <DocSecurity>4</DocSecurity>
  <Lines>293</Lines>
  <Paragraphs>84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 חובת הקלטה והנגשה.docx</dc:title>
  <dc:creator>moital</dc:creator>
  <cp:lastModifiedBy>Nimrod Haglili - Chamber Of Commerce</cp:lastModifiedBy>
  <cp:revision>2</cp:revision>
  <cp:lastPrinted>2017-07-09T13:52:00Z</cp:lastPrinted>
  <dcterms:created xsi:type="dcterms:W3CDTF">2017-07-16T09:26:00Z</dcterms:created>
  <dcterms:modified xsi:type="dcterms:W3CDTF">2017-07-16T09:26:00Z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