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0D" w:rsidRPr="00A27388" w:rsidRDefault="0057610D" w:rsidP="00CC5A3B">
      <w:pPr>
        <w:bidi/>
        <w:spacing w:after="120"/>
        <w:rPr>
          <w:rFonts w:asciiTheme="minorBidi" w:hAnsiTheme="minorBidi" w:cstheme="minorBidi" w:hint="cs"/>
          <w:rtl/>
        </w:rPr>
      </w:pPr>
    </w:p>
    <w:p w:rsidR="0057610D" w:rsidRPr="00A27388" w:rsidRDefault="0057610D" w:rsidP="005408B9">
      <w:pPr>
        <w:bidi/>
        <w:rPr>
          <w:rFonts w:asciiTheme="minorBidi" w:hAnsiTheme="minorBidi" w:cstheme="minorBidi"/>
          <w:rtl/>
        </w:rPr>
      </w:pPr>
    </w:p>
    <w:p w:rsidR="00A11CD2" w:rsidRPr="00A27388" w:rsidRDefault="00A11CD2" w:rsidP="005408B9">
      <w:pPr>
        <w:bidi/>
        <w:rPr>
          <w:rFonts w:asciiTheme="minorBidi" w:hAnsiTheme="minorBidi" w:cstheme="minorBidi"/>
          <w:rtl/>
        </w:rPr>
      </w:pPr>
    </w:p>
    <w:p w:rsidR="0057610D" w:rsidRPr="00A27388" w:rsidRDefault="0057610D" w:rsidP="00CC5A3B">
      <w:pPr>
        <w:bidi/>
        <w:spacing w:after="120"/>
        <w:rPr>
          <w:rFonts w:asciiTheme="minorBidi" w:hAnsiTheme="minorBidi" w:cstheme="minorBidi"/>
          <w:rtl/>
        </w:rPr>
      </w:pPr>
    </w:p>
    <w:p w:rsidR="005076D0" w:rsidRPr="00A27388" w:rsidRDefault="009B14A8" w:rsidP="00F655EF">
      <w:pPr>
        <w:bidi/>
        <w:spacing w:after="120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20</w:t>
      </w:r>
      <w:r w:rsidR="008A4832" w:rsidRPr="00A27388">
        <w:rPr>
          <w:rFonts w:asciiTheme="minorBidi" w:hAnsiTheme="minorBidi" w:cstheme="minorBidi"/>
          <w:rtl/>
        </w:rPr>
        <w:t>.</w:t>
      </w:r>
      <w:r w:rsidR="00F655EF" w:rsidRPr="00A27388">
        <w:rPr>
          <w:rFonts w:asciiTheme="minorBidi" w:hAnsiTheme="minorBidi" w:cstheme="minorBidi"/>
          <w:rtl/>
        </w:rPr>
        <w:t>6</w:t>
      </w:r>
      <w:r w:rsidR="008A4832" w:rsidRPr="00A27388">
        <w:rPr>
          <w:rFonts w:asciiTheme="minorBidi" w:hAnsiTheme="minorBidi" w:cstheme="minorBidi"/>
          <w:rtl/>
        </w:rPr>
        <w:t>.2017</w:t>
      </w:r>
    </w:p>
    <w:p w:rsidR="00D972FE" w:rsidRPr="00A27388" w:rsidRDefault="00D972FE" w:rsidP="00CC5A3B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לכבוד</w:t>
      </w:r>
    </w:p>
    <w:p w:rsidR="00F655EF" w:rsidRPr="00A27388" w:rsidRDefault="00F655EF" w:rsidP="00F655EF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 xml:space="preserve">מיכל צוק </w:t>
      </w:r>
    </w:p>
    <w:p w:rsidR="00D972FE" w:rsidRPr="00A27388" w:rsidRDefault="00F655EF" w:rsidP="00F655EF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יו"ר הועדה להסדרת עיסוקים</w:t>
      </w:r>
    </w:p>
    <w:p w:rsidR="00180A94" w:rsidRPr="00A27388" w:rsidRDefault="00180A94" w:rsidP="00CC5A3B">
      <w:pPr>
        <w:bidi/>
        <w:spacing w:after="120"/>
        <w:rPr>
          <w:rFonts w:asciiTheme="minorBidi" w:hAnsiTheme="minorBidi" w:cstheme="minorBidi"/>
          <w:rtl/>
        </w:rPr>
      </w:pPr>
    </w:p>
    <w:p w:rsidR="00C83DEF" w:rsidRPr="00A27388" w:rsidRDefault="00C83DEF" w:rsidP="00CC5A3B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 xml:space="preserve">שלום רב, </w:t>
      </w:r>
    </w:p>
    <w:p w:rsidR="00D972FE" w:rsidRPr="00A27388" w:rsidRDefault="008A4832" w:rsidP="005205D3">
      <w:pPr>
        <w:bidi/>
        <w:spacing w:after="120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A27388">
        <w:rPr>
          <w:rFonts w:asciiTheme="minorBidi" w:hAnsiTheme="minorBidi" w:cstheme="minorBidi"/>
          <w:b/>
          <w:bCs/>
          <w:rtl/>
        </w:rPr>
        <w:t>הנדון :</w:t>
      </w:r>
      <w:r w:rsidR="005076D0" w:rsidRPr="00A27388">
        <w:rPr>
          <w:rFonts w:asciiTheme="minorBidi" w:hAnsiTheme="minorBidi" w:cstheme="minorBidi"/>
          <w:b/>
          <w:bCs/>
          <w:rtl/>
        </w:rPr>
        <w:t xml:space="preserve">  </w:t>
      </w:r>
      <w:r w:rsidR="00F655EF" w:rsidRPr="00A27388">
        <w:rPr>
          <w:rFonts w:asciiTheme="minorBidi" w:hAnsiTheme="minorBidi" w:cstheme="minorBidi"/>
          <w:b/>
          <w:bCs/>
          <w:u w:val="single"/>
          <w:rtl/>
        </w:rPr>
        <w:t>בקשה ל</w:t>
      </w:r>
      <w:r w:rsidR="005205D3" w:rsidRPr="00A27388">
        <w:rPr>
          <w:rFonts w:asciiTheme="minorBidi" w:hAnsiTheme="minorBidi" w:cstheme="minorBidi"/>
          <w:b/>
          <w:bCs/>
          <w:u w:val="single"/>
          <w:rtl/>
        </w:rPr>
        <w:t xml:space="preserve">כנס בהקדם </w:t>
      </w:r>
      <w:r w:rsidR="00721138" w:rsidRPr="00A27388">
        <w:rPr>
          <w:rFonts w:asciiTheme="minorBidi" w:hAnsiTheme="minorBidi" w:cstheme="minorBidi"/>
          <w:b/>
          <w:bCs/>
          <w:u w:val="single"/>
          <w:rtl/>
        </w:rPr>
        <w:t xml:space="preserve">דיון </w:t>
      </w:r>
      <w:r w:rsidR="005205D3" w:rsidRPr="00A27388">
        <w:rPr>
          <w:rFonts w:asciiTheme="minorBidi" w:hAnsiTheme="minorBidi" w:cstheme="minorBidi"/>
          <w:b/>
          <w:bCs/>
          <w:u w:val="single"/>
          <w:rtl/>
        </w:rPr>
        <w:t xml:space="preserve">לצורך </w:t>
      </w:r>
      <w:r w:rsidR="00F655EF" w:rsidRPr="00A27388">
        <w:rPr>
          <w:rFonts w:asciiTheme="minorBidi" w:hAnsiTheme="minorBidi" w:cstheme="minorBidi"/>
          <w:b/>
          <w:bCs/>
          <w:u w:val="single"/>
          <w:rtl/>
        </w:rPr>
        <w:t>היערכות</w:t>
      </w:r>
      <w:r w:rsidR="00721138" w:rsidRPr="00A27388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5205D3" w:rsidRPr="00A27388">
        <w:rPr>
          <w:rFonts w:asciiTheme="minorBidi" w:hAnsiTheme="minorBidi" w:cstheme="minorBidi"/>
          <w:b/>
          <w:bCs/>
          <w:u w:val="single"/>
          <w:rtl/>
        </w:rPr>
        <w:t xml:space="preserve">מהירה </w:t>
      </w:r>
      <w:r w:rsidR="00D56EC1" w:rsidRPr="00A27388">
        <w:rPr>
          <w:rFonts w:asciiTheme="minorBidi" w:hAnsiTheme="minorBidi" w:cstheme="minorBidi"/>
          <w:b/>
          <w:bCs/>
          <w:u w:val="single"/>
          <w:rtl/>
        </w:rPr>
        <w:t>ל</w:t>
      </w:r>
      <w:r w:rsidR="005205D3" w:rsidRPr="00A27388">
        <w:rPr>
          <w:rFonts w:asciiTheme="minorBidi" w:hAnsiTheme="minorBidi" w:cstheme="minorBidi"/>
          <w:b/>
          <w:bCs/>
          <w:u w:val="single"/>
          <w:rtl/>
        </w:rPr>
        <w:t>מציאות החדשה בענף ה</w:t>
      </w:r>
      <w:r w:rsidRPr="00A27388">
        <w:rPr>
          <w:rFonts w:asciiTheme="minorBidi" w:hAnsiTheme="minorBidi" w:cstheme="minorBidi"/>
          <w:b/>
          <w:bCs/>
          <w:u w:val="single"/>
          <w:rtl/>
        </w:rPr>
        <w:t>תקנ</w:t>
      </w:r>
      <w:r w:rsidR="005205D3" w:rsidRPr="00A27388">
        <w:rPr>
          <w:rFonts w:asciiTheme="minorBidi" w:hAnsiTheme="minorBidi" w:cstheme="minorBidi"/>
          <w:b/>
          <w:bCs/>
          <w:u w:val="single"/>
          <w:rtl/>
        </w:rPr>
        <w:t>ת</w:t>
      </w:r>
      <w:r w:rsidRPr="00A27388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DC404C" w:rsidRPr="00A27388">
        <w:rPr>
          <w:rFonts w:asciiTheme="minorBidi" w:hAnsiTheme="minorBidi" w:cstheme="minorBidi"/>
          <w:b/>
          <w:bCs/>
          <w:u w:val="single"/>
          <w:rtl/>
        </w:rPr>
        <w:t xml:space="preserve">מערכות </w:t>
      </w:r>
      <w:r w:rsidRPr="00A27388">
        <w:rPr>
          <w:rFonts w:asciiTheme="minorBidi" w:hAnsiTheme="minorBidi" w:cstheme="minorBidi"/>
          <w:b/>
          <w:bCs/>
          <w:u w:val="single"/>
          <w:rtl/>
        </w:rPr>
        <w:t>מיזוג אויר</w:t>
      </w:r>
      <w:r w:rsidR="00D972FE" w:rsidRPr="00A27388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BC5471" w:rsidRPr="00A27388">
        <w:rPr>
          <w:rFonts w:asciiTheme="minorBidi" w:hAnsiTheme="minorBidi" w:cstheme="minorBidi"/>
          <w:b/>
          <w:bCs/>
          <w:u w:val="single"/>
          <w:rtl/>
        </w:rPr>
        <w:t>עקב המעבר לשימוש ב</w:t>
      </w:r>
      <w:r w:rsidR="00D56EC1" w:rsidRPr="00A27388">
        <w:rPr>
          <w:rFonts w:asciiTheme="minorBidi" w:hAnsiTheme="minorBidi" w:cstheme="minorBidi"/>
          <w:b/>
          <w:bCs/>
          <w:u w:val="single"/>
          <w:rtl/>
        </w:rPr>
        <w:t xml:space="preserve">גז </w:t>
      </w:r>
      <w:r w:rsidR="00D56EC1" w:rsidRPr="00A27388">
        <w:rPr>
          <w:rFonts w:asciiTheme="minorBidi" w:hAnsiTheme="minorBidi" w:cstheme="minorBidi"/>
          <w:b/>
          <w:bCs/>
          <w:u w:val="single"/>
        </w:rPr>
        <w:t>R32</w:t>
      </w:r>
      <w:r w:rsidR="00D56EC1" w:rsidRPr="00A27388">
        <w:rPr>
          <w:rFonts w:asciiTheme="minorBidi" w:hAnsiTheme="minorBidi" w:cstheme="minorBidi"/>
          <w:b/>
          <w:bCs/>
          <w:u w:val="single"/>
          <w:rtl/>
        </w:rPr>
        <w:t xml:space="preserve"> </w:t>
      </w:r>
    </w:p>
    <w:p w:rsidR="00F51FF5" w:rsidRPr="00A27388" w:rsidRDefault="00F51FF5" w:rsidP="00CC5A3B">
      <w:pPr>
        <w:bidi/>
        <w:spacing w:after="120"/>
        <w:rPr>
          <w:rFonts w:asciiTheme="minorBidi" w:hAnsiTheme="minorBidi" w:cstheme="minorBidi"/>
          <w:rtl/>
        </w:rPr>
      </w:pPr>
    </w:p>
    <w:p w:rsidR="00BC5471" w:rsidRPr="00A27388" w:rsidRDefault="00BC5471" w:rsidP="00A27388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בהמשך להסכמי איכות סביבה אליהם מחויבת מדינת ישראל ו</w:t>
      </w:r>
      <w:r w:rsidR="0021303B" w:rsidRPr="00A27388">
        <w:rPr>
          <w:rFonts w:asciiTheme="minorBidi" w:hAnsiTheme="minorBidi" w:cstheme="minorBidi"/>
          <w:rtl/>
        </w:rPr>
        <w:t>הזמן הקצר שנותר ל</w:t>
      </w:r>
      <w:r w:rsidR="00D56EC1" w:rsidRPr="00A27388">
        <w:rPr>
          <w:rFonts w:asciiTheme="minorBidi" w:hAnsiTheme="minorBidi" w:cstheme="minorBidi"/>
          <w:rtl/>
        </w:rPr>
        <w:t xml:space="preserve">תחילת השימוש בגז </w:t>
      </w:r>
      <w:r w:rsidR="00D56EC1" w:rsidRPr="00A27388">
        <w:rPr>
          <w:rFonts w:asciiTheme="minorBidi" w:hAnsiTheme="minorBidi" w:cstheme="minorBidi"/>
        </w:rPr>
        <w:t>R32</w:t>
      </w:r>
      <w:r w:rsidR="00D56EC1" w:rsidRPr="00A27388">
        <w:rPr>
          <w:rFonts w:asciiTheme="minorBidi" w:hAnsiTheme="minorBidi" w:cstheme="minorBidi"/>
          <w:rtl/>
        </w:rPr>
        <w:t xml:space="preserve"> במערכות קירור ומיזוג</w:t>
      </w:r>
      <w:r w:rsidR="0021303B" w:rsidRPr="00A27388">
        <w:rPr>
          <w:rFonts w:asciiTheme="minorBidi" w:hAnsiTheme="minorBidi" w:cstheme="minorBidi"/>
          <w:rtl/>
        </w:rPr>
        <w:t xml:space="preserve"> </w:t>
      </w:r>
      <w:r w:rsidRPr="00A27388">
        <w:rPr>
          <w:rFonts w:asciiTheme="minorBidi" w:hAnsiTheme="minorBidi" w:cstheme="minorBidi"/>
          <w:rtl/>
        </w:rPr>
        <w:t>אויר, ובמטרה</w:t>
      </w:r>
      <w:r w:rsidR="0021303B" w:rsidRPr="00A27388">
        <w:rPr>
          <w:rFonts w:asciiTheme="minorBidi" w:hAnsiTheme="minorBidi" w:cstheme="minorBidi"/>
          <w:rtl/>
        </w:rPr>
        <w:t xml:space="preserve"> </w:t>
      </w:r>
      <w:r w:rsidR="00B43190" w:rsidRPr="00A27388">
        <w:rPr>
          <w:rFonts w:asciiTheme="minorBidi" w:hAnsiTheme="minorBidi" w:cstheme="minorBidi"/>
          <w:rtl/>
        </w:rPr>
        <w:t xml:space="preserve">להבטיח היערכות מוצלחת ובטוחה של </w:t>
      </w:r>
      <w:r w:rsidRPr="00A27388">
        <w:rPr>
          <w:rFonts w:asciiTheme="minorBidi" w:hAnsiTheme="minorBidi" w:cstheme="minorBidi"/>
          <w:rtl/>
        </w:rPr>
        <w:t xml:space="preserve">המשק </w:t>
      </w:r>
      <w:r w:rsidR="00B43190" w:rsidRPr="00A27388">
        <w:rPr>
          <w:rFonts w:asciiTheme="minorBidi" w:hAnsiTheme="minorBidi" w:cstheme="minorBidi"/>
          <w:rtl/>
        </w:rPr>
        <w:t xml:space="preserve">לסיכוני הבטיחות הכרוכים </w:t>
      </w:r>
      <w:r w:rsidRPr="00A27388">
        <w:rPr>
          <w:rFonts w:asciiTheme="minorBidi" w:hAnsiTheme="minorBidi" w:cstheme="minorBidi"/>
          <w:rtl/>
        </w:rPr>
        <w:t>בשימוש בגז האמור</w:t>
      </w:r>
      <w:r w:rsidR="00B43190" w:rsidRPr="00A27388">
        <w:rPr>
          <w:rFonts w:asciiTheme="minorBidi" w:hAnsiTheme="minorBidi" w:cstheme="minorBidi"/>
          <w:rtl/>
        </w:rPr>
        <w:t>, נבקש</w:t>
      </w:r>
      <w:r w:rsidRPr="00A27388">
        <w:rPr>
          <w:rFonts w:asciiTheme="minorBidi" w:hAnsiTheme="minorBidi" w:cstheme="minorBidi"/>
          <w:rtl/>
        </w:rPr>
        <w:t>כם</w:t>
      </w:r>
      <w:r w:rsidR="00B43190" w:rsidRPr="00A27388">
        <w:rPr>
          <w:rFonts w:asciiTheme="minorBidi" w:hAnsiTheme="minorBidi" w:cstheme="minorBidi"/>
          <w:rtl/>
        </w:rPr>
        <w:t xml:space="preserve"> לקיים בהקדם </w:t>
      </w:r>
      <w:r w:rsidRPr="00A27388">
        <w:rPr>
          <w:rFonts w:asciiTheme="minorBidi" w:hAnsiTheme="minorBidi" w:cstheme="minorBidi"/>
          <w:rtl/>
        </w:rPr>
        <w:t xml:space="preserve">דיון בנושא.  </w:t>
      </w:r>
    </w:p>
    <w:p w:rsidR="0099514E" w:rsidRPr="00A27388" w:rsidRDefault="00BC5471" w:rsidP="002C07BE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 xml:space="preserve">מטרת הדיון הינה </w:t>
      </w:r>
      <w:r w:rsidR="002C07BE">
        <w:rPr>
          <w:rFonts w:asciiTheme="minorBidi" w:hAnsiTheme="minorBidi" w:cstheme="minorBidi" w:hint="cs"/>
          <w:rtl/>
        </w:rPr>
        <w:t>להמשיך את המהלך שהחל ב- 8.3.17 ול</w:t>
      </w:r>
      <w:r w:rsidRPr="00A27388">
        <w:rPr>
          <w:rFonts w:asciiTheme="minorBidi" w:hAnsiTheme="minorBidi" w:cstheme="minorBidi"/>
          <w:rtl/>
        </w:rPr>
        <w:t>יצ</w:t>
      </w:r>
      <w:r w:rsidR="002C07BE">
        <w:rPr>
          <w:rFonts w:asciiTheme="minorBidi" w:hAnsiTheme="minorBidi" w:cstheme="minorBidi" w:hint="cs"/>
          <w:rtl/>
        </w:rPr>
        <w:t>ו</w:t>
      </w:r>
      <w:r w:rsidRPr="00A27388">
        <w:rPr>
          <w:rFonts w:asciiTheme="minorBidi" w:hAnsiTheme="minorBidi" w:cstheme="minorBidi"/>
          <w:rtl/>
        </w:rPr>
        <w:t xml:space="preserve">ר מאמץ מתואם ומחייב של כלל </w:t>
      </w:r>
      <w:r w:rsidR="00B43190" w:rsidRPr="00A27388">
        <w:rPr>
          <w:rFonts w:asciiTheme="minorBidi" w:hAnsiTheme="minorBidi" w:cstheme="minorBidi"/>
          <w:rtl/>
        </w:rPr>
        <w:t>הגורמים הרלוונטיים בממשלה, בענף המיזוג והקירור ו</w:t>
      </w:r>
      <w:r w:rsidR="00B85457" w:rsidRPr="00A27388">
        <w:rPr>
          <w:rFonts w:asciiTheme="minorBidi" w:hAnsiTheme="minorBidi" w:cstheme="minorBidi"/>
          <w:rtl/>
        </w:rPr>
        <w:t>בארגוני החבר</w:t>
      </w:r>
      <w:r w:rsidR="00E651F7">
        <w:rPr>
          <w:rFonts w:asciiTheme="minorBidi" w:hAnsiTheme="minorBidi" w:cstheme="minorBidi" w:hint="cs"/>
          <w:rtl/>
        </w:rPr>
        <w:t>ה האזרחית</w:t>
      </w:r>
      <w:r w:rsidR="0099514E" w:rsidRPr="00A27388">
        <w:rPr>
          <w:rFonts w:asciiTheme="minorBidi" w:hAnsiTheme="minorBidi" w:cstheme="minorBidi"/>
          <w:rtl/>
        </w:rPr>
        <w:t xml:space="preserve">, </w:t>
      </w:r>
      <w:r w:rsidR="0021303B" w:rsidRPr="00A27388">
        <w:rPr>
          <w:rFonts w:asciiTheme="minorBidi" w:hAnsiTheme="minorBidi" w:cstheme="minorBidi"/>
          <w:rtl/>
        </w:rPr>
        <w:t xml:space="preserve">למציאות </w:t>
      </w:r>
      <w:r w:rsidR="0099514E" w:rsidRPr="00A27388">
        <w:rPr>
          <w:rFonts w:asciiTheme="minorBidi" w:hAnsiTheme="minorBidi" w:cstheme="minorBidi"/>
          <w:rtl/>
        </w:rPr>
        <w:t>ה</w:t>
      </w:r>
      <w:r w:rsidR="0021303B" w:rsidRPr="00A27388">
        <w:rPr>
          <w:rFonts w:asciiTheme="minorBidi" w:hAnsiTheme="minorBidi" w:cstheme="minorBidi"/>
          <w:rtl/>
        </w:rPr>
        <w:t xml:space="preserve">חדשה </w:t>
      </w:r>
      <w:r w:rsidR="0099514E" w:rsidRPr="00A27388">
        <w:rPr>
          <w:rFonts w:asciiTheme="minorBidi" w:hAnsiTheme="minorBidi" w:cstheme="minorBidi"/>
          <w:rtl/>
        </w:rPr>
        <w:t>במסגרתה ידרש כל עוסק בענף מיזוג האויר להחזיק בתעודה מקצועית מתאימה מטעמי שמירה על בטיחות העוסק</w:t>
      </w:r>
      <w:r w:rsidR="00B85457" w:rsidRPr="00A27388">
        <w:rPr>
          <w:rFonts w:asciiTheme="minorBidi" w:hAnsiTheme="minorBidi" w:cstheme="minorBidi"/>
          <w:rtl/>
        </w:rPr>
        <w:t xml:space="preserve"> והצרכן כאחד</w:t>
      </w:r>
      <w:r w:rsidR="0099514E" w:rsidRPr="00A27388">
        <w:rPr>
          <w:rFonts w:asciiTheme="minorBidi" w:hAnsiTheme="minorBidi" w:cstheme="minorBidi"/>
          <w:rtl/>
        </w:rPr>
        <w:t xml:space="preserve">.   </w:t>
      </w:r>
    </w:p>
    <w:p w:rsidR="0021303B" w:rsidRPr="00A27388" w:rsidRDefault="00B85457" w:rsidP="00B85457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 xml:space="preserve">כידוע </w:t>
      </w:r>
      <w:r w:rsidR="0099514E" w:rsidRPr="00A27388">
        <w:rPr>
          <w:rFonts w:asciiTheme="minorBidi" w:hAnsiTheme="minorBidi" w:cstheme="minorBidi"/>
          <w:rtl/>
        </w:rPr>
        <w:t xml:space="preserve">תהליך </w:t>
      </w:r>
      <w:r w:rsidRPr="00A27388">
        <w:rPr>
          <w:rFonts w:asciiTheme="minorBidi" w:hAnsiTheme="minorBidi" w:cstheme="minorBidi"/>
          <w:rtl/>
        </w:rPr>
        <w:t xml:space="preserve">שינוי מסוג זה הינו </w:t>
      </w:r>
      <w:r w:rsidR="0099514E" w:rsidRPr="00A27388">
        <w:rPr>
          <w:rFonts w:asciiTheme="minorBidi" w:hAnsiTheme="minorBidi" w:cstheme="minorBidi"/>
          <w:rtl/>
        </w:rPr>
        <w:t>ארוך ומורכב על אחת כמה וכמה ב</w:t>
      </w:r>
      <w:r w:rsidR="0021303B" w:rsidRPr="00A27388">
        <w:rPr>
          <w:rFonts w:asciiTheme="minorBidi" w:hAnsiTheme="minorBidi" w:cstheme="minorBidi"/>
          <w:rtl/>
        </w:rPr>
        <w:t xml:space="preserve">ענף של אלפי בעלי מקצוע שמרביתם </w:t>
      </w:r>
      <w:r w:rsidR="0099514E" w:rsidRPr="00A27388">
        <w:rPr>
          <w:rFonts w:asciiTheme="minorBidi" w:hAnsiTheme="minorBidi" w:cstheme="minorBidi"/>
          <w:rtl/>
        </w:rPr>
        <w:t>אינם מאוגדים במסגרת מסודרת ו</w:t>
      </w:r>
      <w:r w:rsidR="0021303B" w:rsidRPr="00A27388">
        <w:rPr>
          <w:rFonts w:asciiTheme="minorBidi" w:hAnsiTheme="minorBidi" w:cstheme="minorBidi"/>
          <w:rtl/>
        </w:rPr>
        <w:t>בחודשי הקיץ מצטרפים אליהם עוד אלפי מתקינים וטכנאים מזדמנים</w:t>
      </w:r>
      <w:r w:rsidRPr="00A27388">
        <w:rPr>
          <w:rFonts w:asciiTheme="minorBidi" w:hAnsiTheme="minorBidi" w:cstheme="minorBidi"/>
          <w:rtl/>
        </w:rPr>
        <w:t>.</w:t>
      </w:r>
      <w:r w:rsidR="0099514E" w:rsidRPr="00A27388">
        <w:rPr>
          <w:rFonts w:asciiTheme="minorBidi" w:hAnsiTheme="minorBidi" w:cstheme="minorBidi"/>
          <w:rtl/>
        </w:rPr>
        <w:t xml:space="preserve"> </w:t>
      </w:r>
      <w:r w:rsidRPr="00A27388">
        <w:rPr>
          <w:rFonts w:asciiTheme="minorBidi" w:hAnsiTheme="minorBidi" w:cstheme="minorBidi"/>
          <w:rtl/>
        </w:rPr>
        <w:t>כיוון שה</w:t>
      </w:r>
      <w:r w:rsidR="0099514E" w:rsidRPr="00A27388">
        <w:rPr>
          <w:rFonts w:asciiTheme="minorBidi" w:hAnsiTheme="minorBidi" w:cstheme="minorBidi"/>
          <w:rtl/>
        </w:rPr>
        <w:t xml:space="preserve">נושא </w:t>
      </w:r>
      <w:r w:rsidRPr="00A27388">
        <w:rPr>
          <w:rFonts w:asciiTheme="minorBidi" w:hAnsiTheme="minorBidi" w:cstheme="minorBidi"/>
          <w:rtl/>
        </w:rPr>
        <w:t xml:space="preserve">צופן </w:t>
      </w:r>
      <w:r w:rsidR="0099514E" w:rsidRPr="00A27388">
        <w:rPr>
          <w:rFonts w:asciiTheme="minorBidi" w:hAnsiTheme="minorBidi" w:cstheme="minorBidi"/>
          <w:rtl/>
        </w:rPr>
        <w:t xml:space="preserve">בחובו סיכון מיידי בחיי אדם, נדרשת תחילת </w:t>
      </w:r>
      <w:r w:rsidRPr="00A27388">
        <w:rPr>
          <w:rFonts w:asciiTheme="minorBidi" w:hAnsiTheme="minorBidi" w:cstheme="minorBidi"/>
          <w:rtl/>
        </w:rPr>
        <w:t>היערכות מהירה מבעוד מועד</w:t>
      </w:r>
      <w:r w:rsidR="0099514E" w:rsidRPr="00A27388">
        <w:rPr>
          <w:rFonts w:asciiTheme="minorBidi" w:hAnsiTheme="minorBidi" w:cstheme="minorBidi"/>
          <w:rtl/>
        </w:rPr>
        <w:t>.</w:t>
      </w:r>
      <w:r w:rsidR="0021303B" w:rsidRPr="00A27388">
        <w:rPr>
          <w:rFonts w:asciiTheme="minorBidi" w:hAnsiTheme="minorBidi" w:cstheme="minorBidi"/>
          <w:rtl/>
        </w:rPr>
        <w:t xml:space="preserve"> </w:t>
      </w:r>
    </w:p>
    <w:p w:rsidR="00EF6E08" w:rsidRPr="00A27388" w:rsidRDefault="00E8398D" w:rsidP="00A27388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נציין</w:t>
      </w:r>
      <w:r w:rsidR="00B85457" w:rsidRPr="00A27388">
        <w:rPr>
          <w:rFonts w:asciiTheme="minorBidi" w:hAnsiTheme="minorBidi" w:cstheme="minorBidi"/>
          <w:rtl/>
        </w:rPr>
        <w:t xml:space="preserve">, כי </w:t>
      </w:r>
      <w:r w:rsidR="004A3C59" w:rsidRPr="00A27388">
        <w:rPr>
          <w:rFonts w:asciiTheme="minorBidi" w:hAnsiTheme="minorBidi" w:cstheme="minorBidi"/>
          <w:rtl/>
        </w:rPr>
        <w:t xml:space="preserve">מאומדן </w:t>
      </w:r>
      <w:r w:rsidR="00913CAF" w:rsidRPr="00A27388">
        <w:rPr>
          <w:rFonts w:asciiTheme="minorBidi" w:hAnsiTheme="minorBidi" w:cstheme="minorBidi"/>
          <w:rtl/>
        </w:rPr>
        <w:t>שערך ארגון אמון הציבור</w:t>
      </w:r>
      <w:r w:rsidR="00CC5A3B" w:rsidRPr="00A27388">
        <w:rPr>
          <w:rFonts w:asciiTheme="minorBidi" w:hAnsiTheme="minorBidi" w:cstheme="minorBidi"/>
          <w:rtl/>
        </w:rPr>
        <w:t>,</w:t>
      </w:r>
      <w:r w:rsidR="00913CAF" w:rsidRPr="00A27388">
        <w:rPr>
          <w:rFonts w:asciiTheme="minorBidi" w:hAnsiTheme="minorBidi" w:cstheme="minorBidi"/>
          <w:rtl/>
        </w:rPr>
        <w:t xml:space="preserve"> ל</w:t>
      </w:r>
      <w:r w:rsidR="00387A5E" w:rsidRPr="00A27388">
        <w:rPr>
          <w:rFonts w:asciiTheme="minorBidi" w:hAnsiTheme="minorBidi" w:cstheme="minorBidi"/>
          <w:rtl/>
        </w:rPr>
        <w:t xml:space="preserve">פי ניתוח </w:t>
      </w:r>
      <w:r w:rsidR="00913CAF" w:rsidRPr="00A27388">
        <w:rPr>
          <w:rFonts w:asciiTheme="minorBidi" w:hAnsiTheme="minorBidi" w:cstheme="minorBidi"/>
          <w:rtl/>
        </w:rPr>
        <w:t>נתוני תלונות על תקלות מיזוג אויר שנאספו מיבואני מיזוג א</w:t>
      </w:r>
      <w:r w:rsidR="00387A5E" w:rsidRPr="00A27388">
        <w:rPr>
          <w:rFonts w:asciiTheme="minorBidi" w:hAnsiTheme="minorBidi" w:cstheme="minorBidi"/>
          <w:rtl/>
        </w:rPr>
        <w:t>ו</w:t>
      </w:r>
      <w:r w:rsidR="00913CAF" w:rsidRPr="00A27388">
        <w:rPr>
          <w:rFonts w:asciiTheme="minorBidi" w:hAnsiTheme="minorBidi" w:cstheme="minorBidi"/>
          <w:rtl/>
        </w:rPr>
        <w:t xml:space="preserve">ויר </w:t>
      </w:r>
      <w:r w:rsidR="00B64492" w:rsidRPr="00A27388">
        <w:rPr>
          <w:rFonts w:asciiTheme="minorBidi" w:hAnsiTheme="minorBidi" w:cstheme="minorBidi"/>
          <w:rtl/>
        </w:rPr>
        <w:t xml:space="preserve">גדולים </w:t>
      </w:r>
      <w:r w:rsidR="004A3C59" w:rsidRPr="00A27388">
        <w:rPr>
          <w:rFonts w:asciiTheme="minorBidi" w:hAnsiTheme="minorBidi" w:cstheme="minorBidi"/>
          <w:rtl/>
        </w:rPr>
        <w:t>ונתוני הפע</w:t>
      </w:r>
      <w:r w:rsidR="005408B9" w:rsidRPr="00A27388">
        <w:rPr>
          <w:rFonts w:asciiTheme="minorBidi" w:hAnsiTheme="minorBidi" w:cstheme="minorBidi"/>
          <w:rtl/>
        </w:rPr>
        <w:t>י</w:t>
      </w:r>
      <w:r w:rsidR="004A3C59" w:rsidRPr="00A27388">
        <w:rPr>
          <w:rFonts w:asciiTheme="minorBidi" w:hAnsiTheme="minorBidi" w:cstheme="minorBidi"/>
          <w:rtl/>
        </w:rPr>
        <w:t>לות בענף</w:t>
      </w:r>
      <w:r w:rsidR="00913CAF" w:rsidRPr="00A27388">
        <w:rPr>
          <w:rFonts w:asciiTheme="minorBidi" w:hAnsiTheme="minorBidi" w:cstheme="minorBidi"/>
          <w:rtl/>
        </w:rPr>
        <w:t xml:space="preserve">. </w:t>
      </w:r>
      <w:r w:rsidR="00B43190" w:rsidRPr="00A27388">
        <w:rPr>
          <w:rFonts w:asciiTheme="minorBidi" w:hAnsiTheme="minorBidi" w:cstheme="minorBidi"/>
          <w:rtl/>
        </w:rPr>
        <w:t xml:space="preserve">עולה כי </w:t>
      </w:r>
      <w:r w:rsidR="00B43190" w:rsidRPr="00A27388">
        <w:rPr>
          <w:rFonts w:asciiTheme="minorBidi" w:hAnsiTheme="minorBidi" w:cstheme="minorBidi"/>
          <w:u w:val="single"/>
          <w:rtl/>
        </w:rPr>
        <w:t>53% מתקלות ההתקנה הן תקלות גז - מעל 25,000 תקלות גז בשנה</w:t>
      </w:r>
      <w:r w:rsidR="00B43190" w:rsidRPr="00A27388">
        <w:rPr>
          <w:rFonts w:asciiTheme="minorBidi" w:hAnsiTheme="minorBidi" w:cstheme="minorBidi"/>
          <w:rtl/>
        </w:rPr>
        <w:t>.</w:t>
      </w:r>
    </w:p>
    <w:p w:rsidR="00E8398D" w:rsidRPr="00A27388" w:rsidRDefault="00B85457" w:rsidP="00A27388">
      <w:pPr>
        <w:bidi/>
        <w:spacing w:after="120"/>
        <w:rPr>
          <w:rFonts w:asciiTheme="minorBidi" w:hAnsiTheme="minorBidi" w:cstheme="minorBidi"/>
        </w:rPr>
      </w:pPr>
      <w:r w:rsidRPr="00A27388">
        <w:rPr>
          <w:rFonts w:asciiTheme="minorBidi" w:hAnsiTheme="minorBidi" w:cstheme="minorBidi"/>
          <w:rtl/>
        </w:rPr>
        <w:t>כיוון ש</w:t>
      </w:r>
      <w:r w:rsidR="00E8398D" w:rsidRPr="00A27388">
        <w:rPr>
          <w:rFonts w:asciiTheme="minorBidi" w:hAnsiTheme="minorBidi" w:cstheme="minorBidi"/>
          <w:rtl/>
        </w:rPr>
        <w:t xml:space="preserve">נתוני </w:t>
      </w:r>
      <w:r w:rsidR="002309CE" w:rsidRPr="00A27388">
        <w:rPr>
          <w:rFonts w:asciiTheme="minorBidi" w:hAnsiTheme="minorBidi" w:cstheme="minorBidi"/>
          <w:rtl/>
        </w:rPr>
        <w:t>נציבות כבאות והצלה</w:t>
      </w:r>
      <w:r w:rsidR="002309CE" w:rsidRPr="00A27388" w:rsidDel="002309CE">
        <w:rPr>
          <w:rFonts w:asciiTheme="minorBidi" w:hAnsiTheme="minorBidi" w:cstheme="minorBidi"/>
          <w:rtl/>
        </w:rPr>
        <w:t xml:space="preserve"> </w:t>
      </w:r>
      <w:r w:rsidRPr="00A27388">
        <w:rPr>
          <w:rFonts w:asciiTheme="minorBidi" w:hAnsiTheme="minorBidi" w:cstheme="minorBidi"/>
          <w:rtl/>
        </w:rPr>
        <w:t>מראים</w:t>
      </w:r>
      <w:r w:rsidR="00E7756C" w:rsidRPr="00A27388">
        <w:rPr>
          <w:rFonts w:asciiTheme="minorBidi" w:hAnsiTheme="minorBidi" w:cstheme="minorBidi"/>
          <w:rtl/>
        </w:rPr>
        <w:t>,</w:t>
      </w:r>
      <w:r w:rsidR="00E8398D" w:rsidRPr="00A27388">
        <w:rPr>
          <w:rFonts w:asciiTheme="minorBidi" w:hAnsiTheme="minorBidi" w:cstheme="minorBidi"/>
          <w:rtl/>
        </w:rPr>
        <w:t xml:space="preserve"> </w:t>
      </w:r>
      <w:r w:rsidR="00B64492" w:rsidRPr="00A27388">
        <w:rPr>
          <w:rFonts w:asciiTheme="minorBidi" w:hAnsiTheme="minorBidi" w:cstheme="minorBidi"/>
          <w:rtl/>
        </w:rPr>
        <w:t xml:space="preserve">כי </w:t>
      </w:r>
      <w:r w:rsidRPr="00A27388">
        <w:rPr>
          <w:rFonts w:asciiTheme="minorBidi" w:hAnsiTheme="minorBidi" w:cstheme="minorBidi"/>
          <w:rtl/>
        </w:rPr>
        <w:t>כבר כעת מ</w:t>
      </w:r>
      <w:r w:rsidR="002309CE" w:rsidRPr="00A27388">
        <w:rPr>
          <w:rFonts w:asciiTheme="minorBidi" w:hAnsiTheme="minorBidi" w:cstheme="minorBidi"/>
          <w:rtl/>
        </w:rPr>
        <w:t>תרחשו</w:t>
      </w:r>
      <w:r w:rsidRPr="00A27388">
        <w:rPr>
          <w:rFonts w:asciiTheme="minorBidi" w:hAnsiTheme="minorBidi" w:cstheme="minorBidi"/>
          <w:rtl/>
        </w:rPr>
        <w:t>ת</w:t>
      </w:r>
      <w:r w:rsidR="002309CE" w:rsidRPr="00A27388">
        <w:rPr>
          <w:rFonts w:asciiTheme="minorBidi" w:hAnsiTheme="minorBidi" w:cstheme="minorBidi"/>
          <w:rtl/>
        </w:rPr>
        <w:t xml:space="preserve"> </w:t>
      </w:r>
      <w:r w:rsidR="00721138" w:rsidRPr="00A27388">
        <w:rPr>
          <w:rFonts w:asciiTheme="minorBidi" w:hAnsiTheme="minorBidi" w:cstheme="minorBidi"/>
          <w:rtl/>
        </w:rPr>
        <w:t xml:space="preserve">בממוצע </w:t>
      </w:r>
      <w:r w:rsidR="00721138" w:rsidRPr="00A27388">
        <w:rPr>
          <w:rFonts w:asciiTheme="minorBidi" w:hAnsiTheme="minorBidi" w:cstheme="minorBidi"/>
          <w:u w:val="single"/>
          <w:rtl/>
        </w:rPr>
        <w:t>יותר מ</w:t>
      </w:r>
      <w:r w:rsidR="002309CE" w:rsidRPr="00A27388">
        <w:rPr>
          <w:rFonts w:asciiTheme="minorBidi" w:hAnsiTheme="minorBidi" w:cstheme="minorBidi"/>
          <w:u w:val="single"/>
          <w:rtl/>
        </w:rPr>
        <w:t>- 12</w:t>
      </w:r>
      <w:r w:rsidR="00721138" w:rsidRPr="00A27388">
        <w:rPr>
          <w:rFonts w:asciiTheme="minorBidi" w:hAnsiTheme="minorBidi" w:cstheme="minorBidi"/>
          <w:u w:val="single"/>
          <w:rtl/>
        </w:rPr>
        <w:t xml:space="preserve"> שריפות בחודש, </w:t>
      </w:r>
      <w:r w:rsidR="00E8398D" w:rsidRPr="00A27388">
        <w:rPr>
          <w:rFonts w:asciiTheme="minorBidi" w:hAnsiTheme="minorBidi" w:cstheme="minorBidi"/>
          <w:u w:val="single"/>
          <w:rtl/>
        </w:rPr>
        <w:t>שמקור</w:t>
      </w:r>
      <w:r w:rsidR="00721138" w:rsidRPr="00A27388">
        <w:rPr>
          <w:rFonts w:asciiTheme="minorBidi" w:hAnsiTheme="minorBidi" w:cstheme="minorBidi"/>
          <w:u w:val="single"/>
          <w:rtl/>
        </w:rPr>
        <w:t>ן</w:t>
      </w:r>
      <w:r w:rsidR="00E8398D" w:rsidRPr="00A27388">
        <w:rPr>
          <w:rFonts w:asciiTheme="minorBidi" w:hAnsiTheme="minorBidi" w:cstheme="minorBidi"/>
          <w:u w:val="single"/>
          <w:rtl/>
        </w:rPr>
        <w:t xml:space="preserve"> </w:t>
      </w:r>
      <w:r w:rsidR="00CA6FF5" w:rsidRPr="00A27388">
        <w:rPr>
          <w:rFonts w:asciiTheme="minorBidi" w:hAnsiTheme="minorBidi" w:cstheme="minorBidi"/>
          <w:u w:val="single"/>
          <w:rtl/>
        </w:rPr>
        <w:t xml:space="preserve">בתקלת חשמל </w:t>
      </w:r>
      <w:r w:rsidR="00721138" w:rsidRPr="00A27388">
        <w:rPr>
          <w:rFonts w:asciiTheme="minorBidi" w:hAnsiTheme="minorBidi" w:cstheme="minorBidi"/>
          <w:u w:val="single"/>
          <w:rtl/>
        </w:rPr>
        <w:t>ב</w:t>
      </w:r>
      <w:r w:rsidR="00E8398D" w:rsidRPr="00A27388">
        <w:rPr>
          <w:rFonts w:asciiTheme="minorBidi" w:hAnsiTheme="minorBidi" w:cstheme="minorBidi"/>
          <w:u w:val="single"/>
          <w:rtl/>
        </w:rPr>
        <w:t>מערכות מיזוג אויר</w:t>
      </w:r>
      <w:r w:rsidRPr="00A27388">
        <w:rPr>
          <w:rFonts w:asciiTheme="minorBidi" w:hAnsiTheme="minorBidi" w:cstheme="minorBidi"/>
          <w:rtl/>
        </w:rPr>
        <w:t>, הרי שבשילוב עם שכיחות התקלות בשימוש בגז קירור</w:t>
      </w:r>
      <w:r w:rsidR="00B30DA4">
        <w:rPr>
          <w:rFonts w:asciiTheme="minorBidi" w:hAnsiTheme="minorBidi" w:cstheme="minorBidi" w:hint="cs"/>
          <w:rtl/>
        </w:rPr>
        <w:t>,</w:t>
      </w:r>
      <w:r w:rsidRPr="00A27388">
        <w:rPr>
          <w:rFonts w:asciiTheme="minorBidi" w:hAnsiTheme="minorBidi" w:cstheme="minorBidi"/>
          <w:rtl/>
        </w:rPr>
        <w:t xml:space="preserve"> המעבר לגז קרר נפיץ יצור סיכון עצום</w:t>
      </w:r>
      <w:r w:rsidR="00E8398D" w:rsidRPr="00A27388">
        <w:rPr>
          <w:rFonts w:asciiTheme="minorBidi" w:hAnsiTheme="minorBidi" w:cstheme="minorBidi"/>
          <w:rtl/>
        </w:rPr>
        <w:t>.</w:t>
      </w:r>
      <w:r w:rsidR="00913CAF" w:rsidRPr="00A27388">
        <w:rPr>
          <w:rFonts w:asciiTheme="minorBidi" w:hAnsiTheme="minorBidi" w:cstheme="minorBidi"/>
          <w:rtl/>
        </w:rPr>
        <w:t xml:space="preserve"> </w:t>
      </w:r>
    </w:p>
    <w:p w:rsidR="00E8398D" w:rsidRPr="00A27388" w:rsidRDefault="00B85457" w:rsidP="00A27388">
      <w:pPr>
        <w:bidi/>
        <w:spacing w:after="120"/>
        <w:rPr>
          <w:rFonts w:asciiTheme="minorBidi" w:hAnsiTheme="minorBidi" w:cstheme="minorBidi"/>
        </w:rPr>
      </w:pPr>
      <w:r w:rsidRPr="00A27388">
        <w:rPr>
          <w:rFonts w:asciiTheme="minorBidi" w:hAnsiTheme="minorBidi" w:cstheme="minorBidi"/>
          <w:rtl/>
        </w:rPr>
        <w:t xml:space="preserve">על רקע זה, ולאור דרישת </w:t>
      </w:r>
      <w:r w:rsidR="0049114D" w:rsidRPr="00A27388">
        <w:rPr>
          <w:rFonts w:asciiTheme="minorBidi" w:hAnsiTheme="minorBidi" w:cstheme="minorBidi"/>
          <w:rtl/>
        </w:rPr>
        <w:t xml:space="preserve">מכון התקנים </w:t>
      </w:r>
      <w:r w:rsidRPr="00A27388">
        <w:rPr>
          <w:rFonts w:asciiTheme="minorBidi" w:hAnsiTheme="minorBidi" w:cstheme="minorBidi"/>
          <w:rtl/>
        </w:rPr>
        <w:t xml:space="preserve">להסמיך </w:t>
      </w:r>
      <w:r w:rsidR="0080113B" w:rsidRPr="00A27388">
        <w:rPr>
          <w:rFonts w:asciiTheme="minorBidi" w:hAnsiTheme="minorBidi" w:cstheme="minorBidi"/>
          <w:rtl/>
        </w:rPr>
        <w:t xml:space="preserve">את </w:t>
      </w:r>
      <w:r w:rsidR="00E8398D" w:rsidRPr="00A27388">
        <w:rPr>
          <w:rFonts w:asciiTheme="minorBidi" w:hAnsiTheme="minorBidi" w:cstheme="minorBidi"/>
          <w:rtl/>
        </w:rPr>
        <w:t xml:space="preserve">מתקיני מערכות מיזוג אויר </w:t>
      </w:r>
      <w:r w:rsidR="00FB4E50" w:rsidRPr="00A27388">
        <w:rPr>
          <w:rFonts w:asciiTheme="minorBidi" w:hAnsiTheme="minorBidi" w:cstheme="minorBidi"/>
          <w:rtl/>
        </w:rPr>
        <w:t xml:space="preserve">לטיפול בגזי הקירור </w:t>
      </w:r>
      <w:r w:rsidR="008E1E99" w:rsidRPr="00A27388">
        <w:rPr>
          <w:rFonts w:asciiTheme="minorBidi" w:hAnsiTheme="minorBidi" w:cstheme="minorBidi"/>
          <w:rtl/>
        </w:rPr>
        <w:t xml:space="preserve">הדליקים </w:t>
      </w:r>
      <w:r w:rsidR="0080113B" w:rsidRPr="00A27388">
        <w:rPr>
          <w:rFonts w:asciiTheme="minorBidi" w:hAnsiTheme="minorBidi" w:cstheme="minorBidi"/>
          <w:rtl/>
        </w:rPr>
        <w:t xml:space="preserve">לקראת תחילת הייבוא של מזגני גז </w:t>
      </w:r>
      <w:r w:rsidR="0080113B" w:rsidRPr="00A27388">
        <w:rPr>
          <w:rFonts w:asciiTheme="minorBidi" w:hAnsiTheme="minorBidi" w:cstheme="minorBidi"/>
        </w:rPr>
        <w:t>R32</w:t>
      </w:r>
      <w:r w:rsidR="0080113B" w:rsidRPr="00A27388">
        <w:rPr>
          <w:rFonts w:asciiTheme="minorBidi" w:hAnsiTheme="minorBidi" w:cstheme="minorBidi"/>
          <w:rtl/>
        </w:rPr>
        <w:t xml:space="preserve"> ב</w:t>
      </w:r>
      <w:r w:rsidR="0049114D" w:rsidRPr="00A27388">
        <w:rPr>
          <w:rFonts w:asciiTheme="minorBidi" w:hAnsiTheme="minorBidi" w:cstheme="minorBidi"/>
          <w:rtl/>
        </w:rPr>
        <w:t xml:space="preserve">שנת 2019 יש </w:t>
      </w:r>
      <w:r w:rsidR="00020D48" w:rsidRPr="00A27388">
        <w:rPr>
          <w:rFonts w:asciiTheme="minorBidi" w:hAnsiTheme="minorBidi" w:cstheme="minorBidi"/>
          <w:rtl/>
        </w:rPr>
        <w:t>להיערך ו</w:t>
      </w:r>
      <w:r w:rsidR="0049114D" w:rsidRPr="00A27388">
        <w:rPr>
          <w:rFonts w:asciiTheme="minorBidi" w:hAnsiTheme="minorBidi" w:cstheme="minorBidi"/>
          <w:rtl/>
        </w:rPr>
        <w:t xml:space="preserve">להתחיל לפעול </w:t>
      </w:r>
      <w:r w:rsidR="0049114D" w:rsidRPr="00A27388">
        <w:rPr>
          <w:rFonts w:asciiTheme="minorBidi" w:hAnsiTheme="minorBidi" w:cstheme="minorBidi"/>
          <w:u w:val="single"/>
          <w:rtl/>
        </w:rPr>
        <w:t>כבר עתה</w:t>
      </w:r>
      <w:r w:rsidR="00E8398D" w:rsidRPr="00A27388">
        <w:rPr>
          <w:rFonts w:asciiTheme="minorBidi" w:hAnsiTheme="minorBidi" w:cstheme="minorBidi"/>
          <w:rtl/>
        </w:rPr>
        <w:t>.</w:t>
      </w:r>
      <w:r w:rsidR="00FE7644" w:rsidRPr="00A27388">
        <w:rPr>
          <w:rFonts w:asciiTheme="minorBidi" w:hAnsiTheme="minorBidi" w:cstheme="minorBidi"/>
          <w:rtl/>
        </w:rPr>
        <w:t xml:space="preserve"> </w:t>
      </w:r>
    </w:p>
    <w:p w:rsidR="001D5AA7" w:rsidRDefault="00E3759B" w:rsidP="003A1547">
      <w:pPr>
        <w:bidi/>
        <w:spacing w:after="1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חשוב לזכור שהיערכות מוקדמת חיונית גם למניעת </w:t>
      </w:r>
      <w:r w:rsidR="00B43190" w:rsidRPr="003A1547">
        <w:rPr>
          <w:rFonts w:asciiTheme="minorBidi" w:hAnsiTheme="minorBidi" w:cstheme="minorBidi" w:hint="cs"/>
          <w:rtl/>
        </w:rPr>
        <w:t>פגיעה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מיותרת </w:t>
      </w:r>
      <w:r w:rsidR="00B43190" w:rsidRPr="003A1547">
        <w:rPr>
          <w:rFonts w:asciiTheme="minorBidi" w:hAnsiTheme="minorBidi" w:cstheme="minorBidi" w:hint="cs"/>
          <w:rtl/>
        </w:rPr>
        <w:t>בפרנסת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המתקינים</w:t>
      </w:r>
      <w:r>
        <w:rPr>
          <w:rFonts w:asciiTheme="minorBidi" w:hAnsiTheme="minorBidi" w:cstheme="minorBidi" w:hint="cs"/>
          <w:rtl/>
        </w:rPr>
        <w:t xml:space="preserve">. כבר כיום </w:t>
      </w:r>
      <w:r w:rsidRPr="00A27388">
        <w:rPr>
          <w:rFonts w:asciiTheme="minorBidi" w:hAnsiTheme="minorBidi" w:cstheme="minorBidi"/>
          <w:rtl/>
        </w:rPr>
        <w:t xml:space="preserve">החוסר באסדרה </w:t>
      </w:r>
      <w:r>
        <w:rPr>
          <w:rFonts w:asciiTheme="minorBidi" w:hAnsiTheme="minorBidi" w:cstheme="minorBidi" w:hint="cs"/>
          <w:rtl/>
        </w:rPr>
        <w:t>חושף את</w:t>
      </w:r>
      <w:r w:rsidRPr="00A27388">
        <w:rPr>
          <w:rFonts w:asciiTheme="minorBidi" w:hAnsiTheme="minorBidi" w:cstheme="minorBidi"/>
          <w:rtl/>
        </w:rPr>
        <w:t xml:space="preserve"> מתקיני המזגנים עצמם</w:t>
      </w:r>
      <w:r w:rsidRPr="00E3759B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ל</w:t>
      </w:r>
      <w:r w:rsidRPr="00A27388">
        <w:rPr>
          <w:rFonts w:asciiTheme="minorBidi" w:hAnsiTheme="minorBidi" w:cstheme="minorBidi"/>
          <w:rtl/>
        </w:rPr>
        <w:t>סיכון</w:t>
      </w:r>
      <w:r>
        <w:rPr>
          <w:rFonts w:asciiTheme="minorBidi" w:hAnsiTheme="minorBidi" w:cstheme="minorBidi" w:hint="cs"/>
          <w:rtl/>
        </w:rPr>
        <w:t xml:space="preserve"> </w:t>
      </w:r>
      <w:r w:rsidR="00BD46D1">
        <w:rPr>
          <w:rFonts w:asciiTheme="minorBidi" w:hAnsiTheme="minorBidi" w:cstheme="minorBidi" w:hint="cs"/>
          <w:rtl/>
        </w:rPr>
        <w:t>ו</w:t>
      </w:r>
      <w:r w:rsidRPr="00A27388">
        <w:rPr>
          <w:rFonts w:asciiTheme="minorBidi" w:hAnsiTheme="minorBidi" w:cstheme="minorBidi"/>
          <w:rtl/>
        </w:rPr>
        <w:t xml:space="preserve">חברות </w:t>
      </w:r>
      <w:r>
        <w:rPr>
          <w:rFonts w:asciiTheme="minorBidi" w:hAnsiTheme="minorBidi" w:cstheme="minorBidi" w:hint="cs"/>
          <w:rtl/>
        </w:rPr>
        <w:t>ה</w:t>
      </w:r>
      <w:r w:rsidRPr="00A27388">
        <w:rPr>
          <w:rFonts w:asciiTheme="minorBidi" w:hAnsiTheme="minorBidi" w:cstheme="minorBidi"/>
          <w:rtl/>
        </w:rPr>
        <w:t xml:space="preserve">ביטוח </w:t>
      </w:r>
      <w:r w:rsidR="00BD46D1">
        <w:rPr>
          <w:rFonts w:asciiTheme="minorBidi" w:hAnsiTheme="minorBidi" w:cstheme="minorBidi" w:hint="cs"/>
          <w:rtl/>
        </w:rPr>
        <w:t xml:space="preserve">מסרבות </w:t>
      </w:r>
      <w:r w:rsidRPr="00A27388">
        <w:rPr>
          <w:rFonts w:asciiTheme="minorBidi" w:hAnsiTheme="minorBidi" w:cstheme="minorBidi"/>
          <w:rtl/>
        </w:rPr>
        <w:t>לבטח א</w:t>
      </w:r>
      <w:r>
        <w:rPr>
          <w:rFonts w:asciiTheme="minorBidi" w:hAnsiTheme="minorBidi" w:cstheme="minorBidi" w:hint="cs"/>
          <w:rtl/>
        </w:rPr>
        <w:t>ו</w:t>
      </w:r>
      <w:r w:rsidRPr="00A27388">
        <w:rPr>
          <w:rFonts w:asciiTheme="minorBidi" w:hAnsiTheme="minorBidi" w:cstheme="minorBidi"/>
          <w:rtl/>
        </w:rPr>
        <w:t>ת</w:t>
      </w:r>
      <w:r>
        <w:rPr>
          <w:rFonts w:asciiTheme="minorBidi" w:hAnsiTheme="minorBidi" w:cstheme="minorBidi" w:hint="cs"/>
          <w:rtl/>
        </w:rPr>
        <w:t>ם.</w:t>
      </w:r>
      <w:r w:rsidRPr="00A27388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הסכנה </w:t>
      </w:r>
      <w:r w:rsidR="00B43190" w:rsidRPr="003A1547">
        <w:rPr>
          <w:rFonts w:asciiTheme="minorBidi" w:hAnsiTheme="minorBidi" w:cstheme="minorBidi" w:hint="cs"/>
          <w:rtl/>
        </w:rPr>
        <w:t>צפויה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להחמיר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עם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המעבר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לגזים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החדשים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ורבים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עלולים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להשאר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ללא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פרנסה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אם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לא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תבוצע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היערכות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B43190" w:rsidRPr="003A1547">
        <w:rPr>
          <w:rFonts w:asciiTheme="minorBidi" w:hAnsiTheme="minorBidi" w:cstheme="minorBidi" w:hint="cs"/>
          <w:rtl/>
        </w:rPr>
        <w:t>מוקדמת</w:t>
      </w:r>
      <w:r>
        <w:rPr>
          <w:rFonts w:asciiTheme="minorBidi" w:hAnsiTheme="minorBidi" w:cstheme="minorBidi" w:hint="cs"/>
          <w:rtl/>
        </w:rPr>
        <w:t xml:space="preserve"> להכשרתם לקראת השינויים בענף</w:t>
      </w:r>
      <w:r w:rsidR="00B43190" w:rsidRPr="003A1547">
        <w:rPr>
          <w:rFonts w:asciiTheme="minorBidi" w:hAnsiTheme="minorBidi" w:cstheme="minorBidi"/>
          <w:rtl/>
        </w:rPr>
        <w:t xml:space="preserve"> </w:t>
      </w:r>
      <w:r w:rsidR="005923BD">
        <w:rPr>
          <w:rFonts w:asciiTheme="minorBidi" w:hAnsiTheme="minorBidi" w:cstheme="minorBidi" w:hint="cs"/>
          <w:rtl/>
        </w:rPr>
        <w:t>.</w:t>
      </w:r>
    </w:p>
    <w:p w:rsidR="005923BD" w:rsidRDefault="005923BD" w:rsidP="005923BD">
      <w:pPr>
        <w:bidi/>
        <w:spacing w:after="120"/>
        <w:rPr>
          <w:rFonts w:asciiTheme="minorBidi" w:hAnsiTheme="minorBidi" w:cstheme="minorBidi"/>
          <w:rtl/>
        </w:rPr>
      </w:pPr>
    </w:p>
    <w:p w:rsidR="005923BD" w:rsidRDefault="005923BD" w:rsidP="005923BD">
      <w:pPr>
        <w:bidi/>
        <w:spacing w:after="120"/>
        <w:rPr>
          <w:rFonts w:asciiTheme="minorBidi" w:hAnsiTheme="minorBidi" w:cstheme="minorBidi"/>
          <w:rtl/>
        </w:rPr>
      </w:pPr>
    </w:p>
    <w:p w:rsidR="005923BD" w:rsidRDefault="005923BD" w:rsidP="005923BD">
      <w:pPr>
        <w:bidi/>
        <w:spacing w:after="120"/>
        <w:rPr>
          <w:rFonts w:asciiTheme="minorBidi" w:hAnsiTheme="minorBidi" w:cstheme="minorBidi"/>
          <w:rtl/>
        </w:rPr>
      </w:pPr>
    </w:p>
    <w:p w:rsidR="005923BD" w:rsidRPr="003A1547" w:rsidRDefault="005923BD" w:rsidP="005923BD">
      <w:pPr>
        <w:bidi/>
        <w:spacing w:after="120"/>
        <w:rPr>
          <w:rFonts w:asciiTheme="minorBidi" w:hAnsiTheme="minorBidi" w:cstheme="minorBidi"/>
        </w:rPr>
      </w:pPr>
    </w:p>
    <w:p w:rsidR="00B43190" w:rsidRPr="00A27388" w:rsidRDefault="00BD46D1" w:rsidP="00986AFA">
      <w:pPr>
        <w:bidi/>
        <w:spacing w:after="1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כאמור, </w:t>
      </w:r>
      <w:r w:rsidR="00C00023">
        <w:rPr>
          <w:rFonts w:asciiTheme="minorBidi" w:hAnsiTheme="minorBidi" w:cstheme="minorBidi" w:hint="cs"/>
          <w:rtl/>
        </w:rPr>
        <w:t>על רקע האתגרים האמורים ו</w:t>
      </w:r>
      <w:r w:rsidR="00B43190" w:rsidRPr="00A27388">
        <w:rPr>
          <w:rFonts w:asciiTheme="minorBidi" w:hAnsiTheme="minorBidi" w:cstheme="minorBidi"/>
          <w:rtl/>
        </w:rPr>
        <w:t xml:space="preserve">הזמן </w:t>
      </w:r>
      <w:r w:rsidR="00C00023">
        <w:rPr>
          <w:rFonts w:asciiTheme="minorBidi" w:hAnsiTheme="minorBidi" w:cstheme="minorBidi" w:hint="cs"/>
          <w:rtl/>
        </w:rPr>
        <w:t>ה</w:t>
      </w:r>
      <w:r w:rsidR="00171D1D" w:rsidRPr="00A27388">
        <w:rPr>
          <w:rFonts w:asciiTheme="minorBidi" w:hAnsiTheme="minorBidi" w:cstheme="minorBidi"/>
          <w:rtl/>
        </w:rPr>
        <w:t xml:space="preserve">קצר </w:t>
      </w:r>
      <w:r>
        <w:rPr>
          <w:rFonts w:asciiTheme="minorBidi" w:hAnsiTheme="minorBidi" w:cstheme="minorBidi" w:hint="cs"/>
          <w:rtl/>
        </w:rPr>
        <w:t>אנו</w:t>
      </w:r>
      <w:r w:rsidR="00C00023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רואים חשיבות בהירתמות למאמץ הסברתי נרחב בקרב הציבור ובקרב בעלי המקצוע בענף, </w:t>
      </w:r>
      <w:r w:rsidR="002224ED">
        <w:rPr>
          <w:rFonts w:asciiTheme="minorBidi" w:hAnsiTheme="minorBidi" w:cstheme="minorBidi" w:hint="cs"/>
          <w:rtl/>
        </w:rPr>
        <w:t xml:space="preserve">כשלצורך זה נחוצה </w:t>
      </w:r>
      <w:r w:rsidR="00171D1D" w:rsidRPr="00A27388">
        <w:rPr>
          <w:rFonts w:asciiTheme="minorBidi" w:hAnsiTheme="minorBidi" w:cstheme="minorBidi"/>
          <w:rtl/>
        </w:rPr>
        <w:t xml:space="preserve">פעולה מיידית ומתואמת </w:t>
      </w:r>
      <w:r w:rsidR="00986AFA">
        <w:rPr>
          <w:rFonts w:asciiTheme="minorBidi" w:hAnsiTheme="minorBidi" w:cstheme="minorBidi" w:hint="cs"/>
          <w:rtl/>
        </w:rPr>
        <w:t xml:space="preserve">בהובלת </w:t>
      </w:r>
      <w:r w:rsidR="00C00023">
        <w:rPr>
          <w:rFonts w:asciiTheme="minorBidi" w:hAnsiTheme="minorBidi" w:cstheme="minorBidi" w:hint="cs"/>
          <w:rtl/>
        </w:rPr>
        <w:t>גורמי הממשלה והפיקוח הרלוונטיים</w:t>
      </w:r>
      <w:r w:rsidR="00171D1D" w:rsidRPr="00A27388">
        <w:rPr>
          <w:rFonts w:asciiTheme="minorBidi" w:hAnsiTheme="minorBidi" w:cstheme="minorBidi"/>
          <w:rtl/>
        </w:rPr>
        <w:t xml:space="preserve"> </w:t>
      </w:r>
      <w:r w:rsidR="002224ED">
        <w:rPr>
          <w:rFonts w:asciiTheme="minorBidi" w:hAnsiTheme="minorBidi" w:cstheme="minorBidi" w:hint="cs"/>
          <w:rtl/>
        </w:rPr>
        <w:t xml:space="preserve">ובראשם </w:t>
      </w:r>
      <w:r w:rsidR="000C5A76">
        <w:rPr>
          <w:rFonts w:asciiTheme="minorBidi" w:hAnsiTheme="minorBidi" w:cstheme="minorBidi" w:hint="cs"/>
          <w:rtl/>
        </w:rPr>
        <w:t xml:space="preserve">הוועדה </w:t>
      </w:r>
      <w:r w:rsidR="002224ED">
        <w:rPr>
          <w:rFonts w:asciiTheme="minorBidi" w:hAnsiTheme="minorBidi" w:cstheme="minorBidi" w:hint="cs"/>
          <w:rtl/>
        </w:rPr>
        <w:t>בראשותך</w:t>
      </w:r>
      <w:r w:rsidR="0043046A" w:rsidRPr="00A27388">
        <w:rPr>
          <w:rFonts w:asciiTheme="minorBidi" w:hAnsiTheme="minorBidi" w:cstheme="minorBidi"/>
          <w:rtl/>
        </w:rPr>
        <w:t>.</w:t>
      </w:r>
    </w:p>
    <w:p w:rsidR="00E547C1" w:rsidRPr="00A27388" w:rsidRDefault="000C5A76" w:rsidP="000C5A76">
      <w:pPr>
        <w:bidi/>
        <w:spacing w:after="1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לנוכח לוחות הזמנים נודה לקיום הפגישה המבוקשת בהקדם</w:t>
      </w:r>
      <w:r w:rsidR="00171D1D" w:rsidRPr="00A27388">
        <w:rPr>
          <w:rFonts w:asciiTheme="minorBidi" w:hAnsiTheme="minorBidi" w:cstheme="minorBidi"/>
          <w:rtl/>
        </w:rPr>
        <w:t>.</w:t>
      </w:r>
    </w:p>
    <w:p w:rsidR="00EF6E08" w:rsidRPr="00A27388" w:rsidRDefault="00EF6E08" w:rsidP="00CC5A3B">
      <w:pPr>
        <w:bidi/>
        <w:spacing w:after="120"/>
        <w:rPr>
          <w:rFonts w:asciiTheme="minorBidi" w:hAnsiTheme="minorBidi" w:cstheme="minorBidi"/>
          <w:rtl/>
        </w:rPr>
      </w:pPr>
    </w:p>
    <w:p w:rsidR="000C5A76" w:rsidRDefault="000C5A76" w:rsidP="00CC5A3B">
      <w:pPr>
        <w:bidi/>
        <w:spacing w:after="120"/>
        <w:ind w:left="6480"/>
        <w:rPr>
          <w:rFonts w:asciiTheme="minorBidi" w:hAnsiTheme="minorBidi" w:cstheme="minorBidi"/>
          <w:rtl/>
        </w:rPr>
      </w:pPr>
    </w:p>
    <w:p w:rsidR="005076D0" w:rsidRPr="00A27388" w:rsidRDefault="005076D0" w:rsidP="003A1547">
      <w:pPr>
        <w:bidi/>
        <w:spacing w:after="120"/>
        <w:ind w:left="2160" w:firstLine="7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בכבוד רב,</w:t>
      </w:r>
    </w:p>
    <w:p w:rsidR="005076D0" w:rsidRPr="00A27388" w:rsidRDefault="005076D0" w:rsidP="00CC5A3B">
      <w:pPr>
        <w:bidi/>
        <w:spacing w:after="120"/>
        <w:ind w:left="6480"/>
        <w:rPr>
          <w:rFonts w:asciiTheme="minorBidi" w:hAnsiTheme="minorBidi" w:cstheme="minorBidi"/>
        </w:rPr>
      </w:pPr>
    </w:p>
    <w:p w:rsidR="005076D0" w:rsidRPr="00A27388" w:rsidRDefault="00913CAF" w:rsidP="0013028E">
      <w:pPr>
        <w:bidi/>
        <w:spacing w:after="120"/>
        <w:ind w:firstLine="7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רונן רגב כביר</w:t>
      </w:r>
      <w:r w:rsidR="00FC6613">
        <w:rPr>
          <w:rFonts w:asciiTheme="minorBidi" w:hAnsiTheme="minorBidi" w:cstheme="minorBidi" w:hint="cs"/>
          <w:rtl/>
        </w:rPr>
        <w:t xml:space="preserve">, מנכ"ל </w:t>
      </w:r>
      <w:r w:rsidR="000C5A76">
        <w:rPr>
          <w:rFonts w:asciiTheme="minorBidi" w:hAnsiTheme="minorBidi" w:cstheme="minorBidi" w:hint="cs"/>
          <w:rtl/>
        </w:rPr>
        <w:tab/>
      </w:r>
      <w:r w:rsidR="000C5A76">
        <w:rPr>
          <w:rFonts w:asciiTheme="minorBidi" w:hAnsiTheme="minorBidi" w:cstheme="minorBidi" w:hint="cs"/>
          <w:rtl/>
        </w:rPr>
        <w:tab/>
      </w:r>
      <w:r w:rsidR="000C5A76">
        <w:rPr>
          <w:rFonts w:asciiTheme="minorBidi" w:hAnsiTheme="minorBidi" w:cstheme="minorBidi" w:hint="cs"/>
          <w:rtl/>
        </w:rPr>
        <w:tab/>
      </w:r>
      <w:r w:rsidR="000C5A76">
        <w:rPr>
          <w:rFonts w:asciiTheme="minorBidi" w:hAnsiTheme="minorBidi" w:cstheme="minorBidi" w:hint="cs"/>
          <w:rtl/>
        </w:rPr>
        <w:tab/>
      </w:r>
      <w:r w:rsidR="000C5A76">
        <w:rPr>
          <w:rFonts w:asciiTheme="minorBidi" w:hAnsiTheme="minorBidi" w:cstheme="minorBidi" w:hint="cs"/>
          <w:rtl/>
        </w:rPr>
        <w:tab/>
      </w:r>
    </w:p>
    <w:p w:rsidR="00EC6EA3" w:rsidRDefault="00EC6EA3" w:rsidP="0013028E">
      <w:pPr>
        <w:bidi/>
        <w:spacing w:after="120"/>
        <w:ind w:firstLine="7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אמון הציבור</w:t>
      </w:r>
      <w:r w:rsidR="000C5A76">
        <w:rPr>
          <w:rFonts w:asciiTheme="minorBidi" w:hAnsiTheme="minorBidi" w:cstheme="minorBidi" w:hint="cs"/>
          <w:rtl/>
        </w:rPr>
        <w:tab/>
      </w:r>
      <w:r w:rsidR="000C5A76">
        <w:rPr>
          <w:rFonts w:asciiTheme="minorBidi" w:hAnsiTheme="minorBidi" w:cstheme="minorBidi" w:hint="cs"/>
          <w:rtl/>
        </w:rPr>
        <w:tab/>
      </w:r>
      <w:r w:rsidR="007A318C">
        <w:rPr>
          <w:rFonts w:asciiTheme="minorBidi" w:hAnsiTheme="minorBidi" w:cstheme="minorBidi" w:hint="cs"/>
          <w:rtl/>
        </w:rPr>
        <w:tab/>
      </w:r>
    </w:p>
    <w:p w:rsidR="0013028E" w:rsidRDefault="0013028E" w:rsidP="0013028E">
      <w:pPr>
        <w:bidi/>
        <w:spacing w:after="120"/>
        <w:ind w:firstLine="720"/>
        <w:rPr>
          <w:rFonts w:asciiTheme="minorBidi" w:hAnsiTheme="minorBidi" w:cstheme="minorBidi"/>
          <w:rtl/>
        </w:rPr>
      </w:pPr>
    </w:p>
    <w:p w:rsidR="0013028E" w:rsidRDefault="0013028E" w:rsidP="0013028E">
      <w:pPr>
        <w:bidi/>
        <w:spacing w:after="120"/>
        <w:ind w:firstLine="720"/>
        <w:rPr>
          <w:rFonts w:asciiTheme="minorBidi" w:hAnsiTheme="minorBidi" w:cstheme="minorBidi"/>
          <w:rtl/>
        </w:rPr>
      </w:pPr>
      <w:r w:rsidRPr="0013028E">
        <w:rPr>
          <w:rFonts w:asciiTheme="minorBidi" w:hAnsiTheme="minorBidi" w:cs="Arial"/>
          <w:rtl/>
        </w:rPr>
        <w:t>יובל בריק</w:t>
      </w:r>
      <w:r w:rsidR="00FC6613">
        <w:rPr>
          <w:rFonts w:asciiTheme="minorBidi" w:hAnsiTheme="minorBidi" w:cstheme="minorBidi" w:hint="cs"/>
          <w:rtl/>
        </w:rPr>
        <w:t xml:space="preserve">, מנכ"ל </w:t>
      </w:r>
    </w:p>
    <w:p w:rsidR="0013028E" w:rsidRDefault="0013028E" w:rsidP="0013028E">
      <w:pPr>
        <w:bidi/>
        <w:spacing w:after="120"/>
        <w:ind w:firstLine="720"/>
        <w:rPr>
          <w:rFonts w:asciiTheme="minorBidi" w:hAnsiTheme="minorBidi" w:cstheme="minorBidi"/>
          <w:rtl/>
        </w:rPr>
      </w:pPr>
      <w:r w:rsidRPr="0013028E">
        <w:rPr>
          <w:rFonts w:asciiTheme="minorBidi" w:hAnsiTheme="minorBidi" w:cs="Arial"/>
          <w:rtl/>
        </w:rPr>
        <w:t>התאחדות קבלני מיזוג אויר וחימום בישראל ע"ר</w:t>
      </w:r>
    </w:p>
    <w:p w:rsidR="0013028E" w:rsidRDefault="0013028E" w:rsidP="0013028E">
      <w:pPr>
        <w:bidi/>
        <w:spacing w:after="120"/>
        <w:ind w:firstLine="720"/>
        <w:rPr>
          <w:rFonts w:asciiTheme="minorBidi" w:hAnsiTheme="minorBidi" w:cstheme="minorBidi"/>
          <w:rtl/>
        </w:rPr>
      </w:pPr>
    </w:p>
    <w:p w:rsidR="00FC6613" w:rsidRDefault="00FC6613" w:rsidP="0013028E">
      <w:pPr>
        <w:bidi/>
        <w:spacing w:after="120"/>
        <w:ind w:firstLine="720"/>
        <w:rPr>
          <w:rFonts w:asciiTheme="minorBidi" w:hAnsiTheme="minorBidi" w:cstheme="minorBidi"/>
          <w:rtl/>
        </w:rPr>
      </w:pPr>
      <w:r w:rsidRPr="00FC6613">
        <w:rPr>
          <w:rFonts w:asciiTheme="minorBidi" w:hAnsiTheme="minorBidi" w:cs="Arial"/>
          <w:rtl/>
        </w:rPr>
        <w:t>עו"ד לירון עצמון, מנהלת תחום המזגנים</w:t>
      </w:r>
    </w:p>
    <w:p w:rsidR="0013028E" w:rsidRDefault="0013028E" w:rsidP="00FC6613">
      <w:pPr>
        <w:bidi/>
        <w:spacing w:after="120"/>
        <w:ind w:firstLine="720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איגוד לשכות המסחר</w:t>
      </w:r>
    </w:p>
    <w:p w:rsidR="00DB70F5" w:rsidRDefault="00DB70F5" w:rsidP="00DB70F5">
      <w:pPr>
        <w:bidi/>
        <w:spacing w:after="120"/>
        <w:ind w:firstLine="720"/>
        <w:rPr>
          <w:rFonts w:asciiTheme="minorBidi" w:hAnsiTheme="minorBidi" w:cstheme="minorBidi" w:hint="cs"/>
          <w:rtl/>
        </w:rPr>
      </w:pPr>
    </w:p>
    <w:p w:rsidR="00DB70F5" w:rsidRDefault="008D41BD" w:rsidP="00DB70F5">
      <w:pPr>
        <w:bidi/>
        <w:spacing w:after="120"/>
        <w:ind w:firstLine="720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גיל רגב</w:t>
      </w:r>
      <w:r w:rsidR="00DB70F5">
        <w:rPr>
          <w:rFonts w:asciiTheme="minorBidi" w:hAnsiTheme="minorBidi" w:cstheme="minorBidi" w:hint="cs"/>
          <w:rtl/>
        </w:rPr>
        <w:t xml:space="preserve"> </w:t>
      </w:r>
    </w:p>
    <w:p w:rsidR="00DB70F5" w:rsidRDefault="00DB70F5" w:rsidP="00DB70F5">
      <w:pPr>
        <w:bidi/>
        <w:spacing w:after="120"/>
        <w:ind w:firstLine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איגוד תעשיות מתכת, חשמל ותשתית</w:t>
      </w:r>
    </w:p>
    <w:p w:rsidR="000C5A76" w:rsidRDefault="000C5A76" w:rsidP="00CC5A3B">
      <w:pPr>
        <w:bidi/>
        <w:spacing w:after="120"/>
        <w:rPr>
          <w:rFonts w:asciiTheme="minorBidi" w:hAnsiTheme="minorBidi" w:cstheme="minorBidi"/>
          <w:rtl/>
        </w:rPr>
      </w:pPr>
      <w:bookmarkStart w:id="0" w:name="_GoBack"/>
      <w:bookmarkEnd w:id="0"/>
    </w:p>
    <w:p w:rsidR="00EF6E08" w:rsidRPr="00A27388" w:rsidRDefault="00C83DEF" w:rsidP="000C5A76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העתק</w:t>
      </w:r>
      <w:r w:rsidR="00180A94" w:rsidRPr="00A27388">
        <w:rPr>
          <w:rFonts w:asciiTheme="minorBidi" w:hAnsiTheme="minorBidi" w:cstheme="minorBidi"/>
          <w:rtl/>
        </w:rPr>
        <w:t xml:space="preserve"> - </w:t>
      </w:r>
    </w:p>
    <w:p w:rsidR="009B008D" w:rsidRPr="00A27388" w:rsidRDefault="009B008D" w:rsidP="009B008D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מנכ"ל משרד העבודה והרווחה, ד"ר אבגדור קפלן</w:t>
      </w:r>
    </w:p>
    <w:p w:rsidR="00EF6E08" w:rsidRPr="00A27388" w:rsidRDefault="00EF6E08" w:rsidP="005408B9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משרד הכלכלה והתעשייה, מ</w:t>
      </w:r>
      <w:r w:rsidR="005408B9" w:rsidRPr="00A27388">
        <w:rPr>
          <w:rFonts w:asciiTheme="minorBidi" w:hAnsiTheme="minorBidi" w:cstheme="minorBidi"/>
          <w:rtl/>
        </w:rPr>
        <w:t>ינהל</w:t>
      </w:r>
      <w:r w:rsidRPr="00A27388">
        <w:rPr>
          <w:rFonts w:asciiTheme="minorBidi" w:hAnsiTheme="minorBidi" w:cstheme="minorBidi"/>
          <w:rtl/>
        </w:rPr>
        <w:t xml:space="preserve"> התקינה</w:t>
      </w:r>
    </w:p>
    <w:p w:rsidR="00EF6E08" w:rsidRPr="00A27388" w:rsidRDefault="00EF6E08" w:rsidP="00CC5A3B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משרד הכלכלה והתעשייה, האגף להכשרה מקצועית ופיתוח כוח אדם</w:t>
      </w:r>
    </w:p>
    <w:p w:rsidR="00EF6E08" w:rsidRPr="00A27388" w:rsidRDefault="00EF6E08" w:rsidP="00CC5A3B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משרד התשתיות הלאומיות, האנרגיה והמים, אגף שימור אנרגיה</w:t>
      </w:r>
    </w:p>
    <w:p w:rsidR="00EF6E08" w:rsidRPr="00A27388" w:rsidRDefault="00EF6E08" w:rsidP="00CC5A3B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>משרד להגנת הסביבה, האגף לאיכות אויר ולשינויי אקלים</w:t>
      </w:r>
    </w:p>
    <w:p w:rsidR="00863FDC" w:rsidRPr="00A27388" w:rsidRDefault="00863FDC" w:rsidP="00CC5A3B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 xml:space="preserve">מכון התקנים, אגף תקינה ובטיחות </w:t>
      </w:r>
    </w:p>
    <w:p w:rsidR="00863FDC" w:rsidRPr="00A27388" w:rsidRDefault="00863FDC" w:rsidP="00CC5A3B">
      <w:pPr>
        <w:bidi/>
        <w:spacing w:after="120"/>
        <w:rPr>
          <w:rFonts w:asciiTheme="minorBidi" w:hAnsiTheme="minorBidi" w:cstheme="minorBidi"/>
          <w:rtl/>
        </w:rPr>
      </w:pPr>
      <w:r w:rsidRPr="00A27388">
        <w:rPr>
          <w:rFonts w:asciiTheme="minorBidi" w:hAnsiTheme="minorBidi" w:cstheme="minorBidi"/>
          <w:rtl/>
        </w:rPr>
        <w:t xml:space="preserve">נציבות כבאות והצלה, אגף בטיחות אש וחקירות </w:t>
      </w:r>
    </w:p>
    <w:p w:rsidR="00C83DEF" w:rsidRPr="00A27388" w:rsidRDefault="00863FDC" w:rsidP="00D63C14">
      <w:pPr>
        <w:bidi/>
        <w:spacing w:after="120"/>
        <w:rPr>
          <w:rFonts w:asciiTheme="minorBidi" w:hAnsiTheme="minorBidi" w:cstheme="minorBidi"/>
        </w:rPr>
      </w:pPr>
      <w:r w:rsidRPr="00A27388">
        <w:rPr>
          <w:rFonts w:asciiTheme="minorBidi" w:hAnsiTheme="minorBidi" w:cstheme="minorBidi"/>
          <w:rtl/>
        </w:rPr>
        <w:t>פיקוד העורף</w:t>
      </w:r>
    </w:p>
    <w:sectPr w:rsidR="00C83DEF" w:rsidRPr="00A27388" w:rsidSect="00D972FE">
      <w:headerReference w:type="default" r:id="rId9"/>
      <w:footerReference w:type="default" r:id="rId10"/>
      <w:pgSz w:w="12240" w:h="15840"/>
      <w:pgMar w:top="1440" w:right="146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4A" w:rsidRDefault="008E384A">
      <w:r>
        <w:separator/>
      </w:r>
    </w:p>
  </w:endnote>
  <w:endnote w:type="continuationSeparator" w:id="0">
    <w:p w:rsidR="008E384A" w:rsidRDefault="008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Dove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76" w:rsidRPr="000209E9" w:rsidRDefault="000C5A76" w:rsidP="000209E9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4A" w:rsidRDefault="008E384A">
      <w:r>
        <w:separator/>
      </w:r>
    </w:p>
  </w:footnote>
  <w:footnote w:type="continuationSeparator" w:id="0">
    <w:p w:rsidR="008E384A" w:rsidRDefault="008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76" w:rsidRDefault="00DB70F5" w:rsidP="00DB70F5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458498" wp14:editId="61FC669A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674370" cy="833120"/>
          <wp:effectExtent l="0" t="0" r="0" b="5080"/>
          <wp:wrapSquare wrapText="bothSides"/>
          <wp:docPr id="1" name="Picture 1" descr="לוגו חדש - ארגון אמון הציבור - קט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חדש - ארגון אמון הציבור - קט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2D7A748" wp14:editId="763938D0">
          <wp:extent cx="1064907" cy="75247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התעשיינים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04" cy="75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8D0DFE">
      <w:rPr>
        <w:noProof/>
      </w:rPr>
      <w:drawing>
        <wp:inline distT="0" distB="0" distL="0" distR="0" wp14:anchorId="3956D735" wp14:editId="538AD250">
          <wp:extent cx="1379113" cy="4255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_איגוד לשכת המסחר_עברית.pdf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930" cy="43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D0DFE">
      <w:t xml:space="preserve">  </w:t>
    </w:r>
    <w:r w:rsidR="004525C0">
      <w:t xml:space="preserve"> </w:t>
    </w:r>
    <w:r w:rsidR="008D0DFE">
      <w:t xml:space="preserve">  </w:t>
    </w:r>
    <w:r>
      <w:t xml:space="preserve">  </w:t>
    </w:r>
    <w:r w:rsidR="008D0DFE">
      <w:t xml:space="preserve">     </w:t>
    </w:r>
    <w:r w:rsidR="005923BD">
      <w:t xml:space="preserve"> </w:t>
    </w:r>
    <w:r w:rsidR="005923BD">
      <w:rPr>
        <w:noProof/>
      </w:rPr>
      <w:drawing>
        <wp:inline distT="0" distB="0" distL="0" distR="0" wp14:anchorId="0FB31A89" wp14:editId="650DBA95">
          <wp:extent cx="1256157" cy="436166"/>
          <wp:effectExtent l="0" t="0" r="1270" b="2540"/>
          <wp:docPr id="3" name="Picture 3" descr="תוצאת תמונה עבור התאחדות קבלני מיזוג אויר וחימו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תוצאת תמונה עבור התאחדות קבלני מיזוג אויר וחימום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184" cy="43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3BD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224"/>
    <w:multiLevelType w:val="hybridMultilevel"/>
    <w:tmpl w:val="2A0A1FF6"/>
    <w:lvl w:ilvl="0" w:tplc="77CA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D2C98"/>
    <w:multiLevelType w:val="hybridMultilevel"/>
    <w:tmpl w:val="6B32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FCE"/>
    <w:multiLevelType w:val="hybridMultilevel"/>
    <w:tmpl w:val="5298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40426"/>
    <w:multiLevelType w:val="hybridMultilevel"/>
    <w:tmpl w:val="B4A8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35C9C"/>
    <w:multiLevelType w:val="hybridMultilevel"/>
    <w:tmpl w:val="DB1C47B4"/>
    <w:lvl w:ilvl="0" w:tplc="2676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5209F"/>
    <w:multiLevelType w:val="hybridMultilevel"/>
    <w:tmpl w:val="4B14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7D55"/>
    <w:multiLevelType w:val="hybridMultilevel"/>
    <w:tmpl w:val="E30E4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D47C5"/>
    <w:multiLevelType w:val="hybridMultilevel"/>
    <w:tmpl w:val="A870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59D5"/>
    <w:multiLevelType w:val="hybridMultilevel"/>
    <w:tmpl w:val="35A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71730"/>
    <w:multiLevelType w:val="hybridMultilevel"/>
    <w:tmpl w:val="CFFC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B74C6"/>
    <w:multiLevelType w:val="hybridMultilevel"/>
    <w:tmpl w:val="C5B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70575"/>
    <w:multiLevelType w:val="hybridMultilevel"/>
    <w:tmpl w:val="5F6889F4"/>
    <w:lvl w:ilvl="0" w:tplc="E3A86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0C62"/>
    <w:multiLevelType w:val="hybridMultilevel"/>
    <w:tmpl w:val="E068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1D59"/>
    <w:multiLevelType w:val="hybridMultilevel"/>
    <w:tmpl w:val="4488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51979"/>
    <w:multiLevelType w:val="hybridMultilevel"/>
    <w:tmpl w:val="B96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A1C67"/>
    <w:multiLevelType w:val="hybridMultilevel"/>
    <w:tmpl w:val="B7A6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A4B1C"/>
    <w:multiLevelType w:val="hybridMultilevel"/>
    <w:tmpl w:val="B776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10A15"/>
    <w:multiLevelType w:val="hybridMultilevel"/>
    <w:tmpl w:val="E97CB834"/>
    <w:lvl w:ilvl="0" w:tplc="552AA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11ECC"/>
    <w:multiLevelType w:val="hybridMultilevel"/>
    <w:tmpl w:val="707A8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306CC"/>
    <w:multiLevelType w:val="hybridMultilevel"/>
    <w:tmpl w:val="E0F0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57A4D"/>
    <w:multiLevelType w:val="hybridMultilevel"/>
    <w:tmpl w:val="5338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21653"/>
    <w:multiLevelType w:val="hybridMultilevel"/>
    <w:tmpl w:val="260613C8"/>
    <w:lvl w:ilvl="0" w:tplc="AF38A6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20"/>
  </w:num>
  <w:num w:numId="5">
    <w:abstractNumId w:val="10"/>
  </w:num>
  <w:num w:numId="6">
    <w:abstractNumId w:val="9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17"/>
  </w:num>
  <w:num w:numId="17">
    <w:abstractNumId w:val="1"/>
  </w:num>
  <w:num w:numId="18">
    <w:abstractNumId w:val="19"/>
  </w:num>
  <w:num w:numId="19">
    <w:abstractNumId w:val="8"/>
  </w:num>
  <w:num w:numId="20">
    <w:abstractNumId w:val="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A4"/>
    <w:rsid w:val="0000408A"/>
    <w:rsid w:val="000209E9"/>
    <w:rsid w:val="00020D48"/>
    <w:rsid w:val="00040191"/>
    <w:rsid w:val="00044A9E"/>
    <w:rsid w:val="00077E48"/>
    <w:rsid w:val="0008033D"/>
    <w:rsid w:val="00082591"/>
    <w:rsid w:val="000872ED"/>
    <w:rsid w:val="00094CE9"/>
    <w:rsid w:val="000C5A76"/>
    <w:rsid w:val="000D642A"/>
    <w:rsid w:val="000E14B3"/>
    <w:rsid w:val="000F6F6D"/>
    <w:rsid w:val="001045E7"/>
    <w:rsid w:val="0013028E"/>
    <w:rsid w:val="001523E4"/>
    <w:rsid w:val="00171D1D"/>
    <w:rsid w:val="0017306C"/>
    <w:rsid w:val="001749C9"/>
    <w:rsid w:val="00174B1D"/>
    <w:rsid w:val="00180A94"/>
    <w:rsid w:val="00186266"/>
    <w:rsid w:val="00187D71"/>
    <w:rsid w:val="0019333A"/>
    <w:rsid w:val="001A1EFC"/>
    <w:rsid w:val="001B2508"/>
    <w:rsid w:val="001B487B"/>
    <w:rsid w:val="001C4C01"/>
    <w:rsid w:val="001D5AA7"/>
    <w:rsid w:val="00201C58"/>
    <w:rsid w:val="0021303B"/>
    <w:rsid w:val="002224ED"/>
    <w:rsid w:val="002228AD"/>
    <w:rsid w:val="002309CE"/>
    <w:rsid w:val="00231124"/>
    <w:rsid w:val="002376B4"/>
    <w:rsid w:val="00262751"/>
    <w:rsid w:val="00262D33"/>
    <w:rsid w:val="002749FB"/>
    <w:rsid w:val="00290F71"/>
    <w:rsid w:val="00292AC6"/>
    <w:rsid w:val="002B189D"/>
    <w:rsid w:val="002C07BE"/>
    <w:rsid w:val="002D15D1"/>
    <w:rsid w:val="002E6628"/>
    <w:rsid w:val="002E6D06"/>
    <w:rsid w:val="002F152C"/>
    <w:rsid w:val="002F7302"/>
    <w:rsid w:val="002F7445"/>
    <w:rsid w:val="00305BE3"/>
    <w:rsid w:val="00315D45"/>
    <w:rsid w:val="003447F0"/>
    <w:rsid w:val="00354FAB"/>
    <w:rsid w:val="00371B82"/>
    <w:rsid w:val="003775A4"/>
    <w:rsid w:val="003831FA"/>
    <w:rsid w:val="00387A5E"/>
    <w:rsid w:val="003A1547"/>
    <w:rsid w:val="003A2515"/>
    <w:rsid w:val="003B0BA0"/>
    <w:rsid w:val="003B48DF"/>
    <w:rsid w:val="003D4ED1"/>
    <w:rsid w:val="003E463B"/>
    <w:rsid w:val="00400567"/>
    <w:rsid w:val="0042573B"/>
    <w:rsid w:val="0043046A"/>
    <w:rsid w:val="004525C0"/>
    <w:rsid w:val="00473D06"/>
    <w:rsid w:val="0047404D"/>
    <w:rsid w:val="0047783C"/>
    <w:rsid w:val="004869A8"/>
    <w:rsid w:val="0049114D"/>
    <w:rsid w:val="004A316E"/>
    <w:rsid w:val="004A3C59"/>
    <w:rsid w:val="004B03C4"/>
    <w:rsid w:val="004C347B"/>
    <w:rsid w:val="004E3882"/>
    <w:rsid w:val="004E56AA"/>
    <w:rsid w:val="004F4CE5"/>
    <w:rsid w:val="005076D0"/>
    <w:rsid w:val="00507D5A"/>
    <w:rsid w:val="005205D3"/>
    <w:rsid w:val="00532A3F"/>
    <w:rsid w:val="005408B9"/>
    <w:rsid w:val="0054360A"/>
    <w:rsid w:val="00553375"/>
    <w:rsid w:val="0057040E"/>
    <w:rsid w:val="00575020"/>
    <w:rsid w:val="0057610D"/>
    <w:rsid w:val="005865FE"/>
    <w:rsid w:val="00590CA1"/>
    <w:rsid w:val="005923BD"/>
    <w:rsid w:val="005A5332"/>
    <w:rsid w:val="005A573F"/>
    <w:rsid w:val="005C2284"/>
    <w:rsid w:val="005C2D8B"/>
    <w:rsid w:val="005D2636"/>
    <w:rsid w:val="005E7FC3"/>
    <w:rsid w:val="005F5836"/>
    <w:rsid w:val="006013D3"/>
    <w:rsid w:val="006250E7"/>
    <w:rsid w:val="006852A3"/>
    <w:rsid w:val="006A0B22"/>
    <w:rsid w:val="006A0EFF"/>
    <w:rsid w:val="006A0F6E"/>
    <w:rsid w:val="006C2E40"/>
    <w:rsid w:val="006D1678"/>
    <w:rsid w:val="006D3448"/>
    <w:rsid w:val="006E30DD"/>
    <w:rsid w:val="006E5398"/>
    <w:rsid w:val="006E6DC9"/>
    <w:rsid w:val="006F4AAF"/>
    <w:rsid w:val="006F4EAF"/>
    <w:rsid w:val="00710487"/>
    <w:rsid w:val="007155F3"/>
    <w:rsid w:val="00721138"/>
    <w:rsid w:val="00730BFA"/>
    <w:rsid w:val="007421EE"/>
    <w:rsid w:val="00752228"/>
    <w:rsid w:val="00767003"/>
    <w:rsid w:val="00770239"/>
    <w:rsid w:val="007818FC"/>
    <w:rsid w:val="00781C80"/>
    <w:rsid w:val="00793A4E"/>
    <w:rsid w:val="00794943"/>
    <w:rsid w:val="007A318C"/>
    <w:rsid w:val="007C0307"/>
    <w:rsid w:val="007C49FD"/>
    <w:rsid w:val="007E56B3"/>
    <w:rsid w:val="007E5DBC"/>
    <w:rsid w:val="0080113B"/>
    <w:rsid w:val="00820341"/>
    <w:rsid w:val="00823B74"/>
    <w:rsid w:val="008260BD"/>
    <w:rsid w:val="00826197"/>
    <w:rsid w:val="008327C5"/>
    <w:rsid w:val="00833E6A"/>
    <w:rsid w:val="00846556"/>
    <w:rsid w:val="00851931"/>
    <w:rsid w:val="00852C86"/>
    <w:rsid w:val="00863FDC"/>
    <w:rsid w:val="00882594"/>
    <w:rsid w:val="0089444A"/>
    <w:rsid w:val="00895572"/>
    <w:rsid w:val="008A4832"/>
    <w:rsid w:val="008C1072"/>
    <w:rsid w:val="008C42F0"/>
    <w:rsid w:val="008D0DFE"/>
    <w:rsid w:val="008D35FB"/>
    <w:rsid w:val="008D41BD"/>
    <w:rsid w:val="008E1E99"/>
    <w:rsid w:val="008E384A"/>
    <w:rsid w:val="009047AD"/>
    <w:rsid w:val="009049E0"/>
    <w:rsid w:val="00912DF4"/>
    <w:rsid w:val="00913CAF"/>
    <w:rsid w:val="0094667A"/>
    <w:rsid w:val="009479F9"/>
    <w:rsid w:val="009556DB"/>
    <w:rsid w:val="00986AFA"/>
    <w:rsid w:val="0099514E"/>
    <w:rsid w:val="009A74E4"/>
    <w:rsid w:val="009B008D"/>
    <w:rsid w:val="009B14A8"/>
    <w:rsid w:val="009B3C0D"/>
    <w:rsid w:val="009C6E62"/>
    <w:rsid w:val="009D6292"/>
    <w:rsid w:val="00A04444"/>
    <w:rsid w:val="00A069D8"/>
    <w:rsid w:val="00A11CD2"/>
    <w:rsid w:val="00A223F7"/>
    <w:rsid w:val="00A25662"/>
    <w:rsid w:val="00A27388"/>
    <w:rsid w:val="00A3052C"/>
    <w:rsid w:val="00A327B6"/>
    <w:rsid w:val="00A50EB4"/>
    <w:rsid w:val="00A55385"/>
    <w:rsid w:val="00A73044"/>
    <w:rsid w:val="00A7317E"/>
    <w:rsid w:val="00A7559A"/>
    <w:rsid w:val="00AA25E0"/>
    <w:rsid w:val="00AC55F6"/>
    <w:rsid w:val="00AC74EC"/>
    <w:rsid w:val="00AF50B1"/>
    <w:rsid w:val="00AF566B"/>
    <w:rsid w:val="00B03E4E"/>
    <w:rsid w:val="00B03F8B"/>
    <w:rsid w:val="00B11F7E"/>
    <w:rsid w:val="00B21574"/>
    <w:rsid w:val="00B21EE0"/>
    <w:rsid w:val="00B2661A"/>
    <w:rsid w:val="00B277B9"/>
    <w:rsid w:val="00B300EE"/>
    <w:rsid w:val="00B30DA4"/>
    <w:rsid w:val="00B31439"/>
    <w:rsid w:val="00B31C0C"/>
    <w:rsid w:val="00B43190"/>
    <w:rsid w:val="00B64492"/>
    <w:rsid w:val="00B65485"/>
    <w:rsid w:val="00B70476"/>
    <w:rsid w:val="00B77B02"/>
    <w:rsid w:val="00B85457"/>
    <w:rsid w:val="00B87C88"/>
    <w:rsid w:val="00B9252D"/>
    <w:rsid w:val="00B938D3"/>
    <w:rsid w:val="00BA7DF5"/>
    <w:rsid w:val="00BB43EC"/>
    <w:rsid w:val="00BC5471"/>
    <w:rsid w:val="00BD2BEB"/>
    <w:rsid w:val="00BD46D1"/>
    <w:rsid w:val="00C00023"/>
    <w:rsid w:val="00C24036"/>
    <w:rsid w:val="00C3266E"/>
    <w:rsid w:val="00C52CDF"/>
    <w:rsid w:val="00C562DA"/>
    <w:rsid w:val="00C65A46"/>
    <w:rsid w:val="00C73D5D"/>
    <w:rsid w:val="00C82C48"/>
    <w:rsid w:val="00C83DEF"/>
    <w:rsid w:val="00C84CC9"/>
    <w:rsid w:val="00CA6FF5"/>
    <w:rsid w:val="00CB78EE"/>
    <w:rsid w:val="00CC5A3B"/>
    <w:rsid w:val="00CC6656"/>
    <w:rsid w:val="00CD7A5B"/>
    <w:rsid w:val="00CF3EEC"/>
    <w:rsid w:val="00D20519"/>
    <w:rsid w:val="00D240D8"/>
    <w:rsid w:val="00D33B61"/>
    <w:rsid w:val="00D56EC1"/>
    <w:rsid w:val="00D63C14"/>
    <w:rsid w:val="00D63FA6"/>
    <w:rsid w:val="00D63FC6"/>
    <w:rsid w:val="00D80499"/>
    <w:rsid w:val="00D87954"/>
    <w:rsid w:val="00D9245C"/>
    <w:rsid w:val="00D972FE"/>
    <w:rsid w:val="00DA50FA"/>
    <w:rsid w:val="00DB70F5"/>
    <w:rsid w:val="00DC404C"/>
    <w:rsid w:val="00DE5280"/>
    <w:rsid w:val="00E07C05"/>
    <w:rsid w:val="00E130DF"/>
    <w:rsid w:val="00E3759B"/>
    <w:rsid w:val="00E50CE4"/>
    <w:rsid w:val="00E547C1"/>
    <w:rsid w:val="00E613DF"/>
    <w:rsid w:val="00E6182F"/>
    <w:rsid w:val="00E651F7"/>
    <w:rsid w:val="00E70109"/>
    <w:rsid w:val="00E7314B"/>
    <w:rsid w:val="00E731BA"/>
    <w:rsid w:val="00E7756C"/>
    <w:rsid w:val="00E8398D"/>
    <w:rsid w:val="00E83DFE"/>
    <w:rsid w:val="00E94B86"/>
    <w:rsid w:val="00EA1F67"/>
    <w:rsid w:val="00EA5940"/>
    <w:rsid w:val="00EA710F"/>
    <w:rsid w:val="00EB1AEA"/>
    <w:rsid w:val="00EB3D9A"/>
    <w:rsid w:val="00EB445F"/>
    <w:rsid w:val="00EC6EA3"/>
    <w:rsid w:val="00EF6E08"/>
    <w:rsid w:val="00EF72CC"/>
    <w:rsid w:val="00F07F2B"/>
    <w:rsid w:val="00F30D11"/>
    <w:rsid w:val="00F3265C"/>
    <w:rsid w:val="00F41855"/>
    <w:rsid w:val="00F51FF5"/>
    <w:rsid w:val="00F625F2"/>
    <w:rsid w:val="00F655EF"/>
    <w:rsid w:val="00F73006"/>
    <w:rsid w:val="00F9576A"/>
    <w:rsid w:val="00FB2A4A"/>
    <w:rsid w:val="00FB4E50"/>
    <w:rsid w:val="00FC1685"/>
    <w:rsid w:val="00FC2AEB"/>
    <w:rsid w:val="00FC6613"/>
    <w:rsid w:val="00FD1FBD"/>
    <w:rsid w:val="00FE7644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7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5A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ufHikuk12">
    <w:name w:val="GufHikuk(1_2)"/>
    <w:basedOn w:val="Normal"/>
    <w:uiPriority w:val="99"/>
    <w:rsid w:val="004E3882"/>
    <w:pPr>
      <w:widowControl w:val="0"/>
      <w:tabs>
        <w:tab w:val="left" w:pos="340"/>
        <w:tab w:val="left" w:pos="680"/>
        <w:tab w:val="left" w:pos="1020"/>
      </w:tabs>
      <w:suppressAutoHyphens/>
      <w:autoSpaceDE w:val="0"/>
      <w:autoSpaceDN w:val="0"/>
      <w:bidi/>
      <w:adjustRightInd w:val="0"/>
      <w:spacing w:after="28" w:line="250" w:lineRule="atLeast"/>
      <w:ind w:left="340" w:hanging="340"/>
      <w:jc w:val="both"/>
      <w:textAlignment w:val="center"/>
    </w:pPr>
    <w:rPr>
      <w:rFonts w:ascii="AIDoved" w:hAnsi="Calibri" w:cs="AIDoved"/>
      <w:color w:val="000000"/>
      <w:sz w:val="19"/>
      <w:szCs w:val="19"/>
    </w:rPr>
  </w:style>
  <w:style w:type="character" w:customStyle="1" w:styleId="Munach">
    <w:name w:val="Munach"/>
    <w:uiPriority w:val="99"/>
    <w:rsid w:val="004E3882"/>
  </w:style>
  <w:style w:type="character" w:customStyle="1" w:styleId="Hagdara">
    <w:name w:val="Hagdara"/>
    <w:uiPriority w:val="99"/>
    <w:rsid w:val="004E3882"/>
  </w:style>
  <w:style w:type="paragraph" w:customStyle="1" w:styleId="KoteretSeif">
    <w:name w:val="KoteretSeif"/>
    <w:basedOn w:val="Normal"/>
    <w:next w:val="Normal"/>
    <w:uiPriority w:val="99"/>
    <w:rsid w:val="00AF50B1"/>
    <w:pPr>
      <w:keepNext/>
      <w:keepLines/>
      <w:widowControl w:val="0"/>
      <w:suppressAutoHyphens/>
      <w:autoSpaceDE w:val="0"/>
      <w:autoSpaceDN w:val="0"/>
      <w:bidi/>
      <w:adjustRightInd w:val="0"/>
      <w:spacing w:before="113" w:line="230" w:lineRule="atLeast"/>
      <w:textAlignment w:val="center"/>
    </w:pPr>
    <w:rPr>
      <w:rFonts w:ascii="AIDoved" w:hAnsi="Calibri" w:cs="AIDoved"/>
      <w:b/>
      <w:bCs/>
      <w:color w:val="000000"/>
      <w:sz w:val="18"/>
      <w:szCs w:val="18"/>
    </w:rPr>
  </w:style>
  <w:style w:type="paragraph" w:customStyle="1" w:styleId="GufHikuk11">
    <w:name w:val="GufHikuk(1_1)"/>
    <w:basedOn w:val="Normal"/>
    <w:next w:val="Normal"/>
    <w:uiPriority w:val="99"/>
    <w:rsid w:val="00AF50B1"/>
    <w:pPr>
      <w:widowControl w:val="0"/>
      <w:tabs>
        <w:tab w:val="left" w:pos="340"/>
        <w:tab w:val="left" w:pos="680"/>
      </w:tabs>
      <w:suppressAutoHyphens/>
      <w:autoSpaceDE w:val="0"/>
      <w:autoSpaceDN w:val="0"/>
      <w:bidi/>
      <w:adjustRightInd w:val="0"/>
      <w:spacing w:after="28" w:line="250" w:lineRule="atLeast"/>
      <w:jc w:val="both"/>
      <w:textAlignment w:val="center"/>
    </w:pPr>
    <w:rPr>
      <w:rFonts w:ascii="AIDoved" w:hAnsi="Calibri" w:cs="AIDoved"/>
      <w:color w:val="000000"/>
      <w:sz w:val="19"/>
      <w:szCs w:val="19"/>
    </w:rPr>
  </w:style>
  <w:style w:type="paragraph" w:customStyle="1" w:styleId="GufHikuk21">
    <w:name w:val="GufHikuk(2_1)"/>
    <w:basedOn w:val="GufHikuk11"/>
    <w:uiPriority w:val="99"/>
    <w:rsid w:val="00AF50B1"/>
    <w:pPr>
      <w:ind w:firstLine="340"/>
    </w:pPr>
  </w:style>
  <w:style w:type="character" w:customStyle="1" w:styleId="MisparSeif">
    <w:name w:val="MisparSeif"/>
    <w:uiPriority w:val="99"/>
    <w:rsid w:val="00AF50B1"/>
  </w:style>
  <w:style w:type="table" w:styleId="TableGrid">
    <w:name w:val="Table Grid"/>
    <w:basedOn w:val="TableNormal"/>
    <w:uiPriority w:val="59"/>
    <w:rsid w:val="00A5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7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5A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ufHikuk12">
    <w:name w:val="GufHikuk(1_2)"/>
    <w:basedOn w:val="Normal"/>
    <w:uiPriority w:val="99"/>
    <w:rsid w:val="004E3882"/>
    <w:pPr>
      <w:widowControl w:val="0"/>
      <w:tabs>
        <w:tab w:val="left" w:pos="340"/>
        <w:tab w:val="left" w:pos="680"/>
        <w:tab w:val="left" w:pos="1020"/>
      </w:tabs>
      <w:suppressAutoHyphens/>
      <w:autoSpaceDE w:val="0"/>
      <w:autoSpaceDN w:val="0"/>
      <w:bidi/>
      <w:adjustRightInd w:val="0"/>
      <w:spacing w:after="28" w:line="250" w:lineRule="atLeast"/>
      <w:ind w:left="340" w:hanging="340"/>
      <w:jc w:val="both"/>
      <w:textAlignment w:val="center"/>
    </w:pPr>
    <w:rPr>
      <w:rFonts w:ascii="AIDoved" w:hAnsi="Calibri" w:cs="AIDoved"/>
      <w:color w:val="000000"/>
      <w:sz w:val="19"/>
      <w:szCs w:val="19"/>
    </w:rPr>
  </w:style>
  <w:style w:type="character" w:customStyle="1" w:styleId="Munach">
    <w:name w:val="Munach"/>
    <w:uiPriority w:val="99"/>
    <w:rsid w:val="004E3882"/>
  </w:style>
  <w:style w:type="character" w:customStyle="1" w:styleId="Hagdara">
    <w:name w:val="Hagdara"/>
    <w:uiPriority w:val="99"/>
    <w:rsid w:val="004E3882"/>
  </w:style>
  <w:style w:type="paragraph" w:customStyle="1" w:styleId="KoteretSeif">
    <w:name w:val="KoteretSeif"/>
    <w:basedOn w:val="Normal"/>
    <w:next w:val="Normal"/>
    <w:uiPriority w:val="99"/>
    <w:rsid w:val="00AF50B1"/>
    <w:pPr>
      <w:keepNext/>
      <w:keepLines/>
      <w:widowControl w:val="0"/>
      <w:suppressAutoHyphens/>
      <w:autoSpaceDE w:val="0"/>
      <w:autoSpaceDN w:val="0"/>
      <w:bidi/>
      <w:adjustRightInd w:val="0"/>
      <w:spacing w:before="113" w:line="230" w:lineRule="atLeast"/>
      <w:textAlignment w:val="center"/>
    </w:pPr>
    <w:rPr>
      <w:rFonts w:ascii="AIDoved" w:hAnsi="Calibri" w:cs="AIDoved"/>
      <w:b/>
      <w:bCs/>
      <w:color w:val="000000"/>
      <w:sz w:val="18"/>
      <w:szCs w:val="18"/>
    </w:rPr>
  </w:style>
  <w:style w:type="paragraph" w:customStyle="1" w:styleId="GufHikuk11">
    <w:name w:val="GufHikuk(1_1)"/>
    <w:basedOn w:val="Normal"/>
    <w:next w:val="Normal"/>
    <w:uiPriority w:val="99"/>
    <w:rsid w:val="00AF50B1"/>
    <w:pPr>
      <w:widowControl w:val="0"/>
      <w:tabs>
        <w:tab w:val="left" w:pos="340"/>
        <w:tab w:val="left" w:pos="680"/>
      </w:tabs>
      <w:suppressAutoHyphens/>
      <w:autoSpaceDE w:val="0"/>
      <w:autoSpaceDN w:val="0"/>
      <w:bidi/>
      <w:adjustRightInd w:val="0"/>
      <w:spacing w:after="28" w:line="250" w:lineRule="atLeast"/>
      <w:jc w:val="both"/>
      <w:textAlignment w:val="center"/>
    </w:pPr>
    <w:rPr>
      <w:rFonts w:ascii="AIDoved" w:hAnsi="Calibri" w:cs="AIDoved"/>
      <w:color w:val="000000"/>
      <w:sz w:val="19"/>
      <w:szCs w:val="19"/>
    </w:rPr>
  </w:style>
  <w:style w:type="paragraph" w:customStyle="1" w:styleId="GufHikuk21">
    <w:name w:val="GufHikuk(2_1)"/>
    <w:basedOn w:val="GufHikuk11"/>
    <w:uiPriority w:val="99"/>
    <w:rsid w:val="00AF50B1"/>
    <w:pPr>
      <w:ind w:firstLine="340"/>
    </w:pPr>
  </w:style>
  <w:style w:type="character" w:customStyle="1" w:styleId="MisparSeif">
    <w:name w:val="MisparSeif"/>
    <w:uiPriority w:val="99"/>
    <w:rsid w:val="00AF50B1"/>
  </w:style>
  <w:style w:type="table" w:styleId="TableGrid">
    <w:name w:val="Table Grid"/>
    <w:basedOn w:val="TableNormal"/>
    <w:uiPriority w:val="59"/>
    <w:rsid w:val="00A5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FB228A-3AA0-4507-AB77-660DDEF3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emun19</dc:creator>
  <cp:lastModifiedBy>limor</cp:lastModifiedBy>
  <cp:revision>6</cp:revision>
  <cp:lastPrinted>2016-11-01T09:02:00Z</cp:lastPrinted>
  <dcterms:created xsi:type="dcterms:W3CDTF">2017-06-20T09:04:00Z</dcterms:created>
  <dcterms:modified xsi:type="dcterms:W3CDTF">2017-06-21T09:40:00Z</dcterms:modified>
</cp:coreProperties>
</file>