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28C" w:rsidRDefault="0095428C">
      <w:pPr>
        <w:rPr>
          <w:rFonts w:hint="cs"/>
          <w:rtl/>
        </w:rPr>
      </w:pPr>
    </w:p>
    <w:p w:rsidR="0095428C" w:rsidRPr="007E6624" w:rsidRDefault="00A94F39">
      <w:pPr>
        <w:rPr>
          <w:rFonts w:hint="cs"/>
          <w:color w:val="365F91" w:themeColor="accent1" w:themeShade="BF"/>
          <w:rtl/>
        </w:rPr>
      </w:pPr>
      <w:r w:rsidRPr="007E6624">
        <w:rPr>
          <w:rFonts w:hint="cs"/>
          <w:color w:val="365F91" w:themeColor="accent1" w:themeShade="BF"/>
          <w:rtl/>
        </w:rPr>
        <w:tab/>
      </w:r>
      <w:r w:rsidRPr="007E6624">
        <w:rPr>
          <w:rFonts w:hint="cs"/>
          <w:color w:val="365F91" w:themeColor="accent1" w:themeShade="BF"/>
          <w:rtl/>
        </w:rPr>
        <w:tab/>
      </w:r>
      <w:r w:rsidRPr="007E6624">
        <w:rPr>
          <w:rFonts w:hint="cs"/>
          <w:color w:val="365F91" w:themeColor="accent1" w:themeShade="BF"/>
          <w:rtl/>
        </w:rPr>
        <w:tab/>
      </w:r>
      <w:r w:rsidRPr="007E6624">
        <w:rPr>
          <w:rFonts w:hint="cs"/>
          <w:color w:val="365F91" w:themeColor="accent1" w:themeShade="BF"/>
          <w:rtl/>
        </w:rPr>
        <w:tab/>
      </w:r>
      <w:r w:rsidRPr="007E6624">
        <w:rPr>
          <w:rFonts w:hint="cs"/>
          <w:color w:val="365F91" w:themeColor="accent1" w:themeShade="BF"/>
          <w:rtl/>
        </w:rPr>
        <w:tab/>
      </w:r>
      <w:r w:rsidRPr="007E6624">
        <w:rPr>
          <w:rFonts w:hint="cs"/>
          <w:color w:val="365F91" w:themeColor="accent1" w:themeShade="BF"/>
          <w:rtl/>
        </w:rPr>
        <w:tab/>
      </w:r>
      <w:r w:rsidRPr="007E6624">
        <w:rPr>
          <w:rFonts w:hint="cs"/>
          <w:color w:val="365F91" w:themeColor="accent1" w:themeShade="BF"/>
          <w:rtl/>
        </w:rPr>
        <w:tab/>
      </w:r>
      <w:r w:rsidRPr="007E6624">
        <w:rPr>
          <w:rFonts w:hint="cs"/>
          <w:color w:val="365F91" w:themeColor="accent1" w:themeShade="BF"/>
          <w:rtl/>
        </w:rPr>
        <w:tab/>
      </w:r>
      <w:r w:rsidRPr="007E6624">
        <w:rPr>
          <w:rFonts w:hint="cs"/>
          <w:color w:val="365F91" w:themeColor="accent1" w:themeShade="BF"/>
          <w:rtl/>
        </w:rPr>
        <w:tab/>
      </w:r>
      <w:r w:rsidRPr="007E6624">
        <w:rPr>
          <w:rFonts w:hint="cs"/>
          <w:color w:val="365F91" w:themeColor="accent1" w:themeShade="BF"/>
          <w:rtl/>
        </w:rPr>
        <w:tab/>
        <w:t>10/05/2017</w:t>
      </w:r>
    </w:p>
    <w:p w:rsidR="00A94F39" w:rsidRPr="007E6624" w:rsidRDefault="007E6624" w:rsidP="007E6624">
      <w:pPr>
        <w:shd w:val="clear" w:color="auto" w:fill="FFFFFF"/>
        <w:spacing w:before="100" w:beforeAutospacing="1" w:after="100" w:afterAutospacing="1"/>
        <w:ind w:left="360"/>
        <w:jc w:val="center"/>
        <w:rPr>
          <w:rFonts w:ascii="Arial" w:hAnsi="Arial" w:cs="Arial" w:hint="cs"/>
          <w:b/>
          <w:bCs/>
          <w:color w:val="365F91" w:themeColor="accent1" w:themeShade="BF"/>
          <w:sz w:val="28"/>
          <w:szCs w:val="28"/>
          <w:u w:val="single"/>
          <w:rtl/>
        </w:rPr>
      </w:pPr>
      <w:r w:rsidRPr="007E6624">
        <w:rPr>
          <w:rFonts w:ascii="Arial" w:hAnsi="Arial" w:cs="Arial" w:hint="cs"/>
          <w:b/>
          <w:bCs/>
          <w:color w:val="365F91" w:themeColor="accent1" w:themeShade="BF"/>
          <w:sz w:val="28"/>
          <w:szCs w:val="28"/>
          <w:u w:val="single"/>
          <w:rtl/>
        </w:rPr>
        <w:t>אפליקצי</w:t>
      </w:r>
      <w:r w:rsidR="000D7CF2">
        <w:rPr>
          <w:rFonts w:ascii="Arial" w:hAnsi="Arial" w:cs="Arial" w:hint="cs"/>
          <w:b/>
          <w:bCs/>
          <w:color w:val="365F91" w:themeColor="accent1" w:themeShade="BF"/>
          <w:sz w:val="28"/>
          <w:szCs w:val="28"/>
          <w:u w:val="single"/>
          <w:rtl/>
        </w:rPr>
        <w:t>ו</w:t>
      </w:r>
      <w:r w:rsidRPr="007E6624">
        <w:rPr>
          <w:rFonts w:ascii="Arial" w:hAnsi="Arial" w:cs="Arial" w:hint="cs"/>
          <w:b/>
          <w:bCs/>
          <w:color w:val="365F91" w:themeColor="accent1" w:themeShade="BF"/>
          <w:sz w:val="28"/>
          <w:szCs w:val="28"/>
          <w:u w:val="single"/>
          <w:rtl/>
        </w:rPr>
        <w:t>ת</w:t>
      </w:r>
      <w:r w:rsidR="00A94F39" w:rsidRPr="007E6624">
        <w:rPr>
          <w:rFonts w:ascii="Arial" w:hAnsi="Arial" w:cs="Arial"/>
          <w:b/>
          <w:bCs/>
          <w:color w:val="365F91" w:themeColor="accent1" w:themeShade="BF"/>
          <w:sz w:val="28"/>
          <w:szCs w:val="28"/>
          <w:u w:val="single"/>
          <w:rtl/>
        </w:rPr>
        <w:t xml:space="preserve"> </w:t>
      </w:r>
      <w:r w:rsidR="00A94F39" w:rsidRPr="007E6624">
        <w:rPr>
          <w:rFonts w:ascii="Arial" w:hAnsi="Arial" w:cs="Arial" w:hint="cs"/>
          <w:b/>
          <w:bCs/>
          <w:color w:val="365F91" w:themeColor="accent1" w:themeShade="BF"/>
          <w:sz w:val="28"/>
          <w:szCs w:val="28"/>
          <w:u w:val="single"/>
          <w:rtl/>
        </w:rPr>
        <w:t>מידע</w:t>
      </w:r>
      <w:r w:rsidR="00A94F39" w:rsidRPr="007E6624">
        <w:rPr>
          <w:rFonts w:ascii="Arial" w:hAnsi="Arial" w:cs="Arial"/>
          <w:b/>
          <w:bCs/>
          <w:color w:val="365F91" w:themeColor="accent1" w:themeShade="BF"/>
          <w:sz w:val="28"/>
          <w:szCs w:val="28"/>
          <w:u w:val="single"/>
          <w:rtl/>
        </w:rPr>
        <w:t xml:space="preserve"> </w:t>
      </w:r>
      <w:r w:rsidRPr="007E6624">
        <w:rPr>
          <w:rFonts w:ascii="Arial" w:hAnsi="Arial" w:cs="Arial" w:hint="cs"/>
          <w:b/>
          <w:bCs/>
          <w:color w:val="365F91" w:themeColor="accent1" w:themeShade="BF"/>
          <w:sz w:val="28"/>
          <w:szCs w:val="28"/>
          <w:u w:val="single"/>
          <w:rtl/>
        </w:rPr>
        <w:t>לסלולרי שלך</w:t>
      </w:r>
    </w:p>
    <w:p w:rsidR="007E6624" w:rsidRPr="007E6624" w:rsidRDefault="007E6624" w:rsidP="007E6624">
      <w:pPr>
        <w:shd w:val="clear" w:color="auto" w:fill="FFFFFF"/>
        <w:spacing w:before="100" w:beforeAutospacing="1" w:after="100" w:afterAutospacing="1"/>
        <w:ind w:left="360"/>
        <w:jc w:val="both"/>
        <w:rPr>
          <w:rFonts w:ascii="Arial" w:hAnsi="Arial" w:cs="Arial"/>
          <w:b/>
          <w:bCs/>
          <w:color w:val="365F91" w:themeColor="accent1" w:themeShade="BF"/>
          <w:rtl/>
        </w:rPr>
      </w:pPr>
      <w:r w:rsidRPr="007E6624">
        <w:rPr>
          <w:rFonts w:ascii="Arial" w:hAnsi="Arial" w:cs="Arial" w:hint="cs"/>
          <w:b/>
          <w:bCs/>
          <w:color w:val="365F91" w:themeColor="accent1" w:themeShade="BF"/>
          <w:rtl/>
        </w:rPr>
        <w:t xml:space="preserve">מנהלת </w:t>
      </w:r>
      <w:proofErr w:type="spellStart"/>
      <w:r w:rsidRPr="007E6624">
        <w:rPr>
          <w:rFonts w:ascii="Arial" w:hAnsi="Arial" w:cs="Arial" w:hint="cs"/>
          <w:b/>
          <w:bCs/>
          <w:color w:val="365F91" w:themeColor="accent1" w:themeShade="BF"/>
          <w:rtl/>
        </w:rPr>
        <w:t>תס"ק</w:t>
      </w:r>
      <w:proofErr w:type="spellEnd"/>
      <w:r w:rsidRPr="007E6624">
        <w:rPr>
          <w:rFonts w:ascii="Arial" w:hAnsi="Arial" w:cs="Arial" w:hint="cs"/>
          <w:b/>
          <w:bCs/>
          <w:color w:val="365F91" w:themeColor="accent1" w:themeShade="BF"/>
          <w:rtl/>
        </w:rPr>
        <w:t xml:space="preserve">-ים, מערכת קהילת הים של ישראל, השיקה לנוחיותכם </w:t>
      </w:r>
      <w:r w:rsidR="000D7CF2">
        <w:rPr>
          <w:rFonts w:ascii="Arial" w:hAnsi="Arial" w:cs="Arial"/>
          <w:b/>
          <w:bCs/>
          <w:color w:val="365F91" w:themeColor="accent1" w:themeShade="BF"/>
          <w:rtl/>
        </w:rPr>
        <w:t>אפליקצי</w:t>
      </w:r>
      <w:r w:rsidR="000D7CF2">
        <w:rPr>
          <w:rFonts w:ascii="Arial" w:hAnsi="Arial" w:cs="Arial" w:hint="cs"/>
          <w:b/>
          <w:bCs/>
          <w:color w:val="365F91" w:themeColor="accent1" w:themeShade="BF"/>
          <w:rtl/>
        </w:rPr>
        <w:t>ו</w:t>
      </w:r>
      <w:r w:rsidRPr="00B55241">
        <w:rPr>
          <w:rFonts w:ascii="Arial" w:hAnsi="Arial" w:cs="Arial"/>
          <w:b/>
          <w:bCs/>
          <w:color w:val="365F91" w:themeColor="accent1" w:themeShade="BF"/>
          <w:rtl/>
        </w:rPr>
        <w:t xml:space="preserve">ת מידע לטלפונים חכמים </w:t>
      </w:r>
      <w:r w:rsidRPr="00B55241">
        <w:rPr>
          <w:rFonts w:ascii="Arial" w:hAnsi="Arial" w:cs="Arial" w:hint="cs"/>
          <w:b/>
          <w:bCs/>
          <w:color w:val="365F91" w:themeColor="accent1" w:themeShade="BF"/>
          <w:rtl/>
        </w:rPr>
        <w:t>(</w:t>
      </w:r>
      <w:r w:rsidRPr="00B55241">
        <w:rPr>
          <w:rFonts w:ascii="Arial" w:hAnsi="Arial" w:cs="Arial"/>
          <w:b/>
          <w:bCs/>
          <w:color w:val="365F91" w:themeColor="accent1" w:themeShade="BF"/>
          <w:rtl/>
        </w:rPr>
        <w:t xml:space="preserve">אנדרואיד </w:t>
      </w:r>
      <w:proofErr w:type="spellStart"/>
      <w:r w:rsidRPr="00B55241">
        <w:rPr>
          <w:rFonts w:ascii="Arial" w:hAnsi="Arial" w:cs="Arial"/>
          <w:b/>
          <w:bCs/>
          <w:color w:val="365F91" w:themeColor="accent1" w:themeShade="BF"/>
          <w:rtl/>
        </w:rPr>
        <w:t>ואייפון</w:t>
      </w:r>
      <w:proofErr w:type="spellEnd"/>
      <w:r w:rsidRPr="00B55241">
        <w:rPr>
          <w:rFonts w:ascii="Arial" w:hAnsi="Arial" w:cs="Arial" w:hint="cs"/>
          <w:b/>
          <w:bCs/>
          <w:color w:val="365F91" w:themeColor="accent1" w:themeShade="BF"/>
          <w:rtl/>
        </w:rPr>
        <w:t xml:space="preserve">) ולמחשבי לוח </w:t>
      </w:r>
      <w:r w:rsidRPr="00B55241">
        <w:rPr>
          <w:rFonts w:ascii="Arial" w:hAnsi="Arial" w:cs="Arial"/>
          <w:b/>
          <w:bCs/>
          <w:color w:val="365F91" w:themeColor="accent1" w:themeShade="BF"/>
          <w:rtl/>
        </w:rPr>
        <w:t>(</w:t>
      </w:r>
      <w:proofErr w:type="spellStart"/>
      <w:r w:rsidRPr="00B55241">
        <w:rPr>
          <w:rFonts w:ascii="Arial" w:hAnsi="Arial" w:cs="Arial" w:hint="cs"/>
          <w:b/>
          <w:bCs/>
          <w:color w:val="365F91" w:themeColor="accent1" w:themeShade="BF"/>
          <w:rtl/>
        </w:rPr>
        <w:t>טאבלט</w:t>
      </w:r>
      <w:proofErr w:type="spellEnd"/>
      <w:r w:rsidRPr="00B55241">
        <w:rPr>
          <w:rFonts w:ascii="Arial" w:hAnsi="Arial" w:cs="Arial" w:hint="cs"/>
          <w:b/>
          <w:bCs/>
          <w:color w:val="365F91" w:themeColor="accent1" w:themeShade="BF"/>
          <w:rtl/>
        </w:rPr>
        <w:t>)</w:t>
      </w:r>
      <w:r w:rsidRPr="007E6624">
        <w:rPr>
          <w:rFonts w:ascii="Arial" w:hAnsi="Arial" w:cs="Arial" w:hint="cs"/>
          <w:b/>
          <w:bCs/>
          <w:color w:val="365F91" w:themeColor="accent1" w:themeShade="BF"/>
          <w:rtl/>
        </w:rPr>
        <w:t xml:space="preserve"> המאפשרות לקבל שירותי מידע מבוקשים 24/7</w:t>
      </w:r>
      <w:r w:rsidR="000D7CF2">
        <w:rPr>
          <w:rFonts w:ascii="Arial" w:hAnsi="Arial" w:cs="Arial" w:hint="cs"/>
          <w:b/>
          <w:bCs/>
          <w:color w:val="365F91" w:themeColor="accent1" w:themeShade="BF"/>
          <w:rtl/>
        </w:rPr>
        <w:t>:</w:t>
      </w:r>
    </w:p>
    <w:p w:rsidR="00A94F39" w:rsidRPr="000D7CF2" w:rsidRDefault="000D7CF2" w:rsidP="000D7CF2">
      <w:pPr>
        <w:pStyle w:val="a9"/>
        <w:numPr>
          <w:ilvl w:val="0"/>
          <w:numId w:val="3"/>
        </w:numPr>
        <w:shd w:val="clear" w:color="auto" w:fill="FFFFFF"/>
        <w:spacing w:before="100" w:beforeAutospacing="1" w:after="100" w:afterAutospacing="1"/>
        <w:jc w:val="both"/>
        <w:rPr>
          <w:rFonts w:asciiTheme="majorHAnsi" w:hAnsiTheme="majorHAnsi" w:cs="Arial" w:hint="cs"/>
          <w:color w:val="365F91" w:themeColor="accent1" w:themeShade="BF"/>
          <w:sz w:val="24"/>
          <w:szCs w:val="24"/>
        </w:rPr>
      </w:pPr>
      <w:r w:rsidRPr="00F93C0E">
        <w:rPr>
          <w:rFonts w:asciiTheme="majorHAnsi" w:hAnsiTheme="majorHAnsi" w:cs="Arial" w:hint="cs"/>
          <w:b/>
          <w:bCs/>
          <w:color w:val="365F91" w:themeColor="accent1" w:themeShade="BF"/>
          <w:sz w:val="24"/>
          <w:szCs w:val="24"/>
          <w:u w:val="single"/>
          <w:rtl/>
        </w:rPr>
        <w:t xml:space="preserve">אפליקציית </w:t>
      </w:r>
      <w:r w:rsidR="00A94F39" w:rsidRPr="00F93C0E">
        <w:rPr>
          <w:rFonts w:asciiTheme="majorHAnsi" w:hAnsiTheme="majorHAnsi" w:cs="Arial"/>
          <w:b/>
          <w:bCs/>
          <w:color w:val="365F91" w:themeColor="accent1" w:themeShade="BF"/>
          <w:sz w:val="24"/>
          <w:szCs w:val="24"/>
          <w:u w:val="single"/>
          <w:rtl/>
        </w:rPr>
        <w:t>סטאטוס מכולה</w:t>
      </w:r>
      <w:r w:rsidR="00A94F39" w:rsidRPr="000D7CF2">
        <w:rPr>
          <w:rFonts w:asciiTheme="majorHAnsi" w:hAnsiTheme="majorHAnsi" w:cs="Arial"/>
          <w:color w:val="365F91" w:themeColor="accent1" w:themeShade="BF"/>
          <w:sz w:val="24"/>
          <w:szCs w:val="24"/>
          <w:rtl/>
        </w:rPr>
        <w:t xml:space="preserve"> – </w:t>
      </w:r>
      <w:r w:rsidR="00C81C00" w:rsidRPr="000D7CF2">
        <w:rPr>
          <w:rFonts w:asciiTheme="majorHAnsi" w:hAnsiTheme="majorHAnsi" w:cs="Arial" w:hint="cs"/>
          <w:color w:val="365F91" w:themeColor="accent1" w:themeShade="BF"/>
          <w:sz w:val="24"/>
          <w:szCs w:val="24"/>
          <w:rtl/>
        </w:rPr>
        <w:t>מידע</w:t>
      </w:r>
      <w:r w:rsidR="00A94F39" w:rsidRPr="000D7CF2">
        <w:rPr>
          <w:rFonts w:asciiTheme="majorHAnsi" w:hAnsiTheme="majorHAnsi" w:cs="Arial"/>
          <w:color w:val="365F91" w:themeColor="accent1" w:themeShade="BF"/>
          <w:sz w:val="24"/>
          <w:szCs w:val="24"/>
          <w:rtl/>
        </w:rPr>
        <w:t xml:space="preserve"> לבעל המטען </w:t>
      </w:r>
      <w:r w:rsidR="00C81C00" w:rsidRPr="000D7CF2">
        <w:rPr>
          <w:rFonts w:asciiTheme="majorHAnsi" w:hAnsiTheme="majorHAnsi" w:cs="Arial" w:hint="cs"/>
          <w:color w:val="365F91" w:themeColor="accent1" w:themeShade="BF"/>
          <w:sz w:val="24"/>
          <w:szCs w:val="24"/>
          <w:rtl/>
        </w:rPr>
        <w:t>ויכולת מעקב</w:t>
      </w:r>
      <w:r w:rsidR="00C81C00" w:rsidRPr="000D7CF2">
        <w:rPr>
          <w:rFonts w:asciiTheme="majorHAnsi" w:hAnsiTheme="majorHAnsi" w:cs="Arial"/>
          <w:color w:val="365F91" w:themeColor="accent1" w:themeShade="BF"/>
          <w:sz w:val="24"/>
          <w:szCs w:val="24"/>
          <w:rtl/>
        </w:rPr>
        <w:t xml:space="preserve"> שוטף </w:t>
      </w:r>
      <w:r w:rsidR="00A94F39" w:rsidRPr="000D7CF2">
        <w:rPr>
          <w:rFonts w:asciiTheme="majorHAnsi" w:hAnsiTheme="majorHAnsi" w:cs="Arial"/>
          <w:color w:val="365F91" w:themeColor="accent1" w:themeShade="BF"/>
          <w:sz w:val="24"/>
          <w:szCs w:val="24"/>
          <w:rtl/>
        </w:rPr>
        <w:t>אחר</w:t>
      </w:r>
      <w:r w:rsidRPr="000D7CF2">
        <w:rPr>
          <w:rFonts w:asciiTheme="majorHAnsi" w:hAnsiTheme="majorHAnsi" w:cs="Arial" w:hint="cs"/>
          <w:color w:val="365F91" w:themeColor="accent1" w:themeShade="BF"/>
          <w:sz w:val="24"/>
          <w:szCs w:val="24"/>
          <w:rtl/>
        </w:rPr>
        <w:t>י</w:t>
      </w:r>
      <w:r w:rsidR="00A94F39" w:rsidRPr="000D7CF2">
        <w:rPr>
          <w:rFonts w:asciiTheme="majorHAnsi" w:hAnsiTheme="majorHAnsi" w:cs="Arial"/>
          <w:color w:val="365F91" w:themeColor="accent1" w:themeShade="BF"/>
          <w:sz w:val="24"/>
          <w:szCs w:val="24"/>
          <w:rtl/>
        </w:rPr>
        <w:t xml:space="preserve"> המכולה (שירות סטטוס מכולה) </w:t>
      </w:r>
      <w:r w:rsidRPr="000D7CF2">
        <w:rPr>
          <w:rFonts w:asciiTheme="majorHAnsi" w:hAnsiTheme="majorHAnsi" w:cs="Arial" w:hint="cs"/>
          <w:color w:val="365F91" w:themeColor="accent1" w:themeShade="BF"/>
          <w:sz w:val="24"/>
          <w:szCs w:val="24"/>
          <w:rtl/>
        </w:rPr>
        <w:t>בהגיעה לנמלי אשדוד וחיפה וביציאה מהם</w:t>
      </w:r>
      <w:r w:rsidR="00C81C00" w:rsidRPr="000D7CF2">
        <w:rPr>
          <w:rFonts w:asciiTheme="majorHAnsi" w:hAnsiTheme="majorHAnsi" w:cs="Arial" w:hint="cs"/>
          <w:color w:val="365F91" w:themeColor="accent1" w:themeShade="BF"/>
          <w:sz w:val="24"/>
          <w:szCs w:val="24"/>
          <w:rtl/>
        </w:rPr>
        <w:t xml:space="preserve">. למכולת יצוא </w:t>
      </w:r>
      <w:r w:rsidR="00C81C00" w:rsidRPr="000D7CF2">
        <w:rPr>
          <w:rFonts w:asciiTheme="majorHAnsi" w:hAnsiTheme="majorHAnsi" w:cs="Arial"/>
          <w:color w:val="365F91" w:themeColor="accent1" w:themeShade="BF"/>
          <w:sz w:val="24"/>
          <w:szCs w:val="24"/>
          <w:rtl/>
        </w:rPr>
        <w:t>–</w:t>
      </w:r>
      <w:r w:rsidR="00C81C00" w:rsidRPr="000D7CF2">
        <w:rPr>
          <w:rFonts w:asciiTheme="majorHAnsi" w:hAnsiTheme="majorHAnsi" w:cs="Arial" w:hint="cs"/>
          <w:color w:val="365F91" w:themeColor="accent1" w:themeShade="BF"/>
          <w:sz w:val="24"/>
          <w:szCs w:val="24"/>
          <w:rtl/>
        </w:rPr>
        <w:t xml:space="preserve"> שעת כניסה לנמל וטעינתה על </w:t>
      </w:r>
      <w:proofErr w:type="spellStart"/>
      <w:r w:rsidR="00C81C00" w:rsidRPr="000D7CF2">
        <w:rPr>
          <w:rFonts w:asciiTheme="majorHAnsi" w:hAnsiTheme="majorHAnsi" w:cs="Arial" w:hint="cs"/>
          <w:color w:val="365F91" w:themeColor="accent1" w:themeShade="BF"/>
          <w:sz w:val="24"/>
          <w:szCs w:val="24"/>
          <w:rtl/>
        </w:rPr>
        <w:t>האוניה</w:t>
      </w:r>
      <w:proofErr w:type="spellEnd"/>
      <w:r w:rsidR="00C81C00" w:rsidRPr="000D7CF2">
        <w:rPr>
          <w:rFonts w:asciiTheme="majorHAnsi" w:hAnsiTheme="majorHAnsi" w:cs="Arial" w:hint="cs"/>
          <w:color w:val="365F91" w:themeColor="accent1" w:themeShade="BF"/>
          <w:sz w:val="24"/>
          <w:szCs w:val="24"/>
          <w:rtl/>
        </w:rPr>
        <w:t xml:space="preserve"> , למכולת יבוא- שעת פריקה </w:t>
      </w:r>
      <w:proofErr w:type="spellStart"/>
      <w:r w:rsidR="00C81C00" w:rsidRPr="000D7CF2">
        <w:rPr>
          <w:rFonts w:asciiTheme="majorHAnsi" w:hAnsiTheme="majorHAnsi" w:cs="Arial" w:hint="cs"/>
          <w:color w:val="365F91" w:themeColor="accent1" w:themeShade="BF"/>
          <w:sz w:val="24"/>
          <w:szCs w:val="24"/>
          <w:rtl/>
        </w:rPr>
        <w:t>מהאוניה</w:t>
      </w:r>
      <w:proofErr w:type="spellEnd"/>
      <w:r w:rsidR="00C81C00" w:rsidRPr="000D7CF2">
        <w:rPr>
          <w:rFonts w:asciiTheme="majorHAnsi" w:hAnsiTheme="majorHAnsi" w:cs="Arial" w:hint="cs"/>
          <w:color w:val="365F91" w:themeColor="accent1" w:themeShade="BF"/>
          <w:sz w:val="24"/>
          <w:szCs w:val="24"/>
          <w:rtl/>
        </w:rPr>
        <w:t xml:space="preserve"> ויציאה משערי הנמל ומידע חיוני נוסף עבור בעל המטען.</w:t>
      </w:r>
    </w:p>
    <w:p w:rsidR="000D7CF2" w:rsidRPr="000D7CF2" w:rsidRDefault="000D7CF2" w:rsidP="000D7CF2">
      <w:pPr>
        <w:pStyle w:val="a9"/>
        <w:shd w:val="clear" w:color="auto" w:fill="FFFFFF"/>
        <w:spacing w:before="100" w:beforeAutospacing="1" w:after="100" w:afterAutospacing="1"/>
        <w:ind w:left="714"/>
        <w:jc w:val="both"/>
        <w:rPr>
          <w:rFonts w:asciiTheme="majorHAnsi" w:hAnsiTheme="majorHAnsi" w:cs="Arial" w:hint="cs"/>
          <w:color w:val="365F91" w:themeColor="accent1" w:themeShade="BF"/>
          <w:sz w:val="24"/>
          <w:szCs w:val="24"/>
        </w:rPr>
      </w:pPr>
    </w:p>
    <w:p w:rsidR="00A94F39" w:rsidRDefault="000D7CF2" w:rsidP="000D7CF2">
      <w:pPr>
        <w:pStyle w:val="a9"/>
        <w:numPr>
          <w:ilvl w:val="0"/>
          <w:numId w:val="3"/>
        </w:numPr>
        <w:shd w:val="clear" w:color="auto" w:fill="FFFFFF"/>
        <w:spacing w:before="100" w:beforeAutospacing="1" w:after="100" w:afterAutospacing="1"/>
        <w:jc w:val="both"/>
        <w:rPr>
          <w:rFonts w:asciiTheme="majorHAnsi" w:hAnsiTheme="majorHAnsi" w:cs="Arial" w:hint="cs"/>
          <w:color w:val="365F91" w:themeColor="accent1" w:themeShade="BF"/>
          <w:sz w:val="24"/>
          <w:szCs w:val="24"/>
        </w:rPr>
      </w:pPr>
      <w:r>
        <w:rPr>
          <w:rFonts w:asciiTheme="majorHAnsi" w:hAnsiTheme="majorHAnsi" w:cs="Arial" w:hint="cs"/>
          <w:b/>
          <w:bCs/>
          <w:color w:val="365F91" w:themeColor="accent1" w:themeShade="BF"/>
          <w:sz w:val="24"/>
          <w:szCs w:val="24"/>
          <w:u w:val="single"/>
          <w:rtl/>
        </w:rPr>
        <w:t xml:space="preserve">אפליקציית </w:t>
      </w:r>
      <w:r w:rsidR="00A94F39" w:rsidRPr="007E6624">
        <w:rPr>
          <w:rFonts w:asciiTheme="majorHAnsi" w:hAnsiTheme="majorHAnsi" w:cs="Arial"/>
          <w:b/>
          <w:bCs/>
          <w:color w:val="365F91" w:themeColor="accent1" w:themeShade="BF"/>
          <w:sz w:val="24"/>
          <w:szCs w:val="24"/>
          <w:u w:val="single"/>
          <w:rtl/>
        </w:rPr>
        <w:t>כותרת מצהר</w:t>
      </w:r>
      <w:r w:rsidR="00A94F39" w:rsidRPr="007E6624">
        <w:rPr>
          <w:rFonts w:asciiTheme="majorHAnsi" w:hAnsiTheme="majorHAnsi" w:cs="Arial"/>
          <w:color w:val="365F91" w:themeColor="accent1" w:themeShade="BF"/>
          <w:sz w:val="24"/>
          <w:szCs w:val="24"/>
          <w:rtl/>
        </w:rPr>
        <w:t xml:space="preserve"> – </w:t>
      </w:r>
      <w:r>
        <w:rPr>
          <w:rFonts w:asciiTheme="majorHAnsi" w:hAnsiTheme="majorHAnsi" w:cs="Arial" w:hint="cs"/>
          <w:color w:val="365F91" w:themeColor="accent1" w:themeShade="BF"/>
          <w:sz w:val="24"/>
          <w:szCs w:val="24"/>
          <w:rtl/>
        </w:rPr>
        <w:t xml:space="preserve">מידע לסוכני </w:t>
      </w:r>
      <w:proofErr w:type="spellStart"/>
      <w:r>
        <w:rPr>
          <w:rFonts w:asciiTheme="majorHAnsi" w:hAnsiTheme="majorHAnsi" w:cs="Arial" w:hint="cs"/>
          <w:color w:val="365F91" w:themeColor="accent1" w:themeShade="BF"/>
          <w:sz w:val="24"/>
          <w:szCs w:val="24"/>
          <w:rtl/>
        </w:rPr>
        <w:t>אוניה</w:t>
      </w:r>
      <w:proofErr w:type="spellEnd"/>
      <w:r>
        <w:rPr>
          <w:rFonts w:asciiTheme="majorHAnsi" w:hAnsiTheme="majorHAnsi" w:cs="Arial" w:hint="cs"/>
          <w:color w:val="365F91" w:themeColor="accent1" w:themeShade="BF"/>
          <w:sz w:val="24"/>
          <w:szCs w:val="24"/>
          <w:rtl/>
        </w:rPr>
        <w:t xml:space="preserve"> שותפים ומשלחים בינלאומיים על פתיחת כותרת מצהר ע"י הסוכן המתפעל, הנדרש להמשך פעילות מול המכס כגון שליחת עסקאות ועוד.</w:t>
      </w:r>
    </w:p>
    <w:p w:rsidR="000D7CF2" w:rsidRPr="000D7CF2" w:rsidRDefault="000D7CF2" w:rsidP="000D7CF2">
      <w:pPr>
        <w:pStyle w:val="a9"/>
        <w:rPr>
          <w:rFonts w:asciiTheme="majorHAnsi" w:hAnsiTheme="majorHAnsi" w:cs="Arial" w:hint="cs"/>
          <w:color w:val="365F91" w:themeColor="accent1" w:themeShade="BF"/>
          <w:sz w:val="24"/>
          <w:szCs w:val="24"/>
          <w:rtl/>
        </w:rPr>
      </w:pPr>
    </w:p>
    <w:p w:rsidR="00A94F39" w:rsidRPr="007E6624" w:rsidRDefault="00A94F39" w:rsidP="00F93C0E">
      <w:pPr>
        <w:pStyle w:val="a9"/>
        <w:numPr>
          <w:ilvl w:val="0"/>
          <w:numId w:val="3"/>
        </w:numPr>
        <w:shd w:val="clear" w:color="auto" w:fill="FFFFFF"/>
        <w:spacing w:before="100" w:beforeAutospacing="1" w:after="100" w:afterAutospacing="1"/>
        <w:jc w:val="both"/>
        <w:rPr>
          <w:rFonts w:asciiTheme="majorHAnsi" w:hAnsiTheme="majorHAnsi" w:cs="Arial"/>
          <w:color w:val="365F91" w:themeColor="accent1" w:themeShade="BF"/>
          <w:sz w:val="24"/>
          <w:szCs w:val="24"/>
        </w:rPr>
      </w:pPr>
      <w:r w:rsidRPr="00C81C00">
        <w:rPr>
          <w:rFonts w:asciiTheme="majorHAnsi" w:hAnsiTheme="majorHAnsi" w:cs="Arial"/>
          <w:b/>
          <w:bCs/>
          <w:color w:val="365F91" w:themeColor="accent1" w:themeShade="BF"/>
          <w:sz w:val="24"/>
          <w:szCs w:val="24"/>
          <w:highlight w:val="yellow"/>
          <w:u w:val="single"/>
          <w:rtl/>
        </w:rPr>
        <w:t>חדש</w:t>
      </w:r>
      <w:r w:rsidR="00761AD8" w:rsidRPr="007E6624">
        <w:rPr>
          <w:rFonts w:asciiTheme="majorHAnsi" w:hAnsiTheme="majorHAnsi" w:cs="Arial"/>
          <w:color w:val="365F91" w:themeColor="accent1" w:themeShade="BF"/>
          <w:sz w:val="24"/>
          <w:szCs w:val="24"/>
          <w:u w:val="single"/>
          <w:rtl/>
        </w:rPr>
        <w:t xml:space="preserve"> </w:t>
      </w:r>
      <w:r w:rsidR="000D7CF2">
        <w:rPr>
          <w:rFonts w:asciiTheme="majorHAnsi" w:hAnsiTheme="majorHAnsi" w:cs="Arial"/>
          <w:color w:val="365F91" w:themeColor="accent1" w:themeShade="BF"/>
          <w:sz w:val="24"/>
          <w:szCs w:val="24"/>
          <w:u w:val="single"/>
          <w:rtl/>
        </w:rPr>
        <w:t>–</w:t>
      </w:r>
      <w:r w:rsidR="00761AD8" w:rsidRPr="007E6624">
        <w:rPr>
          <w:rFonts w:asciiTheme="majorHAnsi" w:hAnsiTheme="majorHAnsi" w:cs="Arial"/>
          <w:color w:val="365F91" w:themeColor="accent1" w:themeShade="BF"/>
          <w:sz w:val="24"/>
          <w:szCs w:val="24"/>
          <w:u w:val="single"/>
          <w:rtl/>
        </w:rPr>
        <w:t xml:space="preserve"> </w:t>
      </w:r>
      <w:r w:rsidR="000D7CF2">
        <w:rPr>
          <w:rFonts w:asciiTheme="majorHAnsi" w:hAnsiTheme="majorHAnsi" w:cs="Arial" w:hint="cs"/>
          <w:b/>
          <w:bCs/>
          <w:color w:val="365F91" w:themeColor="accent1" w:themeShade="BF"/>
          <w:sz w:val="24"/>
          <w:szCs w:val="24"/>
          <w:u w:val="single"/>
          <w:rtl/>
        </w:rPr>
        <w:t xml:space="preserve">אפליקציית </w:t>
      </w:r>
      <w:r w:rsidR="00761AD8" w:rsidRPr="007E6624">
        <w:rPr>
          <w:rFonts w:asciiTheme="majorHAnsi" w:hAnsiTheme="majorHAnsi" w:cs="Arial"/>
          <w:b/>
          <w:bCs/>
          <w:color w:val="365F91" w:themeColor="accent1" w:themeShade="BF"/>
          <w:sz w:val="24"/>
          <w:szCs w:val="24"/>
          <w:u w:val="single"/>
          <w:rtl/>
        </w:rPr>
        <w:t>צפייה ואישור דיווח אנשי צוות</w:t>
      </w:r>
      <w:r w:rsidR="00761AD8" w:rsidRPr="007E6624">
        <w:rPr>
          <w:rFonts w:asciiTheme="majorHAnsi" w:hAnsiTheme="majorHAnsi" w:cs="Arial"/>
          <w:color w:val="365F91" w:themeColor="accent1" w:themeShade="BF"/>
          <w:sz w:val="24"/>
          <w:szCs w:val="24"/>
          <w:rtl/>
        </w:rPr>
        <w:t>,  השירות מאפשר לסוכן האנייה לאשר דיווח 48 שעות שהתקבל מהאנייה, וכן לצפות באישורי חיל הים לדיווחים קודמים. חיל הים יכול לאשר או לדחות דיווחים חדשים. שירות זה מצטרף לשני שירותים נוספים הקיימים באפליקציית המובייל: ס</w:t>
      </w:r>
      <w:r w:rsidR="00F93C0E">
        <w:rPr>
          <w:rFonts w:asciiTheme="majorHAnsi" w:hAnsiTheme="majorHAnsi" w:cs="Arial"/>
          <w:color w:val="365F91" w:themeColor="accent1" w:themeShade="BF"/>
          <w:sz w:val="24"/>
          <w:szCs w:val="24"/>
          <w:rtl/>
        </w:rPr>
        <w:t>טאטוס מכולה  וסטאטוס כותרת מצהר</w:t>
      </w:r>
      <w:r w:rsidR="00F93C0E">
        <w:rPr>
          <w:rFonts w:asciiTheme="majorHAnsi" w:hAnsiTheme="majorHAnsi" w:cs="Arial" w:hint="cs"/>
          <w:color w:val="365F91" w:themeColor="accent1" w:themeShade="BF"/>
          <w:sz w:val="24"/>
          <w:szCs w:val="24"/>
          <w:rtl/>
        </w:rPr>
        <w:t xml:space="preserve">. (כרגע נתמך רק ב </w:t>
      </w:r>
      <w:r w:rsidR="00F93C0E" w:rsidRPr="007E6624">
        <w:rPr>
          <w:rFonts w:ascii="Arial" w:hAnsi="Arial" w:cs="Arial"/>
          <w:b/>
          <w:bCs/>
          <w:color w:val="365F91" w:themeColor="accent1" w:themeShade="BF"/>
          <w:sz w:val="24"/>
          <w:szCs w:val="24"/>
        </w:rPr>
        <w:t>Google play</w:t>
      </w:r>
      <w:r w:rsidR="00F93C0E">
        <w:rPr>
          <w:rFonts w:ascii="Arial" w:hAnsi="Arial" w:cs="Arial" w:hint="cs"/>
          <w:b/>
          <w:bCs/>
          <w:color w:val="365F91" w:themeColor="accent1" w:themeShade="BF"/>
          <w:sz w:val="24"/>
          <w:szCs w:val="24"/>
          <w:rtl/>
        </w:rPr>
        <w:t>)</w:t>
      </w:r>
    </w:p>
    <w:p w:rsidR="00A94F39" w:rsidRPr="007E6624" w:rsidRDefault="00A94F39" w:rsidP="00A94F39">
      <w:pPr>
        <w:pStyle w:val="a9"/>
        <w:rPr>
          <w:rFonts w:asciiTheme="minorBidi" w:eastAsia="Times New Roman" w:hAnsiTheme="minorBidi" w:cstheme="minorBidi" w:hint="cs"/>
          <w:color w:val="365F91" w:themeColor="accent1" w:themeShade="BF"/>
          <w:sz w:val="28"/>
          <w:szCs w:val="28"/>
          <w:rtl/>
        </w:rPr>
      </w:pPr>
    </w:p>
    <w:p w:rsidR="00A94F39" w:rsidRDefault="00A94F39" w:rsidP="00A94F39">
      <w:pPr>
        <w:pStyle w:val="a9"/>
        <w:shd w:val="clear" w:color="auto" w:fill="FFFFFF"/>
        <w:spacing w:before="100" w:beforeAutospacing="1" w:after="100" w:afterAutospacing="1"/>
        <w:jc w:val="both"/>
        <w:rPr>
          <w:rFonts w:asciiTheme="minorBidi" w:eastAsia="Times New Roman" w:hAnsiTheme="minorBidi" w:cstheme="minorBidi" w:hint="cs"/>
          <w:color w:val="365F91" w:themeColor="accent1" w:themeShade="BF"/>
          <w:sz w:val="28"/>
          <w:szCs w:val="28"/>
          <w:rtl/>
        </w:rPr>
      </w:pPr>
    </w:p>
    <w:p w:rsidR="00A94F39" w:rsidRPr="007E6624" w:rsidRDefault="00A94F39" w:rsidP="00A94F39">
      <w:pPr>
        <w:pStyle w:val="a9"/>
        <w:autoSpaceDE w:val="0"/>
        <w:autoSpaceDN w:val="0"/>
        <w:adjustRightInd w:val="0"/>
        <w:spacing w:before="80" w:line="350" w:lineRule="exact"/>
        <w:ind w:left="360"/>
        <w:jc w:val="both"/>
        <w:rPr>
          <w:rFonts w:ascii="Arial" w:hAnsi="Arial" w:cs="Arial"/>
          <w:b/>
          <w:bCs/>
          <w:color w:val="365F91" w:themeColor="accent1" w:themeShade="BF"/>
          <w:sz w:val="24"/>
          <w:szCs w:val="24"/>
          <w:rtl/>
        </w:rPr>
      </w:pPr>
      <w:r w:rsidRPr="007E6624">
        <w:rPr>
          <w:rFonts w:ascii="Arial" w:hAnsi="Arial" w:cs="Arial"/>
          <w:b/>
          <w:bCs/>
          <w:color w:val="365F91" w:themeColor="accent1" w:themeShade="BF"/>
          <w:sz w:val="24"/>
          <w:szCs w:val="24"/>
          <w:rtl/>
        </w:rPr>
        <w:t xml:space="preserve">השימוש באפליקציה </w:t>
      </w:r>
      <w:r w:rsidRPr="007E6624">
        <w:rPr>
          <w:rFonts w:ascii="Arial" w:hAnsi="Arial" w:cs="Arial" w:hint="cs"/>
          <w:b/>
          <w:bCs/>
          <w:color w:val="365F91" w:themeColor="accent1" w:themeShade="BF"/>
          <w:sz w:val="24"/>
          <w:szCs w:val="24"/>
          <w:rtl/>
        </w:rPr>
        <w:t>זמין</w:t>
      </w:r>
      <w:r w:rsidRPr="007E6624">
        <w:rPr>
          <w:rFonts w:ascii="Arial" w:hAnsi="Arial" w:cs="Arial"/>
          <w:b/>
          <w:bCs/>
          <w:color w:val="365F91" w:themeColor="accent1" w:themeShade="BF"/>
          <w:sz w:val="24"/>
          <w:szCs w:val="24"/>
          <w:rtl/>
        </w:rPr>
        <w:t xml:space="preserve"> ל</w:t>
      </w:r>
      <w:r w:rsidRPr="007E6624">
        <w:rPr>
          <w:rFonts w:ascii="Arial" w:hAnsi="Arial" w:cs="Arial" w:hint="cs"/>
          <w:b/>
          <w:bCs/>
          <w:color w:val="365F91" w:themeColor="accent1" w:themeShade="BF"/>
          <w:sz w:val="24"/>
          <w:szCs w:val="24"/>
          <w:rtl/>
        </w:rPr>
        <w:t>כל ה</w:t>
      </w:r>
      <w:r w:rsidRPr="007E6624">
        <w:rPr>
          <w:rFonts w:ascii="Arial" w:hAnsi="Arial" w:cs="Arial"/>
          <w:b/>
          <w:bCs/>
          <w:color w:val="365F91" w:themeColor="accent1" w:themeShade="BF"/>
          <w:sz w:val="24"/>
          <w:szCs w:val="24"/>
          <w:rtl/>
        </w:rPr>
        <w:t xml:space="preserve">לקוחות </w:t>
      </w:r>
      <w:r w:rsidRPr="007E6624">
        <w:rPr>
          <w:rFonts w:ascii="Arial" w:hAnsi="Arial" w:cs="Arial" w:hint="cs"/>
          <w:b/>
          <w:bCs/>
          <w:color w:val="365F91" w:themeColor="accent1" w:themeShade="BF"/>
          <w:sz w:val="24"/>
          <w:szCs w:val="24"/>
          <w:rtl/>
        </w:rPr>
        <w:t>ה</w:t>
      </w:r>
      <w:r w:rsidRPr="007E6624">
        <w:rPr>
          <w:rFonts w:ascii="Arial" w:hAnsi="Arial" w:cs="Arial"/>
          <w:b/>
          <w:bCs/>
          <w:color w:val="365F91" w:themeColor="accent1" w:themeShade="BF"/>
          <w:sz w:val="24"/>
          <w:szCs w:val="24"/>
          <w:rtl/>
        </w:rPr>
        <w:t xml:space="preserve">רשומים לשירותים המקוונים של </w:t>
      </w:r>
      <w:proofErr w:type="spellStart"/>
      <w:r w:rsidRPr="007E6624">
        <w:rPr>
          <w:rFonts w:ascii="Arial" w:hAnsi="Arial" w:cs="Arial"/>
          <w:b/>
          <w:bCs/>
          <w:color w:val="365F91" w:themeColor="accent1" w:themeShade="BF"/>
          <w:sz w:val="24"/>
          <w:szCs w:val="24"/>
          <w:rtl/>
        </w:rPr>
        <w:t>תס"ק</w:t>
      </w:r>
      <w:proofErr w:type="spellEnd"/>
      <w:r w:rsidRPr="007E6624">
        <w:rPr>
          <w:rFonts w:ascii="Arial" w:hAnsi="Arial" w:cs="Arial" w:hint="cs"/>
          <w:b/>
          <w:bCs/>
          <w:color w:val="365F91" w:themeColor="accent1" w:themeShade="BF"/>
          <w:sz w:val="24"/>
          <w:szCs w:val="24"/>
          <w:rtl/>
        </w:rPr>
        <w:t>-</w:t>
      </w:r>
      <w:r w:rsidRPr="007E6624">
        <w:rPr>
          <w:rFonts w:ascii="Arial" w:hAnsi="Arial" w:cs="Arial"/>
          <w:b/>
          <w:bCs/>
          <w:color w:val="365F91" w:themeColor="accent1" w:themeShade="BF"/>
          <w:sz w:val="24"/>
          <w:szCs w:val="24"/>
          <w:rtl/>
        </w:rPr>
        <w:t xml:space="preserve">ים והיא זמינה להורדה </w:t>
      </w:r>
      <w:r w:rsidRPr="007E6624">
        <w:rPr>
          <w:rFonts w:ascii="Arial" w:hAnsi="Arial" w:cs="Arial" w:hint="eastAsia"/>
          <w:b/>
          <w:bCs/>
          <w:color w:val="365F91" w:themeColor="accent1" w:themeShade="BF"/>
          <w:sz w:val="24"/>
          <w:szCs w:val="24"/>
          <w:rtl/>
        </w:rPr>
        <w:t>חינם</w:t>
      </w:r>
      <w:r w:rsidRPr="007E6624">
        <w:rPr>
          <w:rFonts w:ascii="Arial" w:hAnsi="Arial" w:cs="Arial"/>
          <w:b/>
          <w:bCs/>
          <w:color w:val="365F91" w:themeColor="accent1" w:themeShade="BF"/>
          <w:sz w:val="24"/>
          <w:szCs w:val="24"/>
          <w:rtl/>
        </w:rPr>
        <w:t xml:space="preserve"> </w:t>
      </w:r>
      <w:r w:rsidRPr="007E6624">
        <w:rPr>
          <w:rFonts w:ascii="Arial" w:hAnsi="Arial" w:cs="Arial" w:hint="eastAsia"/>
          <w:b/>
          <w:bCs/>
          <w:color w:val="365F91" w:themeColor="accent1" w:themeShade="BF"/>
          <w:sz w:val="24"/>
          <w:szCs w:val="24"/>
          <w:rtl/>
        </w:rPr>
        <w:t>ב</w:t>
      </w:r>
      <w:r w:rsidRPr="007E6624">
        <w:rPr>
          <w:rFonts w:ascii="Arial" w:hAnsi="Arial" w:cs="Arial"/>
          <w:b/>
          <w:bCs/>
          <w:color w:val="365F91" w:themeColor="accent1" w:themeShade="BF"/>
          <w:sz w:val="24"/>
          <w:szCs w:val="24"/>
          <w:rtl/>
        </w:rPr>
        <w:t>-</w:t>
      </w:r>
      <w:r w:rsidRPr="007E6624">
        <w:rPr>
          <w:rFonts w:ascii="Arial" w:hAnsi="Arial" w:cs="Arial"/>
          <w:b/>
          <w:bCs/>
          <w:color w:val="365F91" w:themeColor="accent1" w:themeShade="BF"/>
          <w:sz w:val="24"/>
          <w:szCs w:val="24"/>
        </w:rPr>
        <w:t xml:space="preserve">App Store </w:t>
      </w:r>
      <w:r w:rsidRPr="007E6624">
        <w:rPr>
          <w:rFonts w:ascii="Arial" w:hAnsi="Arial" w:cs="Arial"/>
          <w:b/>
          <w:bCs/>
          <w:color w:val="365F91" w:themeColor="accent1" w:themeShade="BF"/>
          <w:sz w:val="24"/>
          <w:szCs w:val="24"/>
          <w:rtl/>
        </w:rPr>
        <w:t xml:space="preserve"> </w:t>
      </w:r>
      <w:r w:rsidRPr="007E6624">
        <w:rPr>
          <w:rFonts w:ascii="Arial" w:hAnsi="Arial" w:cs="Arial" w:hint="eastAsia"/>
          <w:b/>
          <w:bCs/>
          <w:color w:val="365F91" w:themeColor="accent1" w:themeShade="BF"/>
          <w:sz w:val="24"/>
          <w:szCs w:val="24"/>
          <w:rtl/>
        </w:rPr>
        <w:t>וב</w:t>
      </w:r>
      <w:r w:rsidRPr="007E6624">
        <w:rPr>
          <w:rFonts w:ascii="Arial" w:hAnsi="Arial" w:cs="Arial"/>
          <w:b/>
          <w:bCs/>
          <w:color w:val="365F91" w:themeColor="accent1" w:themeShade="BF"/>
          <w:sz w:val="24"/>
          <w:szCs w:val="24"/>
          <w:rtl/>
        </w:rPr>
        <w:t>-</w:t>
      </w:r>
      <w:r w:rsidRPr="007E6624">
        <w:rPr>
          <w:rFonts w:ascii="Arial" w:hAnsi="Arial" w:cs="Arial" w:hint="cs"/>
          <w:b/>
          <w:bCs/>
          <w:color w:val="365F91" w:themeColor="accent1" w:themeShade="BF"/>
          <w:sz w:val="24"/>
          <w:szCs w:val="24"/>
          <w:rtl/>
        </w:rPr>
        <w:t xml:space="preserve"> </w:t>
      </w:r>
      <w:r w:rsidRPr="007E6624">
        <w:rPr>
          <w:rFonts w:ascii="Arial" w:hAnsi="Arial" w:cs="Arial"/>
          <w:b/>
          <w:bCs/>
          <w:color w:val="365F91" w:themeColor="accent1" w:themeShade="BF"/>
          <w:sz w:val="24"/>
          <w:szCs w:val="24"/>
        </w:rPr>
        <w:t>Google play</w:t>
      </w:r>
      <w:r w:rsidRPr="007E6624">
        <w:rPr>
          <w:rFonts w:ascii="Arial" w:hAnsi="Arial" w:cs="Arial"/>
          <w:b/>
          <w:bCs/>
          <w:color w:val="365F91" w:themeColor="accent1" w:themeShade="BF"/>
          <w:sz w:val="24"/>
          <w:szCs w:val="24"/>
          <w:rtl/>
        </w:rPr>
        <w:t>.</w:t>
      </w:r>
    </w:p>
    <w:p w:rsidR="00A94F39" w:rsidRPr="00B55241" w:rsidRDefault="00A94F39" w:rsidP="00A94F39">
      <w:pPr>
        <w:pStyle w:val="a9"/>
        <w:autoSpaceDE w:val="0"/>
        <w:autoSpaceDN w:val="0"/>
        <w:adjustRightInd w:val="0"/>
        <w:spacing w:before="80" w:line="350" w:lineRule="exact"/>
        <w:ind w:left="360"/>
        <w:jc w:val="both"/>
        <w:rPr>
          <w:rFonts w:ascii="Arial" w:hAnsi="Arial" w:cs="Arial"/>
          <w:b/>
          <w:bCs/>
          <w:color w:val="365F91" w:themeColor="accent1" w:themeShade="BF"/>
        </w:rPr>
      </w:pPr>
    </w:p>
    <w:p w:rsidR="00A94F39" w:rsidRPr="001F7C8E" w:rsidRDefault="001F7C8E" w:rsidP="001F7C8E">
      <w:pPr>
        <w:autoSpaceDE w:val="0"/>
        <w:autoSpaceDN w:val="0"/>
        <w:adjustRightInd w:val="0"/>
        <w:spacing w:before="80" w:line="350" w:lineRule="exact"/>
        <w:rPr>
          <w:rFonts w:ascii="Arial" w:hAnsi="Arial" w:cs="Arial"/>
          <w:color w:val="365F91" w:themeColor="accent1" w:themeShade="BF"/>
          <w:sz w:val="20"/>
          <w:szCs w:val="20"/>
        </w:rPr>
      </w:pPr>
      <w:r w:rsidRPr="001F7C8E">
        <w:rPr>
          <w:noProof/>
          <w:sz w:val="20"/>
          <w:szCs w:val="20"/>
        </w:rPr>
        <w:drawing>
          <wp:anchor distT="0" distB="0" distL="114300" distR="114300" simplePos="0" relativeHeight="251659264" behindDoc="1" locked="0" layoutInCell="1" allowOverlap="1" wp14:anchorId="479D71BD" wp14:editId="13E92786">
            <wp:simplePos x="0" y="0"/>
            <wp:positionH relativeFrom="column">
              <wp:posOffset>-829310</wp:posOffset>
            </wp:positionH>
            <wp:positionV relativeFrom="paragraph">
              <wp:posOffset>190500</wp:posOffset>
            </wp:positionV>
            <wp:extent cx="1881505" cy="3182620"/>
            <wp:effectExtent l="0" t="0" r="4445" b="0"/>
            <wp:wrapThrough wrapText="bothSides">
              <wp:wrapPolygon edited="0">
                <wp:start x="0" y="0"/>
                <wp:lineTo x="0" y="21462"/>
                <wp:lineTo x="21432" y="21462"/>
                <wp:lineTo x="21432" y="0"/>
                <wp:lineTo x="0" y="0"/>
              </wp:wrapPolygon>
            </wp:wrapThrough>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1505" cy="3182620"/>
                    </a:xfrm>
                    <a:prstGeom prst="rect">
                      <a:avLst/>
                    </a:prstGeom>
                  </pic:spPr>
                </pic:pic>
              </a:graphicData>
            </a:graphic>
            <wp14:sizeRelH relativeFrom="page">
              <wp14:pctWidth>0</wp14:pctWidth>
            </wp14:sizeRelH>
            <wp14:sizeRelV relativeFrom="page">
              <wp14:pctHeight>0</wp14:pctHeight>
            </wp14:sizeRelV>
          </wp:anchor>
        </w:drawing>
      </w:r>
      <w:hyperlink r:id="rId13" w:history="1">
        <w:r w:rsidR="00A94F39" w:rsidRPr="001F7C8E">
          <w:rPr>
            <w:rStyle w:val="Hyperlink"/>
            <w:rFonts w:ascii="Arial" w:hAnsi="Arial" w:cs="Arial"/>
            <w:sz w:val="20"/>
            <w:szCs w:val="20"/>
          </w:rPr>
          <w:t>https://play.google.com/store/aps/details?id=com.israports.taskyam</w:t>
        </w:r>
      </w:hyperlink>
      <w:r w:rsidR="00A94F39" w:rsidRPr="001F7C8E">
        <w:rPr>
          <w:rFonts w:ascii="Arial" w:hAnsi="Arial" w:cs="Arial"/>
          <w:color w:val="365F91" w:themeColor="accent1" w:themeShade="BF"/>
          <w:sz w:val="20"/>
          <w:szCs w:val="20"/>
        </w:rPr>
        <w:t xml:space="preserve"> </w:t>
      </w:r>
    </w:p>
    <w:p w:rsidR="00A94F39" w:rsidRPr="00B55241" w:rsidRDefault="00A94F39" w:rsidP="001F7C8E">
      <w:pPr>
        <w:autoSpaceDE w:val="0"/>
        <w:autoSpaceDN w:val="0"/>
        <w:adjustRightInd w:val="0"/>
        <w:spacing w:before="80" w:line="350" w:lineRule="exact"/>
        <w:rPr>
          <w:rFonts w:ascii="Arial" w:hAnsi="Arial" w:cs="Arial"/>
          <w:b/>
          <w:bCs/>
          <w:color w:val="365F91" w:themeColor="accent1" w:themeShade="BF"/>
        </w:rPr>
      </w:pPr>
      <w:r w:rsidRPr="00B55241">
        <w:rPr>
          <w:noProof/>
        </w:rPr>
        <w:drawing>
          <wp:anchor distT="0" distB="0" distL="114300" distR="114300" simplePos="0" relativeHeight="251665408" behindDoc="1" locked="0" layoutInCell="1" allowOverlap="1" wp14:anchorId="4F369BD5" wp14:editId="7E79C3D4">
            <wp:simplePos x="0" y="0"/>
            <wp:positionH relativeFrom="column">
              <wp:posOffset>1691640</wp:posOffset>
            </wp:positionH>
            <wp:positionV relativeFrom="paragraph">
              <wp:posOffset>70485</wp:posOffset>
            </wp:positionV>
            <wp:extent cx="1905000" cy="561975"/>
            <wp:effectExtent l="0" t="0" r="0" b="9525"/>
            <wp:wrapThrough wrapText="bothSides">
              <wp:wrapPolygon edited="0">
                <wp:start x="0" y="0"/>
                <wp:lineTo x="0" y="21234"/>
                <wp:lineTo x="21384" y="21234"/>
                <wp:lineTo x="21384" y="0"/>
                <wp:lineTo x="0" y="0"/>
              </wp:wrapPolygon>
            </wp:wrapThrough>
            <wp:docPr id="15" name="תמונה 15" descr="http://www.pais.co.il/Hishgad/PublishingImages/banners/googleplay.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is.co.il/Hishgad/PublishingImages/banners/googleplay.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4F39" w:rsidRPr="001F7C8E" w:rsidRDefault="001F7C8E" w:rsidP="00A94F39">
      <w:pPr>
        <w:autoSpaceDE w:val="0"/>
        <w:autoSpaceDN w:val="0"/>
        <w:adjustRightInd w:val="0"/>
        <w:spacing w:before="80" w:line="350" w:lineRule="exact"/>
        <w:ind w:left="37"/>
        <w:jc w:val="both"/>
        <w:rPr>
          <w:rFonts w:ascii="Arial" w:hAnsi="Arial" w:cs="Arial"/>
          <w:color w:val="365F91" w:themeColor="accent1" w:themeShade="BF"/>
          <w:sz w:val="20"/>
          <w:szCs w:val="20"/>
        </w:rPr>
      </w:pPr>
      <w:r w:rsidRPr="001F7C8E">
        <w:rPr>
          <w:rFonts w:ascii="Arial" w:hAnsi="Arial" w:cs="Arial"/>
          <w:b/>
          <w:bCs/>
          <w:noProof/>
          <w:color w:val="365F91" w:themeColor="accent1" w:themeShade="BF"/>
          <w:sz w:val="20"/>
          <w:szCs w:val="20"/>
        </w:rPr>
        <w:drawing>
          <wp:anchor distT="0" distB="0" distL="114300" distR="114300" simplePos="0" relativeHeight="251666432" behindDoc="1" locked="0" layoutInCell="1" allowOverlap="1" wp14:anchorId="5C4E6DAB" wp14:editId="3CEA20A1">
            <wp:simplePos x="0" y="0"/>
            <wp:positionH relativeFrom="column">
              <wp:posOffset>1691005</wp:posOffset>
            </wp:positionH>
            <wp:positionV relativeFrom="paragraph">
              <wp:posOffset>344805</wp:posOffset>
            </wp:positionV>
            <wp:extent cx="1905000" cy="561975"/>
            <wp:effectExtent l="0" t="0" r="0" b="9525"/>
            <wp:wrapThrough wrapText="bothSides">
              <wp:wrapPolygon edited="0">
                <wp:start x="0" y="0"/>
                <wp:lineTo x="0" y="21234"/>
                <wp:lineTo x="21384" y="21234"/>
                <wp:lineTo x="21384" y="0"/>
                <wp:lineTo x="0" y="0"/>
              </wp:wrapPolygon>
            </wp:wrapThrough>
            <wp:docPr id="14" name="תמונה 14" descr="http://www.pais.co.il/Hishgad/PublishingImages/banners/appstor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ais.co.il/Hishgad/PublishingImages/banners/appstore.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5619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0" w:history="1">
        <w:r w:rsidR="00A94F39" w:rsidRPr="001F7C8E">
          <w:rPr>
            <w:rStyle w:val="Hyperlink"/>
            <w:rFonts w:ascii="Arial" w:hAnsi="Arial"/>
            <w:sz w:val="20"/>
            <w:szCs w:val="20"/>
          </w:rPr>
          <w:t>https://itunes.apple.com/il/app/taskyam/id897068679?mt=8</w:t>
        </w:r>
      </w:hyperlink>
      <w:r w:rsidR="00A94F39" w:rsidRPr="001F7C8E">
        <w:rPr>
          <w:rFonts w:ascii="Arial" w:hAnsi="Arial" w:cs="Arial" w:hint="cs"/>
          <w:color w:val="365F91" w:themeColor="accent1" w:themeShade="BF"/>
          <w:sz w:val="20"/>
          <w:szCs w:val="20"/>
          <w:rtl/>
        </w:rPr>
        <w:t>.</w:t>
      </w:r>
      <w:r w:rsidR="00A94F39" w:rsidRPr="001F7C8E">
        <w:rPr>
          <w:rFonts w:ascii="Arial" w:hAnsi="Arial" w:cs="Arial"/>
          <w:color w:val="365F91" w:themeColor="accent1" w:themeShade="BF"/>
          <w:sz w:val="20"/>
          <w:szCs w:val="20"/>
          <w:rtl/>
        </w:rPr>
        <w:br/>
      </w:r>
    </w:p>
    <w:p w:rsidR="00761AD8" w:rsidRPr="00A94F39" w:rsidRDefault="00761AD8" w:rsidP="00A94F39">
      <w:pPr>
        <w:shd w:val="clear" w:color="auto" w:fill="FFFFFF"/>
        <w:spacing w:before="100" w:beforeAutospacing="1" w:after="100" w:afterAutospacing="1"/>
        <w:jc w:val="both"/>
        <w:rPr>
          <w:rFonts w:asciiTheme="minorBidi" w:eastAsia="Times New Roman" w:hAnsiTheme="minorBidi" w:cstheme="minorBidi"/>
          <w:color w:val="000000"/>
          <w:sz w:val="28"/>
          <w:szCs w:val="28"/>
          <w:rtl/>
        </w:rPr>
      </w:pPr>
    </w:p>
    <w:p w:rsidR="0095428C" w:rsidRDefault="0095428C" w:rsidP="0095428C"/>
    <w:sectPr w:rsidR="0095428C" w:rsidSect="001D1A95">
      <w:headerReference w:type="default" r:id="rId2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EFB" w:rsidRDefault="006E0EFB" w:rsidP="00761AD8">
      <w:r>
        <w:separator/>
      </w:r>
    </w:p>
  </w:endnote>
  <w:endnote w:type="continuationSeparator" w:id="0">
    <w:p w:rsidR="006E0EFB" w:rsidRDefault="006E0EFB" w:rsidP="0076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EFB" w:rsidRDefault="006E0EFB" w:rsidP="00761AD8">
      <w:r>
        <w:separator/>
      </w:r>
    </w:p>
  </w:footnote>
  <w:footnote w:type="continuationSeparator" w:id="0">
    <w:p w:rsidR="006E0EFB" w:rsidRDefault="006E0EFB" w:rsidP="00761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AD8" w:rsidRDefault="00761AD8">
    <w:pPr>
      <w:pStyle w:val="a5"/>
    </w:pPr>
    <w:r>
      <w:rPr>
        <w:noProof/>
      </w:rPr>
      <w:drawing>
        <wp:inline distT="0" distB="0" distL="0" distR="0" wp14:anchorId="1875B9CA" wp14:editId="776543A9">
          <wp:extent cx="1258661" cy="704850"/>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661"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7B99"/>
    <w:multiLevelType w:val="multilevel"/>
    <w:tmpl w:val="9962E75E"/>
    <w:lvl w:ilvl="0">
      <w:start w:val="1"/>
      <w:numFmt w:val="decimal"/>
      <w:lvlText w:val="%1."/>
      <w:lvlJc w:val="left"/>
      <w:pPr>
        <w:tabs>
          <w:tab w:val="num" w:pos="720"/>
        </w:tabs>
        <w:ind w:left="720" w:hanging="360"/>
      </w:pPr>
      <w:rPr>
        <w:lang w:val="en-US"/>
      </w:rPr>
    </w:lvl>
    <w:lvl w:ilvl="1">
      <w:start w:val="21"/>
      <w:numFmt w:val="bullet"/>
      <w:lvlText w:val=""/>
      <w:lvlJc w:val="left"/>
      <w:pPr>
        <w:ind w:left="1440" w:hanging="360"/>
      </w:pPr>
      <w:rPr>
        <w:rFonts w:ascii="Symbol" w:eastAsia="Times New Roman" w:hAnsi="Symbol"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5432E2"/>
    <w:multiLevelType w:val="hybridMultilevel"/>
    <w:tmpl w:val="A1B67352"/>
    <w:lvl w:ilvl="0" w:tplc="126866DC">
      <w:start w:val="1"/>
      <w:numFmt w:val="decimal"/>
      <w:lvlText w:val="%1."/>
      <w:lvlJc w:val="left"/>
      <w:pPr>
        <w:tabs>
          <w:tab w:val="num" w:pos="397"/>
        </w:tabs>
        <w:ind w:left="397" w:hanging="397"/>
      </w:pPr>
      <w:rPr>
        <w:rFonts w:hint="default"/>
        <w:b/>
        <w:bCs/>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211BFF"/>
    <w:multiLevelType w:val="multilevel"/>
    <w:tmpl w:val="EDF2E20C"/>
    <w:lvl w:ilvl="0">
      <w:start w:val="1"/>
      <w:numFmt w:val="decimal"/>
      <w:lvlText w:val="%1."/>
      <w:lvlJc w:val="left"/>
      <w:pPr>
        <w:tabs>
          <w:tab w:val="num" w:pos="720"/>
        </w:tabs>
        <w:ind w:left="720" w:hanging="360"/>
      </w:pPr>
    </w:lvl>
    <w:lvl w:ilvl="1">
      <w:start w:val="21"/>
      <w:numFmt w:val="bullet"/>
      <w:lvlText w:val=""/>
      <w:lvlJc w:val="left"/>
      <w:pPr>
        <w:ind w:left="1440" w:hanging="360"/>
      </w:pPr>
      <w:rPr>
        <w:rFonts w:ascii="Symbol" w:eastAsia="Times New Roman" w:hAnsi="Symbol"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28C"/>
    <w:rsid w:val="000D7CF2"/>
    <w:rsid w:val="001D1A95"/>
    <w:rsid w:val="001F7C8E"/>
    <w:rsid w:val="00405382"/>
    <w:rsid w:val="006E0EFB"/>
    <w:rsid w:val="00761AD8"/>
    <w:rsid w:val="007E6624"/>
    <w:rsid w:val="0095428C"/>
    <w:rsid w:val="00A94F39"/>
    <w:rsid w:val="00C81C00"/>
    <w:rsid w:val="00F93C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F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28C"/>
    <w:pPr>
      <w:bidi/>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95428C"/>
    <w:rPr>
      <w:color w:val="0000FF"/>
      <w:u w:val="single"/>
    </w:rPr>
  </w:style>
  <w:style w:type="paragraph" w:styleId="NormalWeb">
    <w:name w:val="Normal (Web)"/>
    <w:basedOn w:val="a"/>
    <w:uiPriority w:val="99"/>
    <w:semiHidden/>
    <w:unhideWhenUsed/>
    <w:rsid w:val="0095428C"/>
    <w:pPr>
      <w:bidi w:val="0"/>
    </w:pPr>
    <w:rPr>
      <w:rFonts w:ascii="Arial" w:hAnsi="Arial" w:cs="Arial"/>
      <w:sz w:val="24"/>
      <w:szCs w:val="24"/>
    </w:rPr>
  </w:style>
  <w:style w:type="paragraph" w:styleId="a3">
    <w:name w:val="Balloon Text"/>
    <w:basedOn w:val="a"/>
    <w:link w:val="a4"/>
    <w:uiPriority w:val="99"/>
    <w:semiHidden/>
    <w:unhideWhenUsed/>
    <w:rsid w:val="0095428C"/>
    <w:rPr>
      <w:rFonts w:ascii="Tahoma" w:hAnsi="Tahoma" w:cs="Tahoma"/>
      <w:sz w:val="16"/>
      <w:szCs w:val="16"/>
    </w:rPr>
  </w:style>
  <w:style w:type="character" w:customStyle="1" w:styleId="a4">
    <w:name w:val="טקסט בלונים תו"/>
    <w:basedOn w:val="a0"/>
    <w:link w:val="a3"/>
    <w:uiPriority w:val="99"/>
    <w:semiHidden/>
    <w:rsid w:val="0095428C"/>
    <w:rPr>
      <w:rFonts w:ascii="Tahoma" w:hAnsi="Tahoma" w:cs="Tahoma"/>
      <w:sz w:val="16"/>
      <w:szCs w:val="16"/>
    </w:rPr>
  </w:style>
  <w:style w:type="paragraph" w:styleId="a5">
    <w:name w:val="header"/>
    <w:basedOn w:val="a"/>
    <w:link w:val="a6"/>
    <w:uiPriority w:val="99"/>
    <w:unhideWhenUsed/>
    <w:rsid w:val="00761AD8"/>
    <w:pPr>
      <w:tabs>
        <w:tab w:val="center" w:pos="4153"/>
        <w:tab w:val="right" w:pos="8306"/>
      </w:tabs>
    </w:pPr>
  </w:style>
  <w:style w:type="character" w:customStyle="1" w:styleId="a6">
    <w:name w:val="כותרת עליונה תו"/>
    <w:basedOn w:val="a0"/>
    <w:link w:val="a5"/>
    <w:uiPriority w:val="99"/>
    <w:rsid w:val="00761AD8"/>
    <w:rPr>
      <w:rFonts w:ascii="Calibri" w:hAnsi="Calibri" w:cs="Calibri"/>
    </w:rPr>
  </w:style>
  <w:style w:type="paragraph" w:styleId="a7">
    <w:name w:val="footer"/>
    <w:basedOn w:val="a"/>
    <w:link w:val="a8"/>
    <w:uiPriority w:val="99"/>
    <w:unhideWhenUsed/>
    <w:rsid w:val="00761AD8"/>
    <w:pPr>
      <w:tabs>
        <w:tab w:val="center" w:pos="4153"/>
        <w:tab w:val="right" w:pos="8306"/>
      </w:tabs>
    </w:pPr>
  </w:style>
  <w:style w:type="character" w:customStyle="1" w:styleId="a8">
    <w:name w:val="כותרת תחתונה תו"/>
    <w:basedOn w:val="a0"/>
    <w:link w:val="a7"/>
    <w:uiPriority w:val="99"/>
    <w:rsid w:val="00761AD8"/>
    <w:rPr>
      <w:rFonts w:ascii="Calibri" w:hAnsi="Calibri" w:cs="Calibri"/>
    </w:rPr>
  </w:style>
  <w:style w:type="paragraph" w:styleId="a9">
    <w:name w:val="List Paragraph"/>
    <w:basedOn w:val="a"/>
    <w:uiPriority w:val="34"/>
    <w:qFormat/>
    <w:rsid w:val="00A94F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28C"/>
    <w:pPr>
      <w:bidi/>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95428C"/>
    <w:rPr>
      <w:color w:val="0000FF"/>
      <w:u w:val="single"/>
    </w:rPr>
  </w:style>
  <w:style w:type="paragraph" w:styleId="NormalWeb">
    <w:name w:val="Normal (Web)"/>
    <w:basedOn w:val="a"/>
    <w:uiPriority w:val="99"/>
    <w:semiHidden/>
    <w:unhideWhenUsed/>
    <w:rsid w:val="0095428C"/>
    <w:pPr>
      <w:bidi w:val="0"/>
    </w:pPr>
    <w:rPr>
      <w:rFonts w:ascii="Arial" w:hAnsi="Arial" w:cs="Arial"/>
      <w:sz w:val="24"/>
      <w:szCs w:val="24"/>
    </w:rPr>
  </w:style>
  <w:style w:type="paragraph" w:styleId="a3">
    <w:name w:val="Balloon Text"/>
    <w:basedOn w:val="a"/>
    <w:link w:val="a4"/>
    <w:uiPriority w:val="99"/>
    <w:semiHidden/>
    <w:unhideWhenUsed/>
    <w:rsid w:val="0095428C"/>
    <w:rPr>
      <w:rFonts w:ascii="Tahoma" w:hAnsi="Tahoma" w:cs="Tahoma"/>
      <w:sz w:val="16"/>
      <w:szCs w:val="16"/>
    </w:rPr>
  </w:style>
  <w:style w:type="character" w:customStyle="1" w:styleId="a4">
    <w:name w:val="טקסט בלונים תו"/>
    <w:basedOn w:val="a0"/>
    <w:link w:val="a3"/>
    <w:uiPriority w:val="99"/>
    <w:semiHidden/>
    <w:rsid w:val="0095428C"/>
    <w:rPr>
      <w:rFonts w:ascii="Tahoma" w:hAnsi="Tahoma" w:cs="Tahoma"/>
      <w:sz w:val="16"/>
      <w:szCs w:val="16"/>
    </w:rPr>
  </w:style>
  <w:style w:type="paragraph" w:styleId="a5">
    <w:name w:val="header"/>
    <w:basedOn w:val="a"/>
    <w:link w:val="a6"/>
    <w:uiPriority w:val="99"/>
    <w:unhideWhenUsed/>
    <w:rsid w:val="00761AD8"/>
    <w:pPr>
      <w:tabs>
        <w:tab w:val="center" w:pos="4153"/>
        <w:tab w:val="right" w:pos="8306"/>
      </w:tabs>
    </w:pPr>
  </w:style>
  <w:style w:type="character" w:customStyle="1" w:styleId="a6">
    <w:name w:val="כותרת עליונה תו"/>
    <w:basedOn w:val="a0"/>
    <w:link w:val="a5"/>
    <w:uiPriority w:val="99"/>
    <w:rsid w:val="00761AD8"/>
    <w:rPr>
      <w:rFonts w:ascii="Calibri" w:hAnsi="Calibri" w:cs="Calibri"/>
    </w:rPr>
  </w:style>
  <w:style w:type="paragraph" w:styleId="a7">
    <w:name w:val="footer"/>
    <w:basedOn w:val="a"/>
    <w:link w:val="a8"/>
    <w:uiPriority w:val="99"/>
    <w:unhideWhenUsed/>
    <w:rsid w:val="00761AD8"/>
    <w:pPr>
      <w:tabs>
        <w:tab w:val="center" w:pos="4153"/>
        <w:tab w:val="right" w:pos="8306"/>
      </w:tabs>
    </w:pPr>
  </w:style>
  <w:style w:type="character" w:customStyle="1" w:styleId="a8">
    <w:name w:val="כותרת תחתונה תו"/>
    <w:basedOn w:val="a0"/>
    <w:link w:val="a7"/>
    <w:uiPriority w:val="99"/>
    <w:rsid w:val="00761AD8"/>
    <w:rPr>
      <w:rFonts w:ascii="Calibri" w:hAnsi="Calibri" w:cs="Calibri"/>
    </w:rPr>
  </w:style>
  <w:style w:type="paragraph" w:styleId="a9">
    <w:name w:val="List Paragraph"/>
    <w:basedOn w:val="a"/>
    <w:uiPriority w:val="34"/>
    <w:qFormat/>
    <w:rsid w:val="00A94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02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lay.google.com/store/aps/details?id=com.israports.taskyam" TargetMode="External"/><Relationship Id="rId18" Type="http://schemas.openxmlformats.org/officeDocument/2006/relationships/hyperlink" Target="http://itunes.apple.com/us/app/id714840234?mt=8"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itunes.apple.com"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itunes.apple.com/il/app/taskyam/id897068679?mt=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play.google.com/store/apps/details?id=il.co.pais.inmanag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lay.google.com/store/apps/details?id=com.israports.taskya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IPC" ma:contentTypeID="0x010100A0AE3E75D4225C458B9B22E26D27F3BC00B7CE6385ED455D4F98F91A83ACDEA7C3" ma:contentTypeVersion="17" ma:contentTypeDescription="" ma:contentTypeScope="" ma:versionID="3f810acf9b04b2f50dce83608d871a07">
  <xsd:schema xmlns:xsd="http://www.w3.org/2001/XMLSchema" xmlns:xs="http://www.w3.org/2001/XMLSchema" xmlns:p="http://schemas.microsoft.com/office/2006/metadata/properties" xmlns:ns2="4cb7f012-e8dc-4e22-a1f8-9b35de847400" targetNamespace="http://schemas.microsoft.com/office/2006/metadata/properties" ma:root="true" ma:fieldsID="0e62c12d42fcece2861652682f916cb3" ns2:_="">
    <xsd:import namespace="4cb7f012-e8dc-4e22-a1f8-9b35de84740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7f012-e8dc-4e22-a1f8-9b35de847400" elementFormDefault="qualified">
    <xsd:import namespace="http://schemas.microsoft.com/office/2006/documentManagement/types"/>
    <xsd:import namespace="http://schemas.microsoft.com/office/infopath/2007/PartnerControls"/>
    <xsd:element name="_dlc_DocId" ma:index="8" nillable="true" ma:displayName="ערך של מזהה מסמך" ma:description="הערך של מזהה המסמך שהוקצה לפריט זה." ma:indexed="true" ma:internalName="_dlc_DocId" ma:readOnly="true">
      <xsd:simpleType>
        <xsd:restriction base="dms:Text"/>
      </xsd:simpleType>
    </xsd:element>
    <xsd:element name="_dlc_DocIdUrl" ma:index="9"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878D95-C29D-44B0-B378-F336A58CC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7f012-e8dc-4e22-a1f8-9b35de847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4BBCF-787D-498D-9D98-08591D3B3FB2}">
  <ds:schemaRefs>
    <ds:schemaRef ds:uri="http://schemas.microsoft.com/sharepoint/events"/>
  </ds:schemaRefs>
</ds:datastoreItem>
</file>

<file path=customXml/itemProps3.xml><?xml version="1.0" encoding="utf-8"?>
<ds:datastoreItem xmlns:ds="http://schemas.openxmlformats.org/officeDocument/2006/customXml" ds:itemID="{E073DB3D-A90C-40A3-BDBA-DA05347EBF02}">
  <ds:schemaRefs>
    <ds:schemaRef ds:uri="http://schemas.microsoft.com/sharepoint/v3/contenttype/forms"/>
  </ds:schemaRefs>
</ds:datastoreItem>
</file>

<file path=customXml/itemProps4.xml><?xml version="1.0" encoding="utf-8"?>
<ds:datastoreItem xmlns:ds="http://schemas.openxmlformats.org/officeDocument/2006/customXml" ds:itemID="{4D36B6F0-DCFE-4946-B0B3-007527F3B8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228</Words>
  <Characters>1140</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SYS-SCCM12N</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Brookmayer Nirit</dc:creator>
  <cp:lastModifiedBy>Brookmayer Nirit</cp:lastModifiedBy>
  <cp:revision>2</cp:revision>
  <dcterms:created xsi:type="dcterms:W3CDTF">2017-05-10T10:41:00Z</dcterms:created>
  <dcterms:modified xsi:type="dcterms:W3CDTF">2017-05-10T12:23:00Z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0x010100A0AE3E75D4225C458B9B22E26D27F3BC00B7CE6385ED455D4F98F91A83ACDEA7C3</vt:lpwstr>
  </property>
</Properties>
</file>