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3"/>
        <w:gridCol w:w="5189"/>
      </w:tblGrid>
      <w:tr w:rsidR="0098450B" w:rsidRPr="00406997" w:rsidTr="00BE6549">
        <w:trPr>
          <w:jc w:val="center"/>
        </w:trPr>
        <w:tc>
          <w:tcPr>
            <w:tcW w:w="9352" w:type="dxa"/>
            <w:gridSpan w:val="2"/>
          </w:tcPr>
          <w:p w:rsidR="0098450B" w:rsidRPr="00406997" w:rsidRDefault="00736E4A" w:rsidP="00E34C26">
            <w:pPr>
              <w:widowControl w:val="0"/>
              <w:bidi/>
              <w:spacing w:after="120" w:line="360" w:lineRule="auto"/>
              <w:jc w:val="center"/>
              <w:rPr>
                <w:rFonts w:asciiTheme="minorBidi" w:hAnsiTheme="minorBidi" w:cs="David"/>
                <w:b/>
                <w:bCs/>
                <w:sz w:val="26"/>
                <w:szCs w:val="26"/>
                <w:u w:val="single"/>
                <w:rtl/>
              </w:rPr>
            </w:pPr>
            <w:r w:rsidRPr="00736E4A">
              <w:rPr>
                <w:rFonts w:asciiTheme="minorBidi" w:hAnsiTheme="minorBidi" w:cs="David" w:hint="cs"/>
                <w:b/>
                <w:bCs/>
                <w:sz w:val="26"/>
                <w:szCs w:val="26"/>
                <w:u w:val="single"/>
                <w:rtl/>
              </w:rPr>
              <w:t>הגברת</w:t>
            </w:r>
            <w:r w:rsidR="00B16AC1">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התחרות</w:t>
            </w:r>
            <w:r w:rsidR="00B16AC1">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וייעול</w:t>
            </w:r>
            <w:r w:rsidR="00D76996">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תהליכי</w:t>
            </w:r>
            <w:r w:rsidR="00D76996">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האסדרה</w:t>
            </w:r>
            <w:r w:rsidR="00D76996">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בתחום</w:t>
            </w:r>
            <w:r w:rsidR="00D76996">
              <w:rPr>
                <w:rFonts w:asciiTheme="minorBidi" w:hAnsiTheme="minorBidi" w:cs="David" w:hint="cs"/>
                <w:b/>
                <w:bCs/>
                <w:sz w:val="26"/>
                <w:szCs w:val="26"/>
                <w:u w:val="single"/>
                <w:rtl/>
              </w:rPr>
              <w:t xml:space="preserve"> </w:t>
            </w:r>
            <w:r w:rsidRPr="00736E4A">
              <w:rPr>
                <w:rFonts w:asciiTheme="minorBidi" w:hAnsiTheme="minorBidi" w:cs="David" w:hint="cs"/>
                <w:b/>
                <w:bCs/>
                <w:sz w:val="26"/>
                <w:szCs w:val="26"/>
                <w:u w:val="single"/>
                <w:rtl/>
              </w:rPr>
              <w:t>הי</w:t>
            </w:r>
            <w:r w:rsidR="00D4057B">
              <w:rPr>
                <w:rFonts w:asciiTheme="minorBidi" w:hAnsiTheme="minorBidi" w:cs="David" w:hint="cs"/>
                <w:b/>
                <w:bCs/>
                <w:sz w:val="26"/>
                <w:szCs w:val="26"/>
                <w:u w:val="single"/>
                <w:rtl/>
              </w:rPr>
              <w:t>י</w:t>
            </w:r>
            <w:r w:rsidRPr="00736E4A">
              <w:rPr>
                <w:rFonts w:asciiTheme="minorBidi" w:hAnsiTheme="minorBidi" w:cs="David" w:hint="cs"/>
                <w:b/>
                <w:bCs/>
                <w:sz w:val="26"/>
                <w:szCs w:val="26"/>
                <w:u w:val="single"/>
                <w:rtl/>
              </w:rPr>
              <w:t>בוא</w:t>
            </w:r>
          </w:p>
        </w:tc>
      </w:tr>
      <w:tr w:rsidR="002A720D" w:rsidRPr="00406997" w:rsidTr="00BE6549">
        <w:trPr>
          <w:trHeight w:val="647"/>
          <w:jc w:val="center"/>
        </w:trPr>
        <w:tc>
          <w:tcPr>
            <w:tcW w:w="9352" w:type="dxa"/>
            <w:gridSpan w:val="2"/>
          </w:tcPr>
          <w:p w:rsidR="0026294A" w:rsidRPr="00406997" w:rsidRDefault="0026294A" w:rsidP="00E34C26">
            <w:pPr>
              <w:widowControl w:val="0"/>
              <w:bidi/>
              <w:spacing w:before="120" w:after="120" w:line="360" w:lineRule="auto"/>
              <w:jc w:val="center"/>
              <w:rPr>
                <w:rFonts w:asciiTheme="minorBidi" w:hAnsiTheme="minorBidi" w:cs="David"/>
                <w:b/>
                <w:bCs/>
                <w:sz w:val="26"/>
                <w:szCs w:val="26"/>
                <w:u w:val="single"/>
                <w:rtl/>
              </w:rPr>
            </w:pPr>
            <w:r w:rsidRPr="00406997">
              <w:rPr>
                <w:rFonts w:asciiTheme="minorBidi" w:hAnsiTheme="minorBidi" w:cs="David" w:hint="cs"/>
                <w:b/>
                <w:bCs/>
                <w:sz w:val="26"/>
                <w:szCs w:val="26"/>
                <w:u w:val="single"/>
                <w:rtl/>
              </w:rPr>
              <w:t>הצעה</w:t>
            </w:r>
            <w:r w:rsidR="00D76996">
              <w:rPr>
                <w:rFonts w:asciiTheme="minorBidi" w:hAnsiTheme="minorBidi" w:cs="David" w:hint="cs"/>
                <w:b/>
                <w:bCs/>
                <w:sz w:val="26"/>
                <w:szCs w:val="26"/>
                <w:u w:val="single"/>
                <w:rtl/>
              </w:rPr>
              <w:t xml:space="preserve"> </w:t>
            </w:r>
            <w:r w:rsidRPr="00406997">
              <w:rPr>
                <w:rFonts w:asciiTheme="minorBidi" w:hAnsiTheme="minorBidi" w:cs="David" w:hint="cs"/>
                <w:b/>
                <w:bCs/>
                <w:sz w:val="26"/>
                <w:szCs w:val="26"/>
                <w:u w:val="single"/>
                <w:rtl/>
              </w:rPr>
              <w:t>ל</w:t>
            </w:r>
            <w:r w:rsidR="002A720D" w:rsidRPr="00406997">
              <w:rPr>
                <w:rFonts w:asciiTheme="minorBidi" w:hAnsiTheme="minorBidi" w:cs="David" w:hint="cs"/>
                <w:b/>
                <w:bCs/>
                <w:sz w:val="26"/>
                <w:szCs w:val="26"/>
                <w:u w:val="single"/>
                <w:rtl/>
              </w:rPr>
              <w:t>החלטה</w:t>
            </w:r>
          </w:p>
        </w:tc>
      </w:tr>
      <w:tr w:rsidR="0098450B" w:rsidRPr="00406997" w:rsidTr="00E34C26">
        <w:trPr>
          <w:jc w:val="center"/>
        </w:trPr>
        <w:sdt>
          <w:sdtPr>
            <w:rPr>
              <w:rFonts w:asciiTheme="minorBidi" w:hAnsiTheme="minorBidi" w:cs="David"/>
              <w:b/>
              <w:bCs/>
              <w:sz w:val="24"/>
              <w:szCs w:val="24"/>
              <w:u w:val="single"/>
              <w:rtl/>
            </w:rPr>
            <w:alias w:val="מחליטים"/>
            <w:tag w:val="מחליטים"/>
            <w:id w:val="654413885"/>
            <w:lock w:val="sdtLocked"/>
            <w:placeholder>
              <w:docPart w:val="DefaultPlaceholder_1082065158"/>
            </w:placeholder>
          </w:sdtPr>
          <w:sdtEndPr/>
          <w:sdtContent>
            <w:tc>
              <w:tcPr>
                <w:tcW w:w="9352" w:type="dxa"/>
                <w:gridSpan w:val="2"/>
              </w:tcPr>
              <w:p w:rsidR="00DD2282" w:rsidRDefault="00896A47" w:rsidP="00896A47">
                <w:pPr>
                  <w:numPr>
                    <w:ilvl w:val="0"/>
                    <w:numId w:val="5"/>
                  </w:numPr>
                  <w:bidi/>
                  <w:spacing w:line="360" w:lineRule="auto"/>
                  <w:jc w:val="both"/>
                  <w:rPr>
                    <w:rFonts w:cs="David"/>
                    <w:sz w:val="24"/>
                    <w:szCs w:val="24"/>
                  </w:rPr>
                </w:pPr>
                <w:r>
                  <w:rPr>
                    <w:rFonts w:cs="David" w:hint="cs"/>
                    <w:sz w:val="24"/>
                    <w:szCs w:val="24"/>
                    <w:rtl/>
                  </w:rPr>
                  <w:t>לאמץ</w:t>
                </w:r>
                <w:r w:rsidR="00DD2282">
                  <w:rPr>
                    <w:rFonts w:cs="David" w:hint="cs"/>
                    <w:sz w:val="24"/>
                    <w:szCs w:val="24"/>
                    <w:rtl/>
                  </w:rPr>
                  <w:t xml:space="preserve"> </w:t>
                </w:r>
                <w:r w:rsidR="003321E4">
                  <w:rPr>
                    <w:rFonts w:cs="David" w:hint="cs"/>
                    <w:sz w:val="24"/>
                    <w:szCs w:val="24"/>
                    <w:rtl/>
                  </w:rPr>
                  <w:t xml:space="preserve">את </w:t>
                </w:r>
                <w:r>
                  <w:rPr>
                    <w:rFonts w:cs="David" w:hint="cs"/>
                    <w:sz w:val="24"/>
                    <w:szCs w:val="24"/>
                    <w:rtl/>
                  </w:rPr>
                  <w:t xml:space="preserve">המלצות </w:t>
                </w:r>
                <w:r w:rsidR="00DD2282">
                  <w:rPr>
                    <w:rFonts w:cs="David" w:hint="cs"/>
                    <w:sz w:val="24"/>
                    <w:szCs w:val="24"/>
                    <w:rtl/>
                  </w:rPr>
                  <w:t xml:space="preserve">דו"ח הוועדה </w:t>
                </w:r>
                <w:r w:rsidR="00DD2282" w:rsidRPr="005E7636">
                  <w:rPr>
                    <w:rFonts w:cs="David" w:hint="cs"/>
                    <w:sz w:val="24"/>
                    <w:szCs w:val="24"/>
                    <w:rtl/>
                  </w:rPr>
                  <w:t>ל</w:t>
                </w:r>
                <w:r>
                  <w:rPr>
                    <w:rFonts w:cs="David" w:hint="cs"/>
                    <w:sz w:val="24"/>
                    <w:szCs w:val="24"/>
                    <w:rtl/>
                  </w:rPr>
                  <w:t>הגברת התחרות ו</w:t>
                </w:r>
                <w:r w:rsidR="00DD2282" w:rsidRPr="005E7636">
                  <w:rPr>
                    <w:rFonts w:cs="David" w:hint="cs"/>
                    <w:sz w:val="24"/>
                    <w:szCs w:val="24"/>
                    <w:rtl/>
                  </w:rPr>
                  <w:t>הסרת</w:t>
                </w:r>
                <w:r w:rsidR="00DD2282" w:rsidRPr="005E7636">
                  <w:rPr>
                    <w:rFonts w:cs="David"/>
                    <w:sz w:val="24"/>
                    <w:szCs w:val="24"/>
                    <w:rtl/>
                  </w:rPr>
                  <w:t xml:space="preserve"> </w:t>
                </w:r>
                <w:r w:rsidR="00DD2282" w:rsidRPr="005E7636">
                  <w:rPr>
                    <w:rFonts w:cs="David" w:hint="cs"/>
                    <w:sz w:val="24"/>
                    <w:szCs w:val="24"/>
                    <w:rtl/>
                  </w:rPr>
                  <w:t>חסמי</w:t>
                </w:r>
                <w:r>
                  <w:rPr>
                    <w:rFonts w:cs="David" w:hint="cs"/>
                    <w:sz w:val="24"/>
                    <w:szCs w:val="24"/>
                    <w:rtl/>
                  </w:rPr>
                  <w:t>ם</w:t>
                </w:r>
                <w:r w:rsidR="00DD2282" w:rsidRPr="005E7636">
                  <w:rPr>
                    <w:rFonts w:cs="David"/>
                    <w:sz w:val="24"/>
                    <w:szCs w:val="24"/>
                    <w:rtl/>
                  </w:rPr>
                  <w:t xml:space="preserve"> </w:t>
                </w:r>
                <w:r>
                  <w:rPr>
                    <w:rFonts w:cs="David" w:hint="cs"/>
                    <w:sz w:val="24"/>
                    <w:szCs w:val="24"/>
                    <w:rtl/>
                  </w:rPr>
                  <w:t>ב</w:t>
                </w:r>
                <w:r w:rsidR="00DD2282" w:rsidRPr="005E7636">
                  <w:rPr>
                    <w:rFonts w:cs="David" w:hint="cs"/>
                    <w:sz w:val="24"/>
                    <w:szCs w:val="24"/>
                    <w:rtl/>
                  </w:rPr>
                  <w:t>י</w:t>
                </w:r>
                <w:r>
                  <w:rPr>
                    <w:rFonts w:cs="David" w:hint="cs"/>
                    <w:sz w:val="24"/>
                    <w:szCs w:val="24"/>
                    <w:rtl/>
                  </w:rPr>
                  <w:t>י</w:t>
                </w:r>
                <w:r w:rsidR="00DD2282" w:rsidRPr="005E7636">
                  <w:rPr>
                    <w:rFonts w:cs="David" w:hint="cs"/>
                    <w:sz w:val="24"/>
                    <w:szCs w:val="24"/>
                    <w:rtl/>
                  </w:rPr>
                  <w:t>בוא</w:t>
                </w:r>
                <w:r w:rsidR="00DD2282" w:rsidRPr="005E7636">
                  <w:rPr>
                    <w:rFonts w:cs="David"/>
                    <w:sz w:val="24"/>
                    <w:szCs w:val="24"/>
                    <w:rtl/>
                  </w:rPr>
                  <w:t xml:space="preserve"> </w:t>
                </w:r>
                <w:r w:rsidR="00DD2282">
                  <w:rPr>
                    <w:rFonts w:cs="David" w:hint="cs"/>
                    <w:sz w:val="24"/>
                    <w:szCs w:val="24"/>
                    <w:rtl/>
                  </w:rPr>
                  <w:t xml:space="preserve">בראשות מנכ"ל משרד הכלכלה, מר עמית לנג </w:t>
                </w:r>
                <w:r>
                  <w:rPr>
                    <w:rFonts w:cs="David" w:hint="cs"/>
                    <w:sz w:val="24"/>
                    <w:szCs w:val="24"/>
                    <w:rtl/>
                  </w:rPr>
                  <w:t>מיום 11.11.2014</w:t>
                </w:r>
                <w:r w:rsidR="00DD2282">
                  <w:rPr>
                    <w:rFonts w:cs="David" w:hint="cs"/>
                    <w:sz w:val="24"/>
                    <w:szCs w:val="24"/>
                    <w:rtl/>
                  </w:rPr>
                  <w:t xml:space="preserve">.  </w:t>
                </w:r>
              </w:p>
              <w:p w:rsidR="0095080F" w:rsidRPr="003321E4" w:rsidRDefault="00736E4A" w:rsidP="00DD2282">
                <w:pPr>
                  <w:numPr>
                    <w:ilvl w:val="0"/>
                    <w:numId w:val="5"/>
                  </w:numPr>
                  <w:bidi/>
                  <w:spacing w:line="360" w:lineRule="auto"/>
                  <w:jc w:val="both"/>
                  <w:rPr>
                    <w:rFonts w:cs="David"/>
                    <w:sz w:val="24"/>
                    <w:szCs w:val="24"/>
                  </w:rPr>
                </w:pPr>
                <w:r w:rsidRPr="003321E4">
                  <w:rPr>
                    <w:rFonts w:cs="David" w:hint="cs"/>
                    <w:sz w:val="24"/>
                    <w:szCs w:val="24"/>
                    <w:rtl/>
                  </w:rPr>
                  <w:t xml:space="preserve">להטיל על שר האוצר ועל שר הכלכלה, </w:t>
                </w:r>
                <w:r w:rsidR="00BC16C4" w:rsidRPr="003321E4">
                  <w:rPr>
                    <w:rFonts w:cs="David" w:hint="cs"/>
                    <w:sz w:val="24"/>
                    <w:szCs w:val="24"/>
                    <w:rtl/>
                  </w:rPr>
                  <w:t xml:space="preserve">בשיתוף </w:t>
                </w:r>
                <w:r w:rsidRPr="003321E4">
                  <w:rPr>
                    <w:rFonts w:cs="David" w:hint="cs"/>
                    <w:sz w:val="24"/>
                    <w:szCs w:val="24"/>
                    <w:rtl/>
                  </w:rPr>
                  <w:t>עם שרי הממשלה הממונים על הרשויות המוסמכות, כהגדרת</w:t>
                </w:r>
                <w:r w:rsidR="0095080F" w:rsidRPr="003321E4">
                  <w:rPr>
                    <w:rFonts w:cs="David" w:hint="cs"/>
                    <w:sz w:val="24"/>
                    <w:szCs w:val="24"/>
                    <w:rtl/>
                  </w:rPr>
                  <w:t>ן</w:t>
                </w:r>
                <w:r w:rsidRPr="003321E4">
                  <w:rPr>
                    <w:rFonts w:cs="David" w:hint="cs"/>
                    <w:sz w:val="24"/>
                    <w:szCs w:val="24"/>
                    <w:rtl/>
                  </w:rPr>
                  <w:t xml:space="preserve"> בצו יבוא חופשי, התשע"ד-2014 וכן על כל רשות א</w:t>
                </w:r>
                <w:bookmarkStart w:id="0" w:name="_GoBack"/>
                <w:bookmarkEnd w:id="0"/>
                <w:r w:rsidRPr="003321E4">
                  <w:rPr>
                    <w:rFonts w:cs="David" w:hint="cs"/>
                    <w:sz w:val="24"/>
                    <w:szCs w:val="24"/>
                    <w:rtl/>
                  </w:rPr>
                  <w:t xml:space="preserve">חרת המוסמכת בתחום הייבוא לפי דין (להלן </w:t>
                </w:r>
                <w:r w:rsidRPr="003321E4">
                  <w:rPr>
                    <w:rFonts w:cs="David"/>
                    <w:sz w:val="24"/>
                    <w:szCs w:val="24"/>
                    <w:rtl/>
                  </w:rPr>
                  <w:t>–</w:t>
                </w:r>
                <w:r w:rsidRPr="003321E4">
                  <w:rPr>
                    <w:rFonts w:cs="David" w:hint="cs"/>
                    <w:sz w:val="24"/>
                    <w:szCs w:val="24"/>
                    <w:rtl/>
                  </w:rPr>
                  <w:t xml:space="preserve"> רשות מוסמכת), </w:t>
                </w:r>
                <w:r w:rsidR="00166FD8" w:rsidRPr="003321E4">
                  <w:rPr>
                    <w:rFonts w:cs="David" w:hint="cs"/>
                    <w:sz w:val="24"/>
                    <w:szCs w:val="24"/>
                    <w:rtl/>
                  </w:rPr>
                  <w:t xml:space="preserve">כמופיע בספר הרגולטורים, </w:t>
                </w:r>
                <w:r w:rsidRPr="003321E4">
                  <w:rPr>
                    <w:rFonts w:cs="David" w:hint="cs"/>
                    <w:sz w:val="24"/>
                    <w:szCs w:val="24"/>
                    <w:rtl/>
                  </w:rPr>
                  <w:t xml:space="preserve">כל שר בתחומו, </w:t>
                </w:r>
                <w:r w:rsidR="00DD2282" w:rsidRPr="003321E4">
                  <w:rPr>
                    <w:rFonts w:cs="David" w:hint="cs"/>
                    <w:sz w:val="24"/>
                    <w:szCs w:val="24"/>
                    <w:rtl/>
                  </w:rPr>
                  <w:t xml:space="preserve">כחלק מיישום המלצות הוועדה, </w:t>
                </w:r>
                <w:r w:rsidRPr="003321E4">
                  <w:rPr>
                    <w:rFonts w:cs="David" w:hint="cs"/>
                    <w:sz w:val="24"/>
                    <w:szCs w:val="24"/>
                    <w:rtl/>
                  </w:rPr>
                  <w:t>להביא לאישור הממשלה , בתוך 180 יום, תכנית עבודה, לרבות תיקוני החקיקה הנדרשים, לצורך התאמת מדיניות יבוא טובין לישראל למקובל</w:t>
                </w:r>
                <w:r w:rsidRPr="003321E4">
                  <w:rPr>
                    <w:rFonts w:cs="David"/>
                    <w:sz w:val="24"/>
                    <w:szCs w:val="24"/>
                    <w:rtl/>
                  </w:rPr>
                  <w:t xml:space="preserve"> במדינות מפותחות </w:t>
                </w:r>
                <w:r w:rsidRPr="003321E4">
                  <w:rPr>
                    <w:rFonts w:cs="David" w:hint="cs"/>
                    <w:sz w:val="24"/>
                    <w:szCs w:val="24"/>
                    <w:rtl/>
                  </w:rPr>
                  <w:t>בעלות</w:t>
                </w:r>
                <w:r w:rsidRPr="003321E4">
                  <w:rPr>
                    <w:rFonts w:cs="David"/>
                    <w:sz w:val="24"/>
                    <w:szCs w:val="24"/>
                    <w:rtl/>
                  </w:rPr>
                  <w:t xml:space="preserve"> שווקים משמעותיים</w:t>
                </w:r>
                <w:r w:rsidRPr="003321E4">
                  <w:rPr>
                    <w:rFonts w:cs="David" w:hint="cs"/>
                    <w:sz w:val="24"/>
                    <w:szCs w:val="24"/>
                    <w:rtl/>
                  </w:rPr>
                  <w:t xml:space="preserve"> (להלן </w:t>
                </w:r>
                <w:r w:rsidRPr="003321E4">
                  <w:rPr>
                    <w:rFonts w:cs="David"/>
                    <w:sz w:val="24"/>
                    <w:szCs w:val="24"/>
                    <w:rtl/>
                  </w:rPr>
                  <w:t>–</w:t>
                </w:r>
                <w:r w:rsidRPr="003321E4">
                  <w:rPr>
                    <w:rFonts w:cs="David" w:hint="cs"/>
                    <w:sz w:val="24"/>
                    <w:szCs w:val="24"/>
                    <w:rtl/>
                  </w:rPr>
                  <w:t xml:space="preserve"> מדינות מפותחות)</w:t>
                </w:r>
                <w:r w:rsidR="00AE191F" w:rsidRPr="003321E4">
                  <w:rPr>
                    <w:rFonts w:cs="David" w:hint="cs"/>
                    <w:sz w:val="24"/>
                    <w:szCs w:val="24"/>
                    <w:rtl/>
                  </w:rPr>
                  <w:t>,</w:t>
                </w:r>
                <w:r w:rsidR="001F4B9A" w:rsidRPr="003321E4">
                  <w:rPr>
                    <w:rFonts w:cs="David" w:hint="cs"/>
                    <w:sz w:val="24"/>
                    <w:szCs w:val="24"/>
                    <w:rtl/>
                  </w:rPr>
                  <w:t xml:space="preserve"> </w:t>
                </w:r>
                <w:r w:rsidR="00AE191F" w:rsidRPr="003321E4">
                  <w:rPr>
                    <w:rFonts w:cs="David" w:hint="cs"/>
                    <w:sz w:val="24"/>
                    <w:szCs w:val="24"/>
                    <w:rtl/>
                  </w:rPr>
                  <w:t xml:space="preserve">זאת </w:t>
                </w:r>
                <w:r w:rsidR="0095080F" w:rsidRPr="003321E4">
                  <w:rPr>
                    <w:rFonts w:cs="David" w:hint="cs"/>
                    <w:sz w:val="24"/>
                    <w:szCs w:val="24"/>
                    <w:rtl/>
                  </w:rPr>
                  <w:t xml:space="preserve">גם </w:t>
                </w:r>
                <w:r w:rsidR="00AE191F" w:rsidRPr="003321E4">
                  <w:rPr>
                    <w:rFonts w:cs="David" w:hint="cs"/>
                    <w:sz w:val="24"/>
                    <w:szCs w:val="24"/>
                    <w:rtl/>
                  </w:rPr>
                  <w:t xml:space="preserve">בהתאם להחלטת ממשלה להפחתת הנטל </w:t>
                </w:r>
                <w:r w:rsidR="001F4B9A" w:rsidRPr="003321E4">
                  <w:rPr>
                    <w:rFonts w:cs="David" w:hint="cs"/>
                    <w:sz w:val="24"/>
                    <w:szCs w:val="24"/>
                    <w:rtl/>
                  </w:rPr>
                  <w:t>הרגולציה</w:t>
                </w:r>
                <w:r w:rsidR="00AE191F" w:rsidRPr="003321E4">
                  <w:rPr>
                    <w:rFonts w:cs="David" w:hint="cs"/>
                    <w:sz w:val="24"/>
                    <w:szCs w:val="24"/>
                    <w:rtl/>
                  </w:rPr>
                  <w:t xml:space="preserve"> מס' </w:t>
                </w:r>
                <w:r w:rsidR="001F4B9A" w:rsidRPr="003321E4">
                  <w:rPr>
                    <w:rFonts w:cs="David" w:hint="cs"/>
                    <w:sz w:val="24"/>
                    <w:szCs w:val="24"/>
                    <w:rtl/>
                  </w:rPr>
                  <w:t>2118</w:t>
                </w:r>
                <w:r w:rsidR="00AE191F" w:rsidRPr="003321E4">
                  <w:rPr>
                    <w:rFonts w:cs="David"/>
                    <w:sz w:val="24"/>
                    <w:szCs w:val="24"/>
                  </w:rPr>
                  <w:t xml:space="preserve"> </w:t>
                </w:r>
                <w:r w:rsidR="00AE191F" w:rsidRPr="003321E4">
                  <w:rPr>
                    <w:rFonts w:cs="David" w:hint="cs"/>
                    <w:sz w:val="24"/>
                    <w:szCs w:val="24"/>
                    <w:rtl/>
                  </w:rPr>
                  <w:t xml:space="preserve"> </w:t>
                </w:r>
                <w:r w:rsidR="001F4B9A" w:rsidRPr="003321E4">
                  <w:rPr>
                    <w:rFonts w:cs="David" w:hint="cs"/>
                    <w:sz w:val="24"/>
                    <w:szCs w:val="24"/>
                    <w:rtl/>
                  </w:rPr>
                  <w:t>מ</w:t>
                </w:r>
                <w:r w:rsidR="00AE191F" w:rsidRPr="003321E4">
                  <w:rPr>
                    <w:rFonts w:cs="David" w:hint="cs"/>
                    <w:sz w:val="24"/>
                    <w:szCs w:val="24"/>
                    <w:rtl/>
                  </w:rPr>
                  <w:t>יום</w:t>
                </w:r>
                <w:r w:rsidR="001F4B9A" w:rsidRPr="003321E4">
                  <w:rPr>
                    <w:rFonts w:cs="David" w:hint="cs"/>
                    <w:sz w:val="24"/>
                    <w:szCs w:val="24"/>
                    <w:rtl/>
                  </w:rPr>
                  <w:t xml:space="preserve"> 22.10.2014</w:t>
                </w:r>
                <w:r w:rsidRPr="003321E4">
                  <w:rPr>
                    <w:rFonts w:cs="David" w:hint="cs"/>
                    <w:sz w:val="24"/>
                    <w:szCs w:val="24"/>
                    <w:rtl/>
                  </w:rPr>
                  <w:t xml:space="preserve">. </w:t>
                </w:r>
              </w:p>
              <w:p w:rsidR="00736E4A" w:rsidRDefault="00736E4A" w:rsidP="0095080F">
                <w:pPr>
                  <w:bidi/>
                  <w:spacing w:line="360" w:lineRule="auto"/>
                  <w:ind w:left="397"/>
                  <w:jc w:val="both"/>
                  <w:rPr>
                    <w:rFonts w:cs="David"/>
                    <w:sz w:val="24"/>
                    <w:szCs w:val="24"/>
                  </w:rPr>
                </w:pPr>
                <w:r w:rsidRPr="007C5D8E">
                  <w:rPr>
                    <w:rFonts w:cs="David" w:hint="cs"/>
                    <w:sz w:val="24"/>
                    <w:szCs w:val="24"/>
                    <w:rtl/>
                  </w:rPr>
                  <w:t>התכנית תתבסס</w:t>
                </w:r>
                <w:r w:rsidRPr="007C5D8E">
                  <w:rPr>
                    <w:rFonts w:cs="David"/>
                    <w:sz w:val="24"/>
                    <w:szCs w:val="24"/>
                    <w:rtl/>
                  </w:rPr>
                  <w:t xml:space="preserve"> על</w:t>
                </w:r>
                <w:r w:rsidRPr="007C5D8E">
                  <w:rPr>
                    <w:rFonts w:cs="David" w:hint="cs"/>
                    <w:sz w:val="24"/>
                    <w:szCs w:val="24"/>
                    <w:rtl/>
                  </w:rPr>
                  <w:t xml:space="preserve"> העקרונות הבאים :</w:t>
                </w:r>
              </w:p>
              <w:p w:rsidR="007C5D8E" w:rsidRDefault="00736E4A" w:rsidP="00634959">
                <w:pPr>
                  <w:numPr>
                    <w:ilvl w:val="1"/>
                    <w:numId w:val="5"/>
                  </w:numPr>
                  <w:bidi/>
                  <w:spacing w:line="360" w:lineRule="auto"/>
                  <w:jc w:val="both"/>
                  <w:rPr>
                    <w:rFonts w:cs="David"/>
                    <w:sz w:val="24"/>
                    <w:szCs w:val="24"/>
                  </w:rPr>
                </w:pPr>
                <w:r w:rsidRPr="00736E4A">
                  <w:rPr>
                    <w:rFonts w:cs="David" w:hint="cs"/>
                    <w:sz w:val="24"/>
                    <w:szCs w:val="24"/>
                    <w:rtl/>
                  </w:rPr>
                  <w:t xml:space="preserve">התאמה מלאה של דרישות חוקיות הייבוא </w:t>
                </w:r>
                <w:r w:rsidR="001F4B9A">
                  <w:rPr>
                    <w:rFonts w:cs="David" w:hint="cs"/>
                    <w:sz w:val="24"/>
                    <w:szCs w:val="24"/>
                    <w:rtl/>
                  </w:rPr>
                  <w:t>שחלות על מוצרים המיובאים לישראל</w:t>
                </w:r>
                <w:r w:rsidR="00AE1558">
                  <w:rPr>
                    <w:rFonts w:cs="David" w:hint="cs"/>
                    <w:sz w:val="24"/>
                    <w:szCs w:val="24"/>
                    <w:rtl/>
                  </w:rPr>
                  <w:t xml:space="preserve"> </w:t>
                </w:r>
                <w:r w:rsidR="00AE1558" w:rsidRPr="00736E4A">
                  <w:rPr>
                    <w:rFonts w:cs="David" w:hint="cs"/>
                    <w:sz w:val="24"/>
                    <w:szCs w:val="24"/>
                    <w:rtl/>
                  </w:rPr>
                  <w:t>(להלן: "דרישות")</w:t>
                </w:r>
                <w:r w:rsidR="00AE1558">
                  <w:rPr>
                    <w:rFonts w:cs="David" w:hint="cs"/>
                    <w:sz w:val="24"/>
                    <w:szCs w:val="24"/>
                    <w:rtl/>
                  </w:rPr>
                  <w:t>,</w:t>
                </w:r>
                <w:r w:rsidR="00AE1558" w:rsidRPr="00736E4A">
                  <w:rPr>
                    <w:rFonts w:cs="David" w:hint="cs"/>
                    <w:sz w:val="24"/>
                    <w:szCs w:val="24"/>
                    <w:rtl/>
                  </w:rPr>
                  <w:t xml:space="preserve">  לדרישות בינלאומיות הנהוגות </w:t>
                </w:r>
                <w:r w:rsidR="00AE1558" w:rsidRPr="00736E4A">
                  <w:rPr>
                    <w:rFonts w:cs="David"/>
                    <w:sz w:val="24"/>
                    <w:szCs w:val="24"/>
                    <w:rtl/>
                  </w:rPr>
                  <w:t xml:space="preserve">במדינות מפותחות </w:t>
                </w:r>
                <w:r w:rsidR="00AE1558" w:rsidRPr="00736E4A">
                  <w:rPr>
                    <w:rFonts w:cs="David" w:hint="cs"/>
                    <w:sz w:val="24"/>
                    <w:szCs w:val="24"/>
                    <w:rtl/>
                  </w:rPr>
                  <w:t>בעלות</w:t>
                </w:r>
                <w:r w:rsidR="00AE1558" w:rsidRPr="00736E4A">
                  <w:rPr>
                    <w:rFonts w:cs="David"/>
                    <w:sz w:val="24"/>
                    <w:szCs w:val="24"/>
                    <w:rtl/>
                  </w:rPr>
                  <w:t xml:space="preserve"> שווקים משמעותיים</w:t>
                </w:r>
                <w:r w:rsidR="00AE1558" w:rsidRPr="00736E4A">
                  <w:rPr>
                    <w:rFonts w:cs="David" w:hint="cs"/>
                    <w:sz w:val="24"/>
                    <w:szCs w:val="24"/>
                    <w:rtl/>
                  </w:rPr>
                  <w:t>.</w:t>
                </w:r>
              </w:p>
              <w:p w:rsidR="00736E4A" w:rsidRPr="00736E4A" w:rsidRDefault="00736E4A" w:rsidP="007F0BE3">
                <w:pPr>
                  <w:pStyle w:val="af3"/>
                  <w:numPr>
                    <w:ilvl w:val="1"/>
                    <w:numId w:val="5"/>
                  </w:numPr>
                  <w:spacing w:line="360" w:lineRule="auto"/>
                  <w:jc w:val="both"/>
                  <w:rPr>
                    <w:rFonts w:ascii="Times New Roman" w:eastAsia="Times New Roman" w:hAnsi="Times New Roman" w:cs="David"/>
                    <w:sz w:val="24"/>
                    <w:szCs w:val="24"/>
                    <w:lang w:eastAsia="he-IL"/>
                  </w:rPr>
                </w:pPr>
                <w:r w:rsidRPr="00736E4A">
                  <w:rPr>
                    <w:rFonts w:ascii="Times New Roman" w:eastAsia="Times New Roman" w:hAnsi="Times New Roman" w:cs="David" w:hint="cs"/>
                    <w:sz w:val="24"/>
                    <w:szCs w:val="24"/>
                    <w:rtl/>
                    <w:lang w:eastAsia="he-IL"/>
                  </w:rPr>
                  <w:t>ככלל, תנאי ליבוא טובין לישראל (ושחרור</w:t>
                </w:r>
                <w:r w:rsidR="007F0BE3">
                  <w:rPr>
                    <w:rFonts w:ascii="Times New Roman" w:eastAsia="Times New Roman" w:hAnsi="Times New Roman" w:cs="David" w:hint="cs"/>
                    <w:sz w:val="24"/>
                    <w:szCs w:val="24"/>
                    <w:rtl/>
                    <w:lang w:eastAsia="he-IL"/>
                  </w:rPr>
                  <w:t>ם</w:t>
                </w:r>
                <w:r w:rsidRPr="00736E4A">
                  <w:rPr>
                    <w:rFonts w:ascii="Times New Roman" w:eastAsia="Times New Roman" w:hAnsi="Times New Roman" w:cs="David" w:hint="cs"/>
                    <w:sz w:val="24"/>
                    <w:szCs w:val="24"/>
                    <w:rtl/>
                    <w:lang w:eastAsia="he-IL"/>
                  </w:rPr>
                  <w:t xml:space="preserve"> מהמכס)</w:t>
                </w:r>
                <w:r w:rsidR="007F0BE3">
                  <w:rPr>
                    <w:rFonts w:ascii="Times New Roman" w:eastAsia="Times New Roman" w:hAnsi="Times New Roman" w:cs="David" w:hint="cs"/>
                    <w:sz w:val="24"/>
                    <w:szCs w:val="24"/>
                    <w:rtl/>
                    <w:lang w:eastAsia="he-IL"/>
                  </w:rPr>
                  <w:t>,</w:t>
                </w:r>
                <w:r w:rsidRPr="00736E4A">
                  <w:rPr>
                    <w:rFonts w:ascii="Times New Roman" w:eastAsia="Times New Roman" w:hAnsi="Times New Roman" w:cs="David" w:hint="cs"/>
                    <w:sz w:val="24"/>
                    <w:szCs w:val="24"/>
                    <w:rtl/>
                    <w:lang w:eastAsia="he-IL"/>
                  </w:rPr>
                  <w:t xml:space="preserve"> יהיה </w:t>
                </w:r>
                <w:r w:rsidRPr="00736E4A">
                  <w:rPr>
                    <w:rFonts w:ascii="Times New Roman" w:eastAsia="Times New Roman" w:hAnsi="Times New Roman" w:cs="David"/>
                    <w:sz w:val="24"/>
                    <w:szCs w:val="24"/>
                    <w:rtl/>
                    <w:lang w:eastAsia="he-IL"/>
                  </w:rPr>
                  <w:t xml:space="preserve">הגשת הצהרה </w:t>
                </w:r>
                <w:r w:rsidRPr="00736E4A">
                  <w:rPr>
                    <w:rFonts w:ascii="Times New Roman" w:eastAsia="Times New Roman" w:hAnsi="Times New Roman" w:cs="David" w:hint="cs"/>
                    <w:sz w:val="24"/>
                    <w:szCs w:val="24"/>
                    <w:rtl/>
                    <w:lang w:eastAsia="he-IL"/>
                  </w:rPr>
                  <w:t>מ</w:t>
                </w:r>
                <w:r w:rsidRPr="00736E4A">
                  <w:rPr>
                    <w:rFonts w:ascii="Times New Roman" w:eastAsia="Times New Roman" w:hAnsi="Times New Roman" w:cs="David"/>
                    <w:sz w:val="24"/>
                    <w:szCs w:val="24"/>
                    <w:rtl/>
                    <w:lang w:eastAsia="he-IL"/>
                  </w:rPr>
                  <w:t>היבואן על עמידה</w:t>
                </w:r>
                <w:r w:rsidRPr="00736E4A">
                  <w:rPr>
                    <w:rFonts w:ascii="Times New Roman" w:eastAsia="Times New Roman" w:hAnsi="Times New Roman" w:cs="David" w:hint="cs"/>
                    <w:sz w:val="24"/>
                    <w:szCs w:val="24"/>
                    <w:rtl/>
                    <w:lang w:eastAsia="he-IL"/>
                  </w:rPr>
                  <w:t xml:space="preserve"> בהוראות </w:t>
                </w:r>
                <w:r w:rsidR="007F0BE3">
                  <w:rPr>
                    <w:rFonts w:ascii="Times New Roman" w:eastAsia="Times New Roman" w:hAnsi="Times New Roman" w:cs="David" w:hint="cs"/>
                    <w:sz w:val="24"/>
                    <w:szCs w:val="24"/>
                    <w:rtl/>
                    <w:lang w:eastAsia="he-IL"/>
                  </w:rPr>
                  <w:t xml:space="preserve">הדינים הרלוונטיים </w:t>
                </w:r>
                <w:r w:rsidR="00B16AC1">
                  <w:rPr>
                    <w:rFonts w:ascii="Times New Roman" w:eastAsia="Times New Roman" w:hAnsi="Times New Roman" w:cs="David" w:hint="cs"/>
                    <w:sz w:val="24"/>
                    <w:szCs w:val="24"/>
                    <w:rtl/>
                    <w:lang w:eastAsia="he-IL"/>
                  </w:rPr>
                  <w:t xml:space="preserve"> </w:t>
                </w:r>
                <w:r w:rsidRPr="00736E4A">
                  <w:rPr>
                    <w:rFonts w:ascii="Times New Roman" w:eastAsia="Times New Roman" w:hAnsi="Times New Roman" w:cs="David" w:hint="cs"/>
                    <w:sz w:val="24"/>
                    <w:szCs w:val="24"/>
                    <w:rtl/>
                    <w:lang w:eastAsia="he-IL"/>
                  </w:rPr>
                  <w:t>ו</w:t>
                </w:r>
                <w:r w:rsidRPr="00736E4A">
                  <w:rPr>
                    <w:rFonts w:ascii="Times New Roman" w:eastAsia="Times New Roman" w:hAnsi="Times New Roman" w:cs="David"/>
                    <w:sz w:val="24"/>
                    <w:szCs w:val="24"/>
                    <w:rtl/>
                    <w:lang w:eastAsia="he-IL"/>
                  </w:rPr>
                  <w:t xml:space="preserve">בדרישות </w:t>
                </w:r>
                <w:r w:rsidRPr="00736E4A">
                  <w:rPr>
                    <w:rFonts w:ascii="Times New Roman" w:eastAsia="Times New Roman" w:hAnsi="Times New Roman" w:cs="David" w:hint="cs"/>
                    <w:sz w:val="24"/>
                    <w:szCs w:val="24"/>
                    <w:rtl/>
                    <w:lang w:eastAsia="he-IL"/>
                  </w:rPr>
                  <w:t>חוקיות הייבוא</w:t>
                </w:r>
                <w:r w:rsidRPr="00736E4A">
                  <w:rPr>
                    <w:rFonts w:ascii="Times New Roman" w:eastAsia="Times New Roman" w:hAnsi="Times New Roman" w:cs="David"/>
                    <w:sz w:val="24"/>
                    <w:szCs w:val="24"/>
                    <w:rtl/>
                    <w:lang w:eastAsia="he-IL"/>
                  </w:rPr>
                  <w:t xml:space="preserve"> החל</w:t>
                </w:r>
                <w:r w:rsidR="007F0BE3">
                  <w:rPr>
                    <w:rFonts w:ascii="Times New Roman" w:eastAsia="Times New Roman" w:hAnsi="Times New Roman" w:cs="David" w:hint="cs"/>
                    <w:sz w:val="24"/>
                    <w:szCs w:val="24"/>
                    <w:rtl/>
                    <w:lang w:eastAsia="he-IL"/>
                  </w:rPr>
                  <w:t>ות</w:t>
                </w:r>
                <w:r w:rsidRPr="00736E4A">
                  <w:rPr>
                    <w:rFonts w:ascii="Times New Roman" w:eastAsia="Times New Roman" w:hAnsi="Times New Roman" w:cs="David"/>
                    <w:sz w:val="24"/>
                    <w:szCs w:val="24"/>
                    <w:rtl/>
                    <w:lang w:eastAsia="he-IL"/>
                  </w:rPr>
                  <w:t xml:space="preserve"> על הטובין</w:t>
                </w:r>
                <w:r w:rsidRPr="00736E4A">
                  <w:rPr>
                    <w:rFonts w:ascii="Times New Roman" w:eastAsia="Times New Roman" w:hAnsi="Times New Roman" w:cs="David" w:hint="cs"/>
                    <w:sz w:val="24"/>
                    <w:szCs w:val="24"/>
                    <w:rtl/>
                    <w:lang w:eastAsia="he-IL"/>
                  </w:rPr>
                  <w:t xml:space="preserve">. הצהרה כאמור תכלול את פירוט המסמכים הנמצאים ברשות היבואן </w:t>
                </w:r>
                <w:r w:rsidR="007F0BE3">
                  <w:rPr>
                    <w:rFonts w:ascii="Times New Roman" w:eastAsia="Times New Roman" w:hAnsi="Times New Roman" w:cs="David" w:hint="cs"/>
                    <w:sz w:val="24"/>
                    <w:szCs w:val="24"/>
                    <w:rtl/>
                    <w:lang w:eastAsia="he-IL"/>
                  </w:rPr>
                  <w:t>ו</w:t>
                </w:r>
                <w:r w:rsidRPr="00736E4A">
                  <w:rPr>
                    <w:rFonts w:ascii="Times New Roman" w:eastAsia="Times New Roman" w:hAnsi="Times New Roman" w:cs="David" w:hint="cs"/>
                    <w:sz w:val="24"/>
                    <w:szCs w:val="24"/>
                    <w:rtl/>
                    <w:lang w:eastAsia="he-IL"/>
                  </w:rPr>
                  <w:t>המאמתים את הצהרתו. במקרים בהם סברה הרשות המוסמכת כי קיימת הסתברות גבוהה לפגיע</w:t>
                </w:r>
                <w:r w:rsidR="00342544">
                  <w:rPr>
                    <w:rFonts w:ascii="Times New Roman" w:eastAsia="Times New Roman" w:hAnsi="Times New Roman" w:cs="David" w:hint="cs"/>
                    <w:sz w:val="24"/>
                    <w:szCs w:val="24"/>
                    <w:rtl/>
                    <w:lang w:eastAsia="he-IL"/>
                  </w:rPr>
                  <w:t>ה בבטיחות</w:t>
                </w:r>
                <w:r w:rsidR="007F0BE3">
                  <w:rPr>
                    <w:rFonts w:ascii="Times New Roman" w:eastAsia="Times New Roman" w:hAnsi="Times New Roman" w:cs="David" w:hint="cs"/>
                    <w:sz w:val="24"/>
                    <w:szCs w:val="24"/>
                    <w:rtl/>
                    <w:lang w:eastAsia="he-IL"/>
                  </w:rPr>
                  <w:t xml:space="preserve"> או </w:t>
                </w:r>
                <w:r w:rsidR="00342544">
                  <w:rPr>
                    <w:rFonts w:ascii="Times New Roman" w:eastAsia="Times New Roman" w:hAnsi="Times New Roman" w:cs="David" w:hint="cs"/>
                    <w:sz w:val="24"/>
                    <w:szCs w:val="24"/>
                    <w:rtl/>
                    <w:lang w:eastAsia="he-IL"/>
                  </w:rPr>
                  <w:t xml:space="preserve"> </w:t>
                </w:r>
                <w:r w:rsidR="007F0BE3">
                  <w:rPr>
                    <w:rFonts w:ascii="Times New Roman" w:eastAsia="Times New Roman" w:hAnsi="Times New Roman" w:cs="David" w:hint="cs"/>
                    <w:sz w:val="24"/>
                    <w:szCs w:val="24"/>
                    <w:rtl/>
                    <w:lang w:eastAsia="he-IL"/>
                  </w:rPr>
                  <w:t>ב</w:t>
                </w:r>
                <w:r w:rsidR="00342544">
                  <w:rPr>
                    <w:rFonts w:ascii="Times New Roman" w:eastAsia="Times New Roman" w:hAnsi="Times New Roman" w:cs="David" w:hint="cs"/>
                    <w:sz w:val="24"/>
                    <w:szCs w:val="24"/>
                    <w:rtl/>
                    <w:lang w:eastAsia="he-IL"/>
                  </w:rPr>
                  <w:t xml:space="preserve">בריאות </w:t>
                </w:r>
                <w:r w:rsidR="007F0BE3">
                  <w:rPr>
                    <w:rFonts w:ascii="Times New Roman" w:eastAsia="Times New Roman" w:hAnsi="Times New Roman" w:cs="David" w:hint="cs"/>
                    <w:sz w:val="24"/>
                    <w:szCs w:val="24"/>
                    <w:rtl/>
                    <w:lang w:eastAsia="he-IL"/>
                  </w:rPr>
                  <w:t>או ב</w:t>
                </w:r>
                <w:r w:rsidR="00342544">
                  <w:rPr>
                    <w:rFonts w:ascii="Times New Roman" w:eastAsia="Times New Roman" w:hAnsi="Times New Roman" w:cs="David" w:hint="cs"/>
                    <w:sz w:val="24"/>
                    <w:szCs w:val="24"/>
                    <w:rtl/>
                    <w:lang w:eastAsia="he-IL"/>
                  </w:rPr>
                  <w:t>איכות הסביבה</w:t>
                </w:r>
                <w:r w:rsidRPr="00736E4A">
                  <w:rPr>
                    <w:rFonts w:ascii="Times New Roman" w:eastAsia="Times New Roman" w:hAnsi="Times New Roman" w:cs="David" w:hint="cs"/>
                    <w:sz w:val="24"/>
                    <w:szCs w:val="24"/>
                    <w:rtl/>
                    <w:lang w:eastAsia="he-IL"/>
                  </w:rPr>
                  <w:t>, תוכל לדרוש דרישות נוספות כתנאי ליבוא הטובין לישראל וזאת בשים לב לנהוג במדינות המפותחות.</w:t>
                </w:r>
              </w:p>
              <w:p w:rsidR="00736E4A" w:rsidRPr="00736E4A" w:rsidRDefault="00736E4A" w:rsidP="007F0BE3">
                <w:pPr>
                  <w:numPr>
                    <w:ilvl w:val="1"/>
                    <w:numId w:val="5"/>
                  </w:numPr>
                  <w:bidi/>
                  <w:spacing w:line="360" w:lineRule="auto"/>
                  <w:jc w:val="both"/>
                  <w:rPr>
                    <w:rFonts w:cs="David"/>
                    <w:sz w:val="24"/>
                    <w:szCs w:val="24"/>
                  </w:rPr>
                </w:pPr>
                <w:r w:rsidRPr="00D52BE0">
                  <w:rPr>
                    <w:rFonts w:cs="David" w:hint="cs"/>
                    <w:sz w:val="24"/>
                    <w:szCs w:val="24"/>
                    <w:rtl/>
                  </w:rPr>
                  <w:t>ככלל</w:t>
                </w:r>
                <w:r w:rsidR="007F0BE3">
                  <w:rPr>
                    <w:rFonts w:cs="David" w:hint="cs"/>
                    <w:sz w:val="24"/>
                    <w:szCs w:val="24"/>
                    <w:rtl/>
                  </w:rPr>
                  <w:t>,</w:t>
                </w:r>
                <w:r w:rsidRPr="00D52BE0">
                  <w:rPr>
                    <w:rFonts w:cs="David" w:hint="cs"/>
                    <w:sz w:val="24"/>
                    <w:szCs w:val="24"/>
                    <w:rtl/>
                  </w:rPr>
                  <w:t xml:space="preserve"> </w:t>
                </w:r>
                <w:r w:rsidR="007F0BE3">
                  <w:rPr>
                    <w:rFonts w:cs="David" w:hint="cs"/>
                    <w:sz w:val="24"/>
                    <w:szCs w:val="24"/>
                    <w:rtl/>
                  </w:rPr>
                  <w:t xml:space="preserve">יחויבו הן </w:t>
                </w:r>
                <w:r w:rsidRPr="00736E4A">
                  <w:rPr>
                    <w:rFonts w:cs="David"/>
                    <w:sz w:val="24"/>
                    <w:szCs w:val="24"/>
                    <w:rtl/>
                  </w:rPr>
                  <w:t>ה</w:t>
                </w:r>
                <w:r w:rsidRPr="00736E4A">
                  <w:rPr>
                    <w:rFonts w:cs="David" w:hint="cs"/>
                    <w:sz w:val="24"/>
                    <w:szCs w:val="24"/>
                    <w:rtl/>
                  </w:rPr>
                  <w:t>י</w:t>
                </w:r>
                <w:r w:rsidRPr="00736E4A">
                  <w:rPr>
                    <w:rFonts w:cs="David"/>
                    <w:sz w:val="24"/>
                    <w:szCs w:val="24"/>
                    <w:rtl/>
                  </w:rPr>
                  <w:t>בואן</w:t>
                </w:r>
                <w:r w:rsidR="00420793">
                  <w:rPr>
                    <w:rFonts w:cs="David" w:hint="cs"/>
                    <w:sz w:val="24"/>
                    <w:szCs w:val="24"/>
                    <w:rtl/>
                  </w:rPr>
                  <w:t xml:space="preserve"> ו</w:t>
                </w:r>
                <w:r w:rsidR="007F0BE3">
                  <w:rPr>
                    <w:rFonts w:cs="David" w:hint="cs"/>
                    <w:sz w:val="24"/>
                    <w:szCs w:val="24"/>
                    <w:rtl/>
                  </w:rPr>
                  <w:t xml:space="preserve">הן </w:t>
                </w:r>
                <w:r w:rsidR="00420793">
                  <w:rPr>
                    <w:rFonts w:cs="David" w:hint="cs"/>
                    <w:sz w:val="24"/>
                    <w:szCs w:val="24"/>
                    <w:rtl/>
                  </w:rPr>
                  <w:t xml:space="preserve">המשווק </w:t>
                </w:r>
                <w:r w:rsidRPr="00420793">
                  <w:rPr>
                    <w:rFonts w:cs="David" w:hint="cs"/>
                    <w:sz w:val="24"/>
                    <w:szCs w:val="24"/>
                    <w:rtl/>
                  </w:rPr>
                  <w:t>ל</w:t>
                </w:r>
                <w:r w:rsidRPr="00420793">
                  <w:rPr>
                    <w:rFonts w:cs="David"/>
                    <w:sz w:val="24"/>
                    <w:szCs w:val="24"/>
                    <w:rtl/>
                  </w:rPr>
                  <w:t>החז</w:t>
                </w:r>
                <w:r w:rsidRPr="00420793">
                  <w:rPr>
                    <w:rFonts w:cs="David" w:hint="cs"/>
                    <w:sz w:val="24"/>
                    <w:szCs w:val="24"/>
                    <w:rtl/>
                  </w:rPr>
                  <w:t>י</w:t>
                </w:r>
                <w:r w:rsidRPr="00420793">
                  <w:rPr>
                    <w:rFonts w:cs="David"/>
                    <w:sz w:val="24"/>
                    <w:szCs w:val="24"/>
                    <w:rtl/>
                  </w:rPr>
                  <w:t>ק</w:t>
                </w:r>
                <w:r w:rsidRPr="00736E4A">
                  <w:rPr>
                    <w:rFonts w:cs="David"/>
                    <w:sz w:val="24"/>
                    <w:szCs w:val="24"/>
                    <w:rtl/>
                  </w:rPr>
                  <w:t xml:space="preserve"> מסמכים המעידים על עמידה בדרישות </w:t>
                </w:r>
                <w:r w:rsidRPr="00736E4A">
                  <w:rPr>
                    <w:rFonts w:cs="David" w:hint="cs"/>
                    <w:sz w:val="24"/>
                    <w:szCs w:val="24"/>
                    <w:rtl/>
                  </w:rPr>
                  <w:t>חוקיות</w:t>
                </w:r>
                <w:r w:rsidRPr="00736E4A">
                  <w:rPr>
                    <w:rFonts w:cs="David"/>
                    <w:sz w:val="24"/>
                    <w:szCs w:val="24"/>
                    <w:rtl/>
                  </w:rPr>
                  <w:t xml:space="preserve"> ה</w:t>
                </w:r>
                <w:r w:rsidRPr="00736E4A">
                  <w:rPr>
                    <w:rFonts w:cs="David" w:hint="cs"/>
                    <w:sz w:val="24"/>
                    <w:szCs w:val="24"/>
                    <w:rtl/>
                  </w:rPr>
                  <w:t>י</w:t>
                </w:r>
                <w:r w:rsidRPr="00736E4A">
                  <w:rPr>
                    <w:rFonts w:cs="David"/>
                    <w:sz w:val="24"/>
                    <w:szCs w:val="24"/>
                    <w:rtl/>
                  </w:rPr>
                  <w:t xml:space="preserve">יבוא </w:t>
                </w:r>
                <w:r w:rsidRPr="00736E4A">
                  <w:rPr>
                    <w:rFonts w:cs="David" w:hint="cs"/>
                    <w:sz w:val="24"/>
                    <w:szCs w:val="24"/>
                    <w:rtl/>
                  </w:rPr>
                  <w:t xml:space="preserve">ובלבד שדרישה זו </w:t>
                </w:r>
                <w:r w:rsidRPr="00736E4A">
                  <w:rPr>
                    <w:rFonts w:cs="David"/>
                    <w:sz w:val="24"/>
                    <w:szCs w:val="24"/>
                    <w:rtl/>
                  </w:rPr>
                  <w:t xml:space="preserve">לא </w:t>
                </w:r>
                <w:r w:rsidRPr="00736E4A">
                  <w:rPr>
                    <w:rFonts w:cs="David" w:hint="cs"/>
                    <w:sz w:val="24"/>
                    <w:szCs w:val="24"/>
                    <w:rtl/>
                  </w:rPr>
                  <w:t>ת</w:t>
                </w:r>
                <w:r w:rsidRPr="00736E4A">
                  <w:rPr>
                    <w:rFonts w:cs="David"/>
                    <w:sz w:val="24"/>
                    <w:szCs w:val="24"/>
                    <w:rtl/>
                  </w:rPr>
                  <w:t xml:space="preserve">מנע </w:t>
                </w:r>
                <w:r w:rsidRPr="00736E4A">
                  <w:rPr>
                    <w:rFonts w:cs="David" w:hint="cs"/>
                    <w:sz w:val="24"/>
                    <w:szCs w:val="24"/>
                    <w:rtl/>
                  </w:rPr>
                  <w:t>"</w:t>
                </w:r>
                <w:r w:rsidRPr="00736E4A">
                  <w:rPr>
                    <w:rFonts w:cs="David"/>
                    <w:sz w:val="24"/>
                    <w:szCs w:val="24"/>
                    <w:rtl/>
                  </w:rPr>
                  <w:t>יבוא מקביל</w:t>
                </w:r>
                <w:r w:rsidRPr="00736E4A">
                  <w:rPr>
                    <w:rFonts w:cs="David" w:hint="cs"/>
                    <w:sz w:val="24"/>
                    <w:szCs w:val="24"/>
                    <w:rtl/>
                  </w:rPr>
                  <w:t xml:space="preserve">" </w:t>
                </w:r>
                <w:r w:rsidRPr="00736E4A">
                  <w:rPr>
                    <w:rFonts w:cs="David"/>
                    <w:sz w:val="24"/>
                    <w:szCs w:val="24"/>
                    <w:rtl/>
                  </w:rPr>
                  <w:t>(</w:t>
                </w:r>
                <w:r w:rsidR="007F0BE3">
                  <w:rPr>
                    <w:rFonts w:cs="David" w:hint="cs"/>
                    <w:sz w:val="24"/>
                    <w:szCs w:val="24"/>
                    <w:rtl/>
                  </w:rPr>
                  <w:t xml:space="preserve">היינו </w:t>
                </w:r>
                <w:r w:rsidRPr="00736E4A">
                  <w:rPr>
                    <w:rFonts w:cs="David"/>
                    <w:sz w:val="24"/>
                    <w:szCs w:val="24"/>
                    <w:rtl/>
                  </w:rPr>
                  <w:t xml:space="preserve">יבוא </w:t>
                </w:r>
                <w:r w:rsidRPr="00736E4A">
                  <w:rPr>
                    <w:rFonts w:cs="David" w:hint="eastAsia"/>
                    <w:sz w:val="24"/>
                    <w:szCs w:val="24"/>
                    <w:rtl/>
                  </w:rPr>
                  <w:t>שלא</w:t>
                </w:r>
                <w:r w:rsidR="00DC22FF">
                  <w:rPr>
                    <w:rFonts w:cs="David" w:hint="cs"/>
                    <w:sz w:val="24"/>
                    <w:szCs w:val="24"/>
                    <w:rtl/>
                  </w:rPr>
                  <w:t xml:space="preserve"> </w:t>
                </w:r>
                <w:r w:rsidRPr="00736E4A">
                  <w:rPr>
                    <w:rFonts w:cs="David" w:hint="eastAsia"/>
                    <w:sz w:val="24"/>
                    <w:szCs w:val="24"/>
                    <w:rtl/>
                  </w:rPr>
                  <w:t>במסגרת</w:t>
                </w:r>
                <w:r w:rsidR="00DC22FF">
                  <w:rPr>
                    <w:rFonts w:cs="David" w:hint="cs"/>
                    <w:sz w:val="24"/>
                    <w:szCs w:val="24"/>
                    <w:rtl/>
                  </w:rPr>
                  <w:t xml:space="preserve"> </w:t>
                </w:r>
                <w:r w:rsidRPr="00736E4A">
                  <w:rPr>
                    <w:rFonts w:cs="David" w:hint="eastAsia"/>
                    <w:sz w:val="24"/>
                    <w:szCs w:val="24"/>
                    <w:rtl/>
                  </w:rPr>
                  <w:t>קשר</w:t>
                </w:r>
                <w:r w:rsidR="00DC22FF">
                  <w:rPr>
                    <w:rFonts w:cs="David" w:hint="cs"/>
                    <w:sz w:val="24"/>
                    <w:szCs w:val="24"/>
                    <w:rtl/>
                  </w:rPr>
                  <w:t xml:space="preserve"> </w:t>
                </w:r>
                <w:r w:rsidRPr="00736E4A">
                  <w:rPr>
                    <w:rFonts w:cs="David" w:hint="eastAsia"/>
                    <w:sz w:val="24"/>
                    <w:szCs w:val="24"/>
                    <w:rtl/>
                  </w:rPr>
                  <w:t>ישיר</w:t>
                </w:r>
                <w:r w:rsidR="00DC22FF">
                  <w:rPr>
                    <w:rFonts w:cs="David" w:hint="cs"/>
                    <w:sz w:val="24"/>
                    <w:szCs w:val="24"/>
                    <w:rtl/>
                  </w:rPr>
                  <w:t xml:space="preserve"> </w:t>
                </w:r>
                <w:r w:rsidRPr="00736E4A">
                  <w:rPr>
                    <w:rFonts w:cs="David" w:hint="eastAsia"/>
                    <w:sz w:val="24"/>
                    <w:szCs w:val="24"/>
                    <w:rtl/>
                  </w:rPr>
                  <w:t>בין</w:t>
                </w:r>
                <w:r w:rsidR="00DC22FF">
                  <w:rPr>
                    <w:rFonts w:cs="David" w:hint="cs"/>
                    <w:sz w:val="24"/>
                    <w:szCs w:val="24"/>
                    <w:rtl/>
                  </w:rPr>
                  <w:t xml:space="preserve"> </w:t>
                </w:r>
                <w:r w:rsidRPr="00736E4A">
                  <w:rPr>
                    <w:rFonts w:cs="David" w:hint="eastAsia"/>
                    <w:sz w:val="24"/>
                    <w:szCs w:val="24"/>
                    <w:rtl/>
                  </w:rPr>
                  <w:t>היבואן</w:t>
                </w:r>
                <w:r w:rsidR="00DC22FF">
                  <w:rPr>
                    <w:rFonts w:cs="David" w:hint="cs"/>
                    <w:sz w:val="24"/>
                    <w:szCs w:val="24"/>
                    <w:rtl/>
                  </w:rPr>
                  <w:t xml:space="preserve"> </w:t>
                </w:r>
                <w:r w:rsidRPr="00736E4A">
                  <w:rPr>
                    <w:rFonts w:cs="David" w:hint="eastAsia"/>
                    <w:sz w:val="24"/>
                    <w:szCs w:val="24"/>
                    <w:rtl/>
                  </w:rPr>
                  <w:t>ליצרן</w:t>
                </w:r>
                <w:r w:rsidR="007F0BE3">
                  <w:rPr>
                    <w:rFonts w:cs="David" w:hint="cs"/>
                    <w:sz w:val="24"/>
                    <w:szCs w:val="24"/>
                    <w:rtl/>
                  </w:rPr>
                  <w:t xml:space="preserve"> </w:t>
                </w:r>
                <w:r w:rsidRPr="00736E4A">
                  <w:rPr>
                    <w:rFonts w:cs="David"/>
                    <w:sz w:val="24"/>
                    <w:szCs w:val="24"/>
                    <w:rtl/>
                  </w:rPr>
                  <w:t xml:space="preserve">). </w:t>
                </w:r>
              </w:p>
              <w:p w:rsidR="00736E4A" w:rsidRPr="00736E4A" w:rsidRDefault="00736E4A" w:rsidP="007F0BE3">
                <w:pPr>
                  <w:numPr>
                    <w:ilvl w:val="1"/>
                    <w:numId w:val="5"/>
                  </w:numPr>
                  <w:bidi/>
                  <w:spacing w:line="360" w:lineRule="auto"/>
                  <w:jc w:val="both"/>
                  <w:rPr>
                    <w:rFonts w:cs="David"/>
                    <w:sz w:val="24"/>
                    <w:szCs w:val="24"/>
                  </w:rPr>
                </w:pPr>
                <w:r w:rsidRPr="00736E4A">
                  <w:rPr>
                    <w:rFonts w:cs="David" w:hint="cs"/>
                    <w:sz w:val="24"/>
                    <w:szCs w:val="24"/>
                    <w:rtl/>
                  </w:rPr>
                  <w:t>פיקוח בשווקים</w:t>
                </w:r>
                <w:r w:rsidR="007F0BE3">
                  <w:rPr>
                    <w:rFonts w:cs="David" w:hint="cs"/>
                    <w:sz w:val="24"/>
                    <w:szCs w:val="24"/>
                    <w:rtl/>
                  </w:rPr>
                  <w:t xml:space="preserve"> </w:t>
                </w:r>
                <w:r w:rsidRPr="00736E4A">
                  <w:rPr>
                    <w:rFonts w:cs="David" w:hint="cs"/>
                    <w:sz w:val="24"/>
                    <w:szCs w:val="24"/>
                    <w:rtl/>
                  </w:rPr>
                  <w:t xml:space="preserve">- הקמה והגברת האכיפה והפיקוח </w:t>
                </w:r>
                <w:r w:rsidR="007F0BE3">
                  <w:rPr>
                    <w:rFonts w:cs="David" w:hint="cs"/>
                    <w:sz w:val="24"/>
                    <w:szCs w:val="24"/>
                    <w:rtl/>
                  </w:rPr>
                  <w:t xml:space="preserve">אשר יתבססו, </w:t>
                </w:r>
                <w:r w:rsidRPr="00736E4A">
                  <w:rPr>
                    <w:rFonts w:cs="David" w:hint="cs"/>
                    <w:sz w:val="24"/>
                    <w:szCs w:val="24"/>
                    <w:rtl/>
                  </w:rPr>
                  <w:t xml:space="preserve"> בין היתר, על מודל ניהול סיכונים. </w:t>
                </w:r>
              </w:p>
              <w:p w:rsidR="00736E4A" w:rsidRPr="00736E4A" w:rsidRDefault="007F0BE3" w:rsidP="007F0BE3">
                <w:pPr>
                  <w:numPr>
                    <w:ilvl w:val="1"/>
                    <w:numId w:val="5"/>
                  </w:numPr>
                  <w:bidi/>
                  <w:spacing w:line="360" w:lineRule="auto"/>
                  <w:jc w:val="both"/>
                  <w:rPr>
                    <w:rFonts w:cs="David"/>
                    <w:sz w:val="24"/>
                    <w:szCs w:val="24"/>
                  </w:rPr>
                </w:pPr>
                <w:r>
                  <w:rPr>
                    <w:rFonts w:cs="David" w:hint="cs"/>
                    <w:sz w:val="24"/>
                    <w:szCs w:val="24"/>
                    <w:rtl/>
                  </w:rPr>
                  <w:t xml:space="preserve"> קביעת</w:t>
                </w:r>
                <w:r w:rsidR="00736E4A" w:rsidRPr="00736E4A">
                  <w:rPr>
                    <w:rFonts w:cs="David" w:hint="cs"/>
                    <w:sz w:val="24"/>
                    <w:szCs w:val="24"/>
                    <w:rtl/>
                  </w:rPr>
                  <w:t xml:space="preserve"> חובותיו של יבואן ומשווק כך שתורחב האחריות המשפטית</w:t>
                </w:r>
                <w:r w:rsidR="00342544">
                  <w:rPr>
                    <w:rFonts w:cs="David" w:hint="cs"/>
                    <w:sz w:val="24"/>
                    <w:szCs w:val="24"/>
                    <w:rtl/>
                  </w:rPr>
                  <w:t xml:space="preserve"> </w:t>
                </w:r>
                <w:r>
                  <w:rPr>
                    <w:rFonts w:cs="David" w:hint="cs"/>
                    <w:sz w:val="24"/>
                    <w:szCs w:val="24"/>
                    <w:rtl/>
                  </w:rPr>
                  <w:t xml:space="preserve">המוטלת על </w:t>
                </w:r>
                <w:r w:rsidR="00342544">
                  <w:rPr>
                    <w:rFonts w:cs="David" w:hint="cs"/>
                    <w:sz w:val="24"/>
                    <w:szCs w:val="24"/>
                    <w:rtl/>
                  </w:rPr>
                  <w:t xml:space="preserve"> אלו</w:t>
                </w:r>
                <w:r w:rsidR="00736E4A" w:rsidRPr="00736E4A">
                  <w:rPr>
                    <w:rFonts w:cs="David" w:hint="cs"/>
                    <w:sz w:val="24"/>
                    <w:szCs w:val="24"/>
                    <w:rtl/>
                  </w:rPr>
                  <w:t xml:space="preserve"> בנוגע לייבוא הטובין ושיווקו ו</w:t>
                </w:r>
                <w:r w:rsidR="00342544">
                  <w:rPr>
                    <w:rFonts w:cs="David" w:hint="cs"/>
                    <w:sz w:val="24"/>
                    <w:szCs w:val="24"/>
                    <w:rtl/>
                  </w:rPr>
                  <w:t>בכך</w:t>
                </w:r>
                <w:r>
                  <w:rPr>
                    <w:rFonts w:cs="David" w:hint="cs"/>
                    <w:sz w:val="24"/>
                    <w:szCs w:val="24"/>
                    <w:rtl/>
                  </w:rPr>
                  <w:t xml:space="preserve"> גם</w:t>
                </w:r>
                <w:r w:rsidR="00736E4A" w:rsidRPr="00736E4A">
                  <w:rPr>
                    <w:rFonts w:cs="David" w:hint="cs"/>
                    <w:sz w:val="24"/>
                    <w:szCs w:val="24"/>
                    <w:rtl/>
                  </w:rPr>
                  <w:t xml:space="preserve"> </w:t>
                </w:r>
                <w:r w:rsidR="00736E4A" w:rsidRPr="00420793">
                  <w:rPr>
                    <w:rFonts w:cs="David" w:hint="cs"/>
                    <w:sz w:val="24"/>
                    <w:szCs w:val="24"/>
                    <w:rtl/>
                  </w:rPr>
                  <w:t>לגדר את אחריות המדינה.</w:t>
                </w:r>
              </w:p>
              <w:p w:rsidR="00736E4A" w:rsidRPr="00736E4A" w:rsidRDefault="0043572B" w:rsidP="0043572B">
                <w:pPr>
                  <w:numPr>
                    <w:ilvl w:val="1"/>
                    <w:numId w:val="5"/>
                  </w:numPr>
                  <w:bidi/>
                  <w:spacing w:line="360" w:lineRule="auto"/>
                  <w:jc w:val="both"/>
                  <w:rPr>
                    <w:rFonts w:cs="David"/>
                    <w:sz w:val="24"/>
                    <w:szCs w:val="24"/>
                  </w:rPr>
                </w:pPr>
                <w:r>
                  <w:rPr>
                    <w:rFonts w:cs="David" w:hint="cs"/>
                    <w:sz w:val="24"/>
                    <w:szCs w:val="24"/>
                    <w:rtl/>
                  </w:rPr>
                  <w:t xml:space="preserve">חיזוק והרחבה של סמכויות </w:t>
                </w:r>
                <w:r w:rsidR="00CD3D8D" w:rsidRPr="00E34C26">
                  <w:rPr>
                    <w:rFonts w:cs="David"/>
                    <w:sz w:val="24"/>
                    <w:szCs w:val="24"/>
                    <w:rtl/>
                  </w:rPr>
                  <w:t xml:space="preserve"> </w:t>
                </w:r>
                <w:r w:rsidR="00CD3D8D" w:rsidRPr="00E34C26">
                  <w:rPr>
                    <w:rFonts w:cs="David" w:hint="cs"/>
                    <w:sz w:val="24"/>
                    <w:szCs w:val="24"/>
                    <w:rtl/>
                  </w:rPr>
                  <w:t>וכלי</w:t>
                </w:r>
                <w:r w:rsidR="00CD3D8D" w:rsidRPr="00E34C26">
                  <w:rPr>
                    <w:rFonts w:cs="David"/>
                    <w:sz w:val="24"/>
                    <w:szCs w:val="24"/>
                    <w:rtl/>
                  </w:rPr>
                  <w:t xml:space="preserve"> </w:t>
                </w:r>
                <w:r w:rsidR="00CD3D8D" w:rsidRPr="00E34C26">
                  <w:rPr>
                    <w:rFonts w:cs="David" w:hint="cs"/>
                    <w:sz w:val="24"/>
                    <w:szCs w:val="24"/>
                    <w:rtl/>
                  </w:rPr>
                  <w:t>האכיפה</w:t>
                </w:r>
                <w:r w:rsidR="00CD3D8D" w:rsidRPr="00E34C26">
                  <w:rPr>
                    <w:rFonts w:cs="David"/>
                    <w:sz w:val="24"/>
                    <w:szCs w:val="24"/>
                    <w:rtl/>
                  </w:rPr>
                  <w:t xml:space="preserve"> </w:t>
                </w:r>
                <w:proofErr w:type="spellStart"/>
                <w:r w:rsidR="00CD3D8D" w:rsidRPr="00E34C26">
                  <w:rPr>
                    <w:rFonts w:cs="David" w:hint="cs"/>
                    <w:sz w:val="24"/>
                    <w:szCs w:val="24"/>
                    <w:rtl/>
                  </w:rPr>
                  <w:t>המינהלי</w:t>
                </w:r>
                <w:r>
                  <w:rPr>
                    <w:rFonts w:cs="David" w:hint="cs"/>
                    <w:sz w:val="24"/>
                    <w:szCs w:val="24"/>
                    <w:rtl/>
                  </w:rPr>
                  <w:t>ים</w:t>
                </w:r>
                <w:proofErr w:type="spellEnd"/>
                <w:r w:rsidR="00CD3D8D" w:rsidRPr="00E34C26">
                  <w:rPr>
                    <w:rFonts w:cs="David"/>
                    <w:sz w:val="24"/>
                    <w:szCs w:val="24"/>
                    <w:rtl/>
                  </w:rPr>
                  <w:t xml:space="preserve"> </w:t>
                </w:r>
                <w:r w:rsidR="00CD3D8D" w:rsidRPr="00E34C26">
                  <w:rPr>
                    <w:rFonts w:cs="David" w:hint="cs"/>
                    <w:sz w:val="24"/>
                    <w:szCs w:val="24"/>
                    <w:rtl/>
                  </w:rPr>
                  <w:t>והפלילי</w:t>
                </w:r>
                <w:r>
                  <w:rPr>
                    <w:rFonts w:cs="David" w:hint="cs"/>
                    <w:sz w:val="24"/>
                    <w:szCs w:val="24"/>
                    <w:rtl/>
                  </w:rPr>
                  <w:t>ים</w:t>
                </w:r>
                <w:r w:rsidR="00CD3D8D" w:rsidRPr="00E34C26">
                  <w:rPr>
                    <w:rFonts w:cs="David"/>
                    <w:sz w:val="24"/>
                    <w:szCs w:val="24"/>
                    <w:rtl/>
                  </w:rPr>
                  <w:t xml:space="preserve"> </w:t>
                </w:r>
                <w:r w:rsidR="00CD3D8D" w:rsidRPr="00E34C26">
                  <w:rPr>
                    <w:rFonts w:cs="David" w:hint="cs"/>
                    <w:sz w:val="24"/>
                    <w:szCs w:val="24"/>
                    <w:rtl/>
                  </w:rPr>
                  <w:t>הנתונ</w:t>
                </w:r>
                <w:r>
                  <w:rPr>
                    <w:rFonts w:cs="David" w:hint="cs"/>
                    <w:sz w:val="24"/>
                    <w:szCs w:val="24"/>
                    <w:rtl/>
                  </w:rPr>
                  <w:t>ים</w:t>
                </w:r>
                <w:r w:rsidR="00CD3D8D" w:rsidRPr="00E34C26">
                  <w:rPr>
                    <w:rFonts w:cs="David"/>
                    <w:sz w:val="24"/>
                    <w:szCs w:val="24"/>
                    <w:rtl/>
                  </w:rPr>
                  <w:t xml:space="preserve"> </w:t>
                </w:r>
                <w:r w:rsidR="00CD3D8D" w:rsidRPr="00E34C26">
                  <w:rPr>
                    <w:rFonts w:cs="David" w:hint="cs"/>
                    <w:sz w:val="24"/>
                    <w:szCs w:val="24"/>
                    <w:rtl/>
                  </w:rPr>
                  <w:t>על</w:t>
                </w:r>
                <w:r w:rsidR="00CD3D8D" w:rsidRPr="00E34C26">
                  <w:rPr>
                    <w:rFonts w:cs="David"/>
                    <w:sz w:val="24"/>
                    <w:szCs w:val="24"/>
                    <w:rtl/>
                  </w:rPr>
                  <w:t xml:space="preserve"> </w:t>
                </w:r>
                <w:r w:rsidR="00CD3D8D" w:rsidRPr="00E34C26">
                  <w:rPr>
                    <w:rFonts w:cs="David" w:hint="cs"/>
                    <w:sz w:val="24"/>
                    <w:szCs w:val="24"/>
                    <w:rtl/>
                  </w:rPr>
                  <w:t>פי</w:t>
                </w:r>
                <w:r w:rsidR="00CD3D8D" w:rsidRPr="00E34C26">
                  <w:rPr>
                    <w:rFonts w:cs="David"/>
                    <w:sz w:val="24"/>
                    <w:szCs w:val="24"/>
                    <w:rtl/>
                  </w:rPr>
                  <w:t xml:space="preserve"> </w:t>
                </w:r>
                <w:r w:rsidR="00CD3D8D" w:rsidRPr="00E34C26">
                  <w:rPr>
                    <w:rFonts w:cs="David" w:hint="cs"/>
                    <w:sz w:val="24"/>
                    <w:szCs w:val="24"/>
                    <w:rtl/>
                  </w:rPr>
                  <w:t>דין</w:t>
                </w:r>
                <w:r w:rsidR="00CD3D8D" w:rsidRPr="00E34C26">
                  <w:rPr>
                    <w:rFonts w:cs="David"/>
                    <w:sz w:val="24"/>
                    <w:szCs w:val="24"/>
                    <w:rtl/>
                  </w:rPr>
                  <w:t xml:space="preserve"> </w:t>
                </w:r>
                <w:proofErr w:type="spellStart"/>
                <w:r w:rsidR="00CD3D8D" w:rsidRPr="00E34C26">
                  <w:rPr>
                    <w:rFonts w:cs="David" w:hint="cs"/>
                    <w:sz w:val="24"/>
                    <w:szCs w:val="24"/>
                    <w:rtl/>
                  </w:rPr>
                  <w:t>למאסדרים</w:t>
                </w:r>
                <w:proofErr w:type="spellEnd"/>
                <w:r>
                  <w:rPr>
                    <w:rFonts w:cs="David" w:hint="cs"/>
                    <w:sz w:val="24"/>
                    <w:szCs w:val="24"/>
                    <w:rtl/>
                  </w:rPr>
                  <w:t>,</w:t>
                </w:r>
                <w:r w:rsidR="00CD3D8D" w:rsidRPr="00E34C26">
                  <w:rPr>
                    <w:rFonts w:cs="David"/>
                    <w:sz w:val="24"/>
                    <w:szCs w:val="24"/>
                    <w:rtl/>
                  </w:rPr>
                  <w:t xml:space="preserve"> </w:t>
                </w:r>
                <w:r w:rsidR="00CD3D8D" w:rsidRPr="00E34C26">
                  <w:rPr>
                    <w:rFonts w:cs="David" w:hint="cs"/>
                    <w:sz w:val="24"/>
                    <w:szCs w:val="24"/>
                    <w:rtl/>
                  </w:rPr>
                  <w:t>לרבות</w:t>
                </w:r>
                <w:r w:rsidR="00CD3D8D" w:rsidRPr="00E34C26">
                  <w:rPr>
                    <w:rFonts w:cs="David"/>
                    <w:sz w:val="24"/>
                    <w:szCs w:val="24"/>
                    <w:rtl/>
                  </w:rPr>
                  <w:t xml:space="preserve"> </w:t>
                </w:r>
                <w:r>
                  <w:rPr>
                    <w:rFonts w:cs="David" w:hint="cs"/>
                    <w:sz w:val="24"/>
                    <w:szCs w:val="24"/>
                    <w:rtl/>
                  </w:rPr>
                  <w:t xml:space="preserve">אלה הנתונים </w:t>
                </w:r>
                <w:r w:rsidR="00CD3D8D" w:rsidRPr="00E34C26">
                  <w:rPr>
                    <w:rFonts w:cs="David"/>
                    <w:sz w:val="24"/>
                    <w:szCs w:val="24"/>
                    <w:rtl/>
                  </w:rPr>
                  <w:t xml:space="preserve"> </w:t>
                </w:r>
                <w:r>
                  <w:rPr>
                    <w:rFonts w:cs="David" w:hint="cs"/>
                    <w:sz w:val="24"/>
                    <w:szCs w:val="24"/>
                    <w:rtl/>
                  </w:rPr>
                  <w:t>ל</w:t>
                </w:r>
                <w:r w:rsidR="00CD3D8D" w:rsidRPr="00E34C26">
                  <w:rPr>
                    <w:rFonts w:cs="David" w:hint="cs"/>
                    <w:sz w:val="24"/>
                    <w:szCs w:val="24"/>
                    <w:rtl/>
                  </w:rPr>
                  <w:t>רשויות</w:t>
                </w:r>
                <w:r w:rsidR="00CD3D8D" w:rsidRPr="00E34C26">
                  <w:rPr>
                    <w:rFonts w:cs="David"/>
                    <w:sz w:val="24"/>
                    <w:szCs w:val="24"/>
                    <w:rtl/>
                  </w:rPr>
                  <w:t xml:space="preserve"> </w:t>
                </w:r>
                <w:r w:rsidR="00CD3D8D" w:rsidRPr="00E34C26">
                  <w:rPr>
                    <w:rFonts w:cs="David" w:hint="cs"/>
                    <w:sz w:val="24"/>
                    <w:szCs w:val="24"/>
                    <w:rtl/>
                  </w:rPr>
                  <w:t>המוסמכות</w:t>
                </w:r>
                <w:r>
                  <w:rPr>
                    <w:rFonts w:cs="David" w:hint="cs"/>
                    <w:sz w:val="24"/>
                    <w:szCs w:val="24"/>
                    <w:rtl/>
                  </w:rPr>
                  <w:t>,</w:t>
                </w:r>
                <w:r w:rsidR="00CD3D8D" w:rsidRPr="00E34C26">
                  <w:rPr>
                    <w:rFonts w:cs="David"/>
                    <w:sz w:val="24"/>
                    <w:szCs w:val="24"/>
                    <w:rtl/>
                  </w:rPr>
                  <w:t xml:space="preserve">  </w:t>
                </w:r>
                <w:r w:rsidR="00CD3D8D" w:rsidRPr="00E34C26">
                  <w:rPr>
                    <w:rFonts w:cs="David" w:hint="cs"/>
                    <w:sz w:val="24"/>
                    <w:szCs w:val="24"/>
                    <w:rtl/>
                  </w:rPr>
                  <w:t>על</w:t>
                </w:r>
                <w:r w:rsidR="00CD3D8D" w:rsidRPr="00E34C26">
                  <w:rPr>
                    <w:rFonts w:cs="David"/>
                    <w:sz w:val="24"/>
                    <w:szCs w:val="24"/>
                    <w:rtl/>
                  </w:rPr>
                  <w:t xml:space="preserve"> </w:t>
                </w:r>
                <w:r w:rsidR="00CD3D8D" w:rsidRPr="00E34C26">
                  <w:rPr>
                    <w:rFonts w:cs="David" w:hint="cs"/>
                    <w:sz w:val="24"/>
                    <w:szCs w:val="24"/>
                    <w:rtl/>
                  </w:rPr>
                  <w:t>מנת</w:t>
                </w:r>
                <w:r w:rsidR="00CD3D8D" w:rsidRPr="00E34C26">
                  <w:rPr>
                    <w:rFonts w:cs="David"/>
                    <w:sz w:val="24"/>
                    <w:szCs w:val="24"/>
                    <w:rtl/>
                  </w:rPr>
                  <w:t xml:space="preserve"> </w:t>
                </w:r>
                <w:r w:rsidR="00CD3D8D" w:rsidRPr="00E34C26">
                  <w:rPr>
                    <w:rFonts w:cs="David" w:hint="cs"/>
                    <w:sz w:val="24"/>
                    <w:szCs w:val="24"/>
                    <w:rtl/>
                  </w:rPr>
                  <w:t>לאכוף</w:t>
                </w:r>
                <w:r w:rsidR="00CD3D8D" w:rsidRPr="00E34C26">
                  <w:rPr>
                    <w:rFonts w:cs="David"/>
                    <w:sz w:val="24"/>
                    <w:szCs w:val="24"/>
                    <w:rtl/>
                  </w:rPr>
                  <w:t xml:space="preserve"> </w:t>
                </w:r>
                <w:r w:rsidR="00CD3D8D" w:rsidRPr="00E34C26">
                  <w:rPr>
                    <w:rFonts w:cs="David" w:hint="cs"/>
                    <w:sz w:val="24"/>
                    <w:szCs w:val="24"/>
                    <w:rtl/>
                  </w:rPr>
                  <w:t>את</w:t>
                </w:r>
                <w:r w:rsidR="00CD3D8D" w:rsidRPr="00E34C26">
                  <w:rPr>
                    <w:rFonts w:cs="David"/>
                    <w:sz w:val="24"/>
                    <w:szCs w:val="24"/>
                    <w:rtl/>
                  </w:rPr>
                  <w:t xml:space="preserve"> </w:t>
                </w:r>
                <w:r w:rsidR="00CD3D8D" w:rsidRPr="00E34C26">
                  <w:rPr>
                    <w:rFonts w:cs="David" w:hint="cs"/>
                    <w:sz w:val="24"/>
                    <w:szCs w:val="24"/>
                    <w:rtl/>
                  </w:rPr>
                  <w:t>דרישות</w:t>
                </w:r>
                <w:r w:rsidR="00CD3D8D" w:rsidRPr="00E34C26">
                  <w:rPr>
                    <w:rFonts w:cs="David"/>
                    <w:sz w:val="24"/>
                    <w:szCs w:val="24"/>
                    <w:rtl/>
                  </w:rPr>
                  <w:t xml:space="preserve"> </w:t>
                </w:r>
                <w:r w:rsidR="00CD3D8D" w:rsidRPr="00E34C26">
                  <w:rPr>
                    <w:rFonts w:cs="David" w:hint="cs"/>
                    <w:sz w:val="24"/>
                    <w:szCs w:val="24"/>
                    <w:rtl/>
                  </w:rPr>
                  <w:t>הדי</w:t>
                </w:r>
                <w:r>
                  <w:rPr>
                    <w:rFonts w:cs="David" w:hint="cs"/>
                    <w:sz w:val="24"/>
                    <w:szCs w:val="24"/>
                    <w:rtl/>
                  </w:rPr>
                  <w:t xml:space="preserve">נים החלים </w:t>
                </w:r>
                <w:r w:rsidR="00CD3D8D" w:rsidRPr="00E34C26">
                  <w:rPr>
                    <w:rFonts w:cs="David"/>
                    <w:sz w:val="24"/>
                    <w:szCs w:val="24"/>
                    <w:rtl/>
                  </w:rPr>
                  <w:t xml:space="preserve"> </w:t>
                </w:r>
                <w:r w:rsidR="00CD3D8D" w:rsidRPr="00E34C26">
                  <w:rPr>
                    <w:rFonts w:cs="David" w:hint="cs"/>
                    <w:sz w:val="24"/>
                    <w:szCs w:val="24"/>
                    <w:rtl/>
                  </w:rPr>
                  <w:t>על</w:t>
                </w:r>
                <w:r w:rsidR="00CD3D8D" w:rsidRPr="00E34C26">
                  <w:rPr>
                    <w:rFonts w:cs="David"/>
                    <w:sz w:val="24"/>
                    <w:szCs w:val="24"/>
                    <w:rtl/>
                  </w:rPr>
                  <w:t xml:space="preserve"> </w:t>
                </w:r>
                <w:r w:rsidR="00CD3D8D" w:rsidRPr="00E34C26">
                  <w:rPr>
                    <w:rFonts w:cs="David" w:hint="cs"/>
                    <w:sz w:val="24"/>
                    <w:szCs w:val="24"/>
                    <w:rtl/>
                  </w:rPr>
                  <w:t>הטובין</w:t>
                </w:r>
                <w:r w:rsidR="00CD3D8D" w:rsidRPr="00E34C26">
                  <w:rPr>
                    <w:rFonts w:cs="David"/>
                    <w:sz w:val="24"/>
                    <w:szCs w:val="24"/>
                    <w:rtl/>
                  </w:rPr>
                  <w:t xml:space="preserve"> </w:t>
                </w:r>
                <w:r>
                  <w:rPr>
                    <w:rFonts w:cs="David" w:hint="cs"/>
                    <w:sz w:val="24"/>
                    <w:szCs w:val="24"/>
                    <w:rtl/>
                  </w:rPr>
                  <w:t xml:space="preserve">עוד בשלב שהיית הטובין ברשות המכס והן </w:t>
                </w:r>
                <w:r w:rsidR="00CD3D8D" w:rsidRPr="00E34C26">
                  <w:rPr>
                    <w:rFonts w:cs="David" w:hint="cs"/>
                    <w:sz w:val="24"/>
                    <w:szCs w:val="24"/>
                    <w:rtl/>
                  </w:rPr>
                  <w:t>בשלב</w:t>
                </w:r>
                <w:r w:rsidR="00CD3D8D" w:rsidRPr="00E34C26">
                  <w:rPr>
                    <w:rFonts w:cs="David"/>
                    <w:sz w:val="24"/>
                    <w:szCs w:val="24"/>
                    <w:rtl/>
                  </w:rPr>
                  <w:t xml:space="preserve"> </w:t>
                </w:r>
                <w:r w:rsidR="00CD3D8D" w:rsidRPr="00E34C26">
                  <w:rPr>
                    <w:rFonts w:cs="David" w:hint="cs"/>
                    <w:sz w:val="24"/>
                    <w:szCs w:val="24"/>
                    <w:rtl/>
                  </w:rPr>
                  <w:t>הפיקוח</w:t>
                </w:r>
                <w:r w:rsidR="00CD3D8D" w:rsidRPr="00E34C26">
                  <w:rPr>
                    <w:rFonts w:cs="David"/>
                    <w:sz w:val="24"/>
                    <w:szCs w:val="24"/>
                    <w:rtl/>
                  </w:rPr>
                  <w:t xml:space="preserve"> </w:t>
                </w:r>
                <w:r w:rsidR="00CD3D8D" w:rsidRPr="00E34C26">
                  <w:rPr>
                    <w:rFonts w:cs="David" w:hint="cs"/>
                    <w:sz w:val="24"/>
                    <w:szCs w:val="24"/>
                    <w:rtl/>
                  </w:rPr>
                  <w:t>בשווקים</w:t>
                </w:r>
                <w:r w:rsidR="00CD3D8D" w:rsidRPr="00E34C26">
                  <w:rPr>
                    <w:rFonts w:cs="David"/>
                    <w:sz w:val="24"/>
                    <w:szCs w:val="24"/>
                    <w:rtl/>
                  </w:rPr>
                  <w:t xml:space="preserve"> </w:t>
                </w:r>
                <w:r w:rsidR="00CD3D8D" w:rsidRPr="00E34C26">
                  <w:rPr>
                    <w:rFonts w:cs="David" w:hint="cs"/>
                    <w:sz w:val="24"/>
                    <w:szCs w:val="24"/>
                    <w:rtl/>
                  </w:rPr>
                  <w:t>וזאת</w:t>
                </w:r>
                <w:r w:rsidR="00CD3D8D" w:rsidRPr="00E34C26">
                  <w:rPr>
                    <w:rFonts w:cs="David"/>
                    <w:sz w:val="24"/>
                    <w:szCs w:val="24"/>
                    <w:rtl/>
                  </w:rPr>
                  <w:t xml:space="preserve"> </w:t>
                </w:r>
                <w:r w:rsidR="00CD3D8D" w:rsidRPr="00E34C26">
                  <w:rPr>
                    <w:rFonts w:cs="David" w:hint="cs"/>
                    <w:sz w:val="24"/>
                    <w:szCs w:val="24"/>
                    <w:rtl/>
                  </w:rPr>
                  <w:t>לשם</w:t>
                </w:r>
                <w:r w:rsidR="00CD3D8D" w:rsidRPr="00E34C26">
                  <w:rPr>
                    <w:rFonts w:cs="David"/>
                    <w:sz w:val="24"/>
                    <w:szCs w:val="24"/>
                    <w:rtl/>
                  </w:rPr>
                  <w:t xml:space="preserve"> </w:t>
                </w:r>
                <w:r w:rsidR="00CD3D8D" w:rsidRPr="00E34C26">
                  <w:rPr>
                    <w:rFonts w:cs="David" w:hint="cs"/>
                    <w:sz w:val="24"/>
                    <w:szCs w:val="24"/>
                    <w:rtl/>
                  </w:rPr>
                  <w:t>יצירת</w:t>
                </w:r>
                <w:r w:rsidR="00CD3D8D" w:rsidRPr="00E34C26">
                  <w:rPr>
                    <w:rFonts w:cs="David"/>
                    <w:sz w:val="24"/>
                    <w:szCs w:val="24"/>
                    <w:rtl/>
                  </w:rPr>
                  <w:t xml:space="preserve"> </w:t>
                </w:r>
                <w:r>
                  <w:rPr>
                    <w:rFonts w:cs="David" w:hint="cs"/>
                    <w:sz w:val="24"/>
                    <w:szCs w:val="24"/>
                    <w:rtl/>
                  </w:rPr>
                  <w:t>פיקוח ו</w:t>
                </w:r>
                <w:r w:rsidR="00CD3D8D" w:rsidRPr="00E34C26">
                  <w:rPr>
                    <w:rFonts w:cs="David" w:hint="cs"/>
                    <w:sz w:val="24"/>
                    <w:szCs w:val="24"/>
                    <w:rtl/>
                  </w:rPr>
                  <w:t>הרתעה</w:t>
                </w:r>
                <w:r w:rsidR="00CD3D8D" w:rsidRPr="00E34C26">
                  <w:rPr>
                    <w:rFonts w:cs="David"/>
                    <w:sz w:val="24"/>
                    <w:szCs w:val="24"/>
                    <w:rtl/>
                  </w:rPr>
                  <w:t xml:space="preserve"> </w:t>
                </w:r>
                <w:r w:rsidR="00CD3D8D" w:rsidRPr="00E34C26">
                  <w:rPr>
                    <w:rFonts w:cs="David" w:hint="cs"/>
                    <w:sz w:val="24"/>
                    <w:szCs w:val="24"/>
                    <w:rtl/>
                  </w:rPr>
                  <w:t>אפקטיבי</w:t>
                </w:r>
                <w:r>
                  <w:rPr>
                    <w:rFonts w:cs="David" w:hint="cs"/>
                    <w:sz w:val="24"/>
                    <w:szCs w:val="24"/>
                    <w:rtl/>
                  </w:rPr>
                  <w:t>ים</w:t>
                </w:r>
                <w:r w:rsidR="00E34C26">
                  <w:rPr>
                    <w:rFonts w:cs="David" w:hint="cs"/>
                    <w:sz w:val="24"/>
                    <w:szCs w:val="24"/>
                    <w:rtl/>
                  </w:rPr>
                  <w:t>.</w:t>
                </w:r>
              </w:p>
              <w:p w:rsidR="00736E4A" w:rsidRPr="00736E4A" w:rsidRDefault="00E34C26" w:rsidP="00BE31CD">
                <w:pPr>
                  <w:numPr>
                    <w:ilvl w:val="0"/>
                    <w:numId w:val="5"/>
                  </w:numPr>
                  <w:bidi/>
                  <w:spacing w:line="360" w:lineRule="auto"/>
                  <w:jc w:val="both"/>
                  <w:rPr>
                    <w:rFonts w:cs="David"/>
                    <w:sz w:val="24"/>
                    <w:szCs w:val="24"/>
                  </w:rPr>
                </w:pPr>
                <w:r>
                  <w:rPr>
                    <w:rFonts w:cs="David" w:hint="cs"/>
                    <w:sz w:val="24"/>
                    <w:szCs w:val="24"/>
                    <w:rtl/>
                  </w:rPr>
                  <w:t>במסגרת ת</w:t>
                </w:r>
                <w:r w:rsidR="00736E4A" w:rsidRPr="00736E4A">
                  <w:rPr>
                    <w:rFonts w:cs="David" w:hint="cs"/>
                    <w:sz w:val="24"/>
                    <w:szCs w:val="24"/>
                    <w:rtl/>
                  </w:rPr>
                  <w:t xml:space="preserve">כנית העבודה להטיל על שר האוצר ועל שר הכלכלה, </w:t>
                </w:r>
                <w:r w:rsidR="00BC16C4">
                  <w:rPr>
                    <w:rFonts w:cs="David" w:hint="cs"/>
                    <w:sz w:val="24"/>
                    <w:szCs w:val="24"/>
                    <w:rtl/>
                  </w:rPr>
                  <w:t>בשיתוף</w:t>
                </w:r>
                <w:r w:rsidR="00BC16C4" w:rsidRPr="00736E4A">
                  <w:rPr>
                    <w:rFonts w:cs="David" w:hint="cs"/>
                    <w:sz w:val="24"/>
                    <w:szCs w:val="24"/>
                    <w:rtl/>
                  </w:rPr>
                  <w:t xml:space="preserve"> </w:t>
                </w:r>
                <w:r w:rsidR="00736E4A" w:rsidRPr="00736E4A">
                  <w:rPr>
                    <w:rFonts w:cs="David" w:hint="cs"/>
                    <w:sz w:val="24"/>
                    <w:szCs w:val="24"/>
                    <w:rtl/>
                  </w:rPr>
                  <w:t xml:space="preserve">עם כל אחד משרי הממשלה הממונים על רשות מוסמכת </w:t>
                </w:r>
                <w:r w:rsidR="00736E4A" w:rsidRPr="00736E4A">
                  <w:rPr>
                    <w:rFonts w:cs="David" w:hint="eastAsia"/>
                    <w:sz w:val="24"/>
                    <w:szCs w:val="24"/>
                    <w:rtl/>
                  </w:rPr>
                  <w:t>להעביר</w:t>
                </w:r>
                <w:r w:rsidR="00420793">
                  <w:rPr>
                    <w:rFonts w:cs="David" w:hint="cs"/>
                    <w:sz w:val="24"/>
                    <w:szCs w:val="24"/>
                    <w:rtl/>
                  </w:rPr>
                  <w:t xml:space="preserve"> </w:t>
                </w:r>
                <w:r w:rsidR="00BE31CD">
                  <w:rPr>
                    <w:rFonts w:cs="David" w:hint="cs"/>
                    <w:sz w:val="24"/>
                    <w:szCs w:val="24"/>
                    <w:rtl/>
                  </w:rPr>
                  <w:t>ב</w:t>
                </w:r>
                <w:r w:rsidR="00BE31CD" w:rsidRPr="00736E4A">
                  <w:rPr>
                    <w:rFonts w:cs="David" w:hint="cs"/>
                    <w:sz w:val="24"/>
                    <w:szCs w:val="24"/>
                    <w:rtl/>
                  </w:rPr>
                  <w:t xml:space="preserve">תוך 90 יום </w:t>
                </w:r>
                <w:r w:rsidR="00736E4A" w:rsidRPr="00736E4A">
                  <w:rPr>
                    <w:rFonts w:cs="David" w:hint="cs"/>
                    <w:sz w:val="24"/>
                    <w:szCs w:val="24"/>
                    <w:rtl/>
                  </w:rPr>
                  <w:t xml:space="preserve">הצעה מפורטת שתכלול </w:t>
                </w:r>
                <w:r w:rsidR="00736E4A" w:rsidRPr="00736E4A">
                  <w:rPr>
                    <w:rFonts w:cs="David" w:hint="eastAsia"/>
                    <w:sz w:val="24"/>
                    <w:szCs w:val="24"/>
                    <w:rtl/>
                  </w:rPr>
                  <w:t>את</w:t>
                </w:r>
                <w:r w:rsidR="00420793">
                  <w:rPr>
                    <w:rFonts w:cs="David" w:hint="cs"/>
                    <w:sz w:val="24"/>
                    <w:szCs w:val="24"/>
                    <w:rtl/>
                  </w:rPr>
                  <w:t xml:space="preserve"> </w:t>
                </w:r>
                <w:r w:rsidR="00736E4A" w:rsidRPr="00736E4A">
                  <w:rPr>
                    <w:rFonts w:cs="David" w:hint="eastAsia"/>
                    <w:sz w:val="24"/>
                    <w:szCs w:val="24"/>
                    <w:rtl/>
                  </w:rPr>
                  <w:t>הפרטים</w:t>
                </w:r>
                <w:r w:rsidR="00736E4A" w:rsidRPr="00736E4A">
                  <w:rPr>
                    <w:rFonts w:cs="David" w:hint="cs"/>
                    <w:sz w:val="24"/>
                    <w:szCs w:val="24"/>
                    <w:rtl/>
                  </w:rPr>
                  <w:t xml:space="preserve"> הבאים </w:t>
                </w:r>
                <w:r w:rsidR="00736E4A" w:rsidRPr="00736E4A">
                  <w:rPr>
                    <w:rFonts w:cs="David" w:hint="eastAsia"/>
                    <w:sz w:val="24"/>
                    <w:szCs w:val="24"/>
                    <w:rtl/>
                  </w:rPr>
                  <w:t>בהתאם</w:t>
                </w:r>
                <w:r w:rsidR="00420793">
                  <w:rPr>
                    <w:rFonts w:cs="David" w:hint="cs"/>
                    <w:sz w:val="24"/>
                    <w:szCs w:val="24"/>
                    <w:rtl/>
                  </w:rPr>
                  <w:t xml:space="preserve"> </w:t>
                </w:r>
                <w:r w:rsidR="00736E4A" w:rsidRPr="00736E4A">
                  <w:rPr>
                    <w:rFonts w:cs="David" w:hint="cs"/>
                    <w:sz w:val="24"/>
                    <w:szCs w:val="24"/>
                    <w:rtl/>
                  </w:rPr>
                  <w:t>ל</w:t>
                </w:r>
                <w:r w:rsidR="00420793">
                  <w:rPr>
                    <w:rFonts w:cs="David" w:hint="cs"/>
                    <w:sz w:val="24"/>
                    <w:szCs w:val="24"/>
                    <w:rtl/>
                  </w:rPr>
                  <w:t xml:space="preserve"> </w:t>
                </w:r>
                <w:r w:rsidR="00736E4A" w:rsidRPr="00736E4A">
                  <w:rPr>
                    <w:rFonts w:cs="David" w:hint="cs"/>
                    <w:sz w:val="24"/>
                    <w:szCs w:val="24"/>
                    <w:rtl/>
                  </w:rPr>
                  <w:t xml:space="preserve">עקרון ההתאמה המלאה בסעיף 1(א):  </w:t>
                </w:r>
              </w:p>
              <w:p w:rsidR="00736E4A" w:rsidRPr="00736E4A" w:rsidRDefault="00736E4A" w:rsidP="00BE31CD">
                <w:pPr>
                  <w:numPr>
                    <w:ilvl w:val="2"/>
                    <w:numId w:val="6"/>
                  </w:numPr>
                  <w:bidi/>
                  <w:spacing w:line="360" w:lineRule="auto"/>
                  <w:jc w:val="both"/>
                  <w:rPr>
                    <w:rFonts w:cs="David"/>
                    <w:sz w:val="24"/>
                    <w:szCs w:val="24"/>
                  </w:rPr>
                </w:pPr>
                <w:r w:rsidRPr="00736E4A">
                  <w:rPr>
                    <w:rFonts w:cs="David" w:hint="cs"/>
                    <w:sz w:val="24"/>
                    <w:szCs w:val="24"/>
                    <w:rtl/>
                  </w:rPr>
                  <w:t xml:space="preserve">פירוט </w:t>
                </w:r>
                <w:r w:rsidR="00BE31CD">
                  <w:rPr>
                    <w:rFonts w:cs="David" w:hint="cs"/>
                    <w:sz w:val="24"/>
                    <w:szCs w:val="24"/>
                    <w:rtl/>
                  </w:rPr>
                  <w:t>הטובין עליהם אמון כל שר תוך ציון</w:t>
                </w:r>
                <w:r w:rsidR="00BE31CD" w:rsidRPr="00736E4A">
                  <w:rPr>
                    <w:rFonts w:cs="David" w:hint="cs"/>
                    <w:sz w:val="24"/>
                    <w:szCs w:val="24"/>
                    <w:rtl/>
                  </w:rPr>
                  <w:t xml:space="preserve"> </w:t>
                </w:r>
                <w:r w:rsidRPr="00736E4A">
                  <w:rPr>
                    <w:rFonts w:cs="David" w:hint="cs"/>
                    <w:sz w:val="24"/>
                    <w:szCs w:val="24"/>
                    <w:rtl/>
                  </w:rPr>
                  <w:t xml:space="preserve"> פרט </w:t>
                </w:r>
                <w:r w:rsidR="00BE31CD">
                  <w:rPr>
                    <w:rFonts w:cs="David" w:hint="cs"/>
                    <w:sz w:val="24"/>
                    <w:szCs w:val="24"/>
                    <w:rtl/>
                  </w:rPr>
                  <w:t>ה</w:t>
                </w:r>
                <w:r w:rsidRPr="00736E4A">
                  <w:rPr>
                    <w:rFonts w:cs="David" w:hint="cs"/>
                    <w:sz w:val="24"/>
                    <w:szCs w:val="24"/>
                    <w:rtl/>
                  </w:rPr>
                  <w:t>מכס</w:t>
                </w:r>
                <w:r w:rsidR="00BE31CD">
                  <w:rPr>
                    <w:rFonts w:cs="David" w:hint="cs"/>
                    <w:sz w:val="24"/>
                    <w:szCs w:val="24"/>
                    <w:rtl/>
                  </w:rPr>
                  <w:t>,</w:t>
                </w:r>
                <w:r w:rsidRPr="00736E4A">
                  <w:rPr>
                    <w:rFonts w:cs="David" w:hint="cs"/>
                    <w:sz w:val="24"/>
                    <w:szCs w:val="24"/>
                    <w:rtl/>
                  </w:rPr>
                  <w:t xml:space="preserve"> הדרישות החלות על</w:t>
                </w:r>
                <w:r w:rsidR="00BE31CD">
                  <w:rPr>
                    <w:rFonts w:cs="David" w:hint="cs"/>
                    <w:sz w:val="24"/>
                    <w:szCs w:val="24"/>
                    <w:rtl/>
                  </w:rPr>
                  <w:t xml:space="preserve"> הטובין בעת יבואם לארץ ובציון </w:t>
                </w:r>
                <w:r w:rsidR="00B7230B">
                  <w:rPr>
                    <w:rFonts w:cs="David" w:hint="cs"/>
                    <w:sz w:val="24"/>
                    <w:szCs w:val="24"/>
                    <w:rtl/>
                  </w:rPr>
                  <w:t xml:space="preserve"> הוראת הדין עליה </w:t>
                </w:r>
                <w:r w:rsidR="00BE31CD">
                  <w:rPr>
                    <w:rFonts w:cs="David" w:hint="cs"/>
                    <w:sz w:val="24"/>
                    <w:szCs w:val="24"/>
                    <w:rtl/>
                  </w:rPr>
                  <w:t xml:space="preserve">נשענות הדרישות כאמור. </w:t>
                </w:r>
              </w:p>
              <w:p w:rsidR="00736E4A" w:rsidRPr="00736E4A" w:rsidRDefault="00BE31CD" w:rsidP="00BE31CD">
                <w:pPr>
                  <w:numPr>
                    <w:ilvl w:val="2"/>
                    <w:numId w:val="6"/>
                  </w:numPr>
                  <w:bidi/>
                  <w:spacing w:line="360" w:lineRule="auto"/>
                  <w:jc w:val="both"/>
                  <w:rPr>
                    <w:rFonts w:cs="David"/>
                    <w:sz w:val="24"/>
                    <w:szCs w:val="24"/>
                  </w:rPr>
                </w:pPr>
                <w:r>
                  <w:rPr>
                    <w:rFonts w:cs="David" w:hint="cs"/>
                    <w:sz w:val="24"/>
                    <w:szCs w:val="24"/>
                    <w:rtl/>
                  </w:rPr>
                  <w:lastRenderedPageBreak/>
                  <w:t xml:space="preserve">לצד כל דרישה, יצוין האם  </w:t>
                </w:r>
                <w:r w:rsidR="00736E4A" w:rsidRPr="00736E4A">
                  <w:rPr>
                    <w:rFonts w:cs="David" w:hint="cs"/>
                    <w:sz w:val="24"/>
                    <w:szCs w:val="24"/>
                    <w:rtl/>
                  </w:rPr>
                  <w:t>מקור</w:t>
                </w:r>
                <w:r>
                  <w:rPr>
                    <w:rFonts w:cs="David" w:hint="cs"/>
                    <w:sz w:val="24"/>
                    <w:szCs w:val="24"/>
                    <w:rtl/>
                  </w:rPr>
                  <w:t>ה</w:t>
                </w:r>
                <w:r w:rsidR="00736E4A" w:rsidRPr="00736E4A">
                  <w:rPr>
                    <w:rFonts w:cs="David" w:hint="cs"/>
                    <w:sz w:val="24"/>
                    <w:szCs w:val="24"/>
                    <w:rtl/>
                  </w:rPr>
                  <w:t xml:space="preserve"> בהוראת הדין הישראלי </w:t>
                </w:r>
                <w:r>
                  <w:rPr>
                    <w:rFonts w:cs="David" w:hint="cs"/>
                    <w:sz w:val="24"/>
                    <w:szCs w:val="24"/>
                    <w:rtl/>
                  </w:rPr>
                  <w:t xml:space="preserve">או </w:t>
                </w:r>
                <w:r w:rsidR="00736E4A" w:rsidRPr="00736E4A">
                  <w:rPr>
                    <w:rFonts w:cs="David" w:hint="cs"/>
                    <w:sz w:val="24"/>
                    <w:szCs w:val="24"/>
                    <w:rtl/>
                  </w:rPr>
                  <w:t xml:space="preserve">שמקורן ברגולציה בינ"ל </w:t>
                </w:r>
                <w:r>
                  <w:rPr>
                    <w:rFonts w:cs="David" w:hint="cs"/>
                    <w:sz w:val="24"/>
                    <w:szCs w:val="24"/>
                    <w:rtl/>
                  </w:rPr>
                  <w:t xml:space="preserve">וכן תצוין </w:t>
                </w:r>
                <w:r w:rsidR="00736E4A" w:rsidRPr="00736E4A">
                  <w:rPr>
                    <w:rFonts w:cs="David" w:hint="cs"/>
                    <w:sz w:val="24"/>
                    <w:szCs w:val="24"/>
                    <w:rtl/>
                  </w:rPr>
                  <w:t xml:space="preserve"> הייחודיות </w:t>
                </w:r>
                <w:r>
                  <w:rPr>
                    <w:rFonts w:cs="David" w:hint="cs"/>
                    <w:sz w:val="24"/>
                    <w:szCs w:val="24"/>
                    <w:rtl/>
                  </w:rPr>
                  <w:t xml:space="preserve">של </w:t>
                </w:r>
                <w:r w:rsidR="00736E4A" w:rsidRPr="00736E4A">
                  <w:rPr>
                    <w:rFonts w:cs="David" w:hint="cs"/>
                    <w:sz w:val="24"/>
                    <w:szCs w:val="24"/>
                    <w:rtl/>
                  </w:rPr>
                  <w:t>ישראל</w:t>
                </w:r>
                <w:r>
                  <w:rPr>
                    <w:rFonts w:cs="David" w:hint="cs"/>
                    <w:sz w:val="24"/>
                    <w:szCs w:val="24"/>
                    <w:rtl/>
                  </w:rPr>
                  <w:t xml:space="preserve"> ביחס לדרישות שלגביהן אין התאמה מלאה. </w:t>
                </w:r>
              </w:p>
              <w:p w:rsidR="00736E4A" w:rsidRPr="00736E4A" w:rsidRDefault="00736E4A" w:rsidP="00420793">
                <w:pPr>
                  <w:numPr>
                    <w:ilvl w:val="2"/>
                    <w:numId w:val="6"/>
                  </w:numPr>
                  <w:bidi/>
                  <w:spacing w:line="360" w:lineRule="auto"/>
                  <w:jc w:val="both"/>
                  <w:rPr>
                    <w:rFonts w:cs="David"/>
                    <w:sz w:val="24"/>
                    <w:szCs w:val="24"/>
                  </w:rPr>
                </w:pPr>
                <w:r w:rsidRPr="00736E4A">
                  <w:rPr>
                    <w:rFonts w:cs="David" w:hint="cs"/>
                    <w:sz w:val="24"/>
                    <w:szCs w:val="24"/>
                    <w:rtl/>
                  </w:rPr>
                  <w:t xml:space="preserve"> הרשות המוסמכת תנמק כל מקרה לגביו לא תחיל את עקרון ההתאמה המלאה.  </w:t>
                </w:r>
              </w:p>
              <w:p w:rsidR="00736E4A" w:rsidRPr="00736E4A" w:rsidRDefault="00736E4A" w:rsidP="00420793">
                <w:pPr>
                  <w:numPr>
                    <w:ilvl w:val="0"/>
                    <w:numId w:val="5"/>
                  </w:numPr>
                  <w:bidi/>
                  <w:spacing w:line="360" w:lineRule="auto"/>
                  <w:jc w:val="both"/>
                  <w:rPr>
                    <w:rFonts w:cs="David"/>
                    <w:sz w:val="24"/>
                    <w:szCs w:val="24"/>
                  </w:rPr>
                </w:pPr>
                <w:r w:rsidRPr="00736E4A">
                  <w:rPr>
                    <w:rFonts w:cs="David" w:hint="cs"/>
                    <w:sz w:val="24"/>
                    <w:szCs w:val="24"/>
                    <w:rtl/>
                  </w:rPr>
                  <w:t>להטיל על שר האוצר ושר הכלכלה תוך 180 יום:</w:t>
                </w:r>
              </w:p>
              <w:p w:rsidR="00736E4A" w:rsidRPr="00736E4A" w:rsidRDefault="00736E4A" w:rsidP="00420793">
                <w:pPr>
                  <w:numPr>
                    <w:ilvl w:val="2"/>
                    <w:numId w:val="7"/>
                  </w:numPr>
                  <w:bidi/>
                  <w:spacing w:line="360" w:lineRule="auto"/>
                  <w:jc w:val="both"/>
                  <w:rPr>
                    <w:rFonts w:cs="David"/>
                    <w:sz w:val="24"/>
                    <w:szCs w:val="24"/>
                  </w:rPr>
                </w:pPr>
                <w:r w:rsidRPr="00736E4A">
                  <w:rPr>
                    <w:rFonts w:cs="David" w:hint="cs"/>
                    <w:sz w:val="24"/>
                    <w:szCs w:val="24"/>
                    <w:rtl/>
                  </w:rPr>
                  <w:t>לגבש מודל ממשלתי  לפיקוח בשווקים וניהול סיכונים.</w:t>
                </w:r>
              </w:p>
              <w:p w:rsidR="00A4718F" w:rsidRDefault="00AD483A" w:rsidP="00A4718F">
                <w:pPr>
                  <w:numPr>
                    <w:ilvl w:val="2"/>
                    <w:numId w:val="7"/>
                  </w:numPr>
                  <w:bidi/>
                  <w:spacing w:line="360" w:lineRule="auto"/>
                  <w:jc w:val="both"/>
                  <w:rPr>
                    <w:rFonts w:cs="David"/>
                    <w:sz w:val="24"/>
                    <w:szCs w:val="24"/>
                  </w:rPr>
                </w:pPr>
                <w:r w:rsidRPr="00A4718F">
                  <w:rPr>
                    <w:rFonts w:cs="David" w:hint="cs"/>
                    <w:sz w:val="24"/>
                    <w:szCs w:val="24"/>
                    <w:rtl/>
                  </w:rPr>
                  <w:t>להטיל על רשות המיסים</w:t>
                </w:r>
                <w:r w:rsidR="00C953F5" w:rsidRPr="00A4718F">
                  <w:rPr>
                    <w:rFonts w:cs="David" w:hint="cs"/>
                    <w:sz w:val="24"/>
                    <w:szCs w:val="24"/>
                    <w:rtl/>
                  </w:rPr>
                  <w:t>, בין אם בתיקון חקיקה או בדרך אחרת,</w:t>
                </w:r>
                <w:r w:rsidRPr="00A4718F">
                  <w:rPr>
                    <w:rFonts w:cs="David" w:hint="cs"/>
                    <w:sz w:val="24"/>
                    <w:szCs w:val="24"/>
                    <w:rtl/>
                  </w:rPr>
                  <w:t xml:space="preserve"> </w:t>
                </w:r>
                <w:r w:rsidR="00BE31CD" w:rsidRPr="00A4718F">
                  <w:rPr>
                    <w:rFonts w:cs="David" w:hint="cs"/>
                    <w:sz w:val="24"/>
                    <w:szCs w:val="24"/>
                    <w:rtl/>
                  </w:rPr>
                  <w:t>להסדיר</w:t>
                </w:r>
                <w:r w:rsidR="00BE31CD" w:rsidRPr="00A4718F">
                  <w:rPr>
                    <w:rFonts w:cs="David"/>
                    <w:sz w:val="24"/>
                    <w:szCs w:val="24"/>
                    <w:rtl/>
                  </w:rPr>
                  <w:t xml:space="preserve"> </w:t>
                </w:r>
                <w:r w:rsidR="00FD4810" w:rsidRPr="00A4718F">
                  <w:rPr>
                    <w:rFonts w:cs="David" w:hint="cs"/>
                    <w:sz w:val="24"/>
                    <w:szCs w:val="24"/>
                    <w:rtl/>
                  </w:rPr>
                  <w:t>העברת</w:t>
                </w:r>
                <w:r w:rsidR="00FD4810" w:rsidRPr="00A4718F">
                  <w:rPr>
                    <w:rFonts w:cs="David"/>
                    <w:sz w:val="24"/>
                    <w:szCs w:val="24"/>
                    <w:rtl/>
                  </w:rPr>
                  <w:t xml:space="preserve"> </w:t>
                </w:r>
                <w:r w:rsidR="00FD4810" w:rsidRPr="00A4718F">
                  <w:rPr>
                    <w:rFonts w:cs="David" w:hint="cs"/>
                    <w:sz w:val="24"/>
                    <w:szCs w:val="24"/>
                    <w:rtl/>
                  </w:rPr>
                  <w:t>תוצאות</w:t>
                </w:r>
                <w:r w:rsidR="00FD4810" w:rsidRPr="00A4718F">
                  <w:rPr>
                    <w:rFonts w:cs="David"/>
                    <w:sz w:val="24"/>
                    <w:szCs w:val="24"/>
                    <w:rtl/>
                  </w:rPr>
                  <w:t xml:space="preserve"> </w:t>
                </w:r>
                <w:r w:rsidR="00FD4810" w:rsidRPr="00A4718F">
                  <w:rPr>
                    <w:rFonts w:cs="David" w:hint="cs"/>
                    <w:sz w:val="24"/>
                    <w:szCs w:val="24"/>
                    <w:rtl/>
                  </w:rPr>
                  <w:t>ניהול</w:t>
                </w:r>
                <w:r w:rsidR="00FD4810" w:rsidRPr="00A4718F">
                  <w:rPr>
                    <w:rFonts w:cs="David"/>
                    <w:sz w:val="24"/>
                    <w:szCs w:val="24"/>
                    <w:rtl/>
                  </w:rPr>
                  <w:t xml:space="preserve"> </w:t>
                </w:r>
                <w:r w:rsidR="00BE31CD" w:rsidRPr="00A4718F">
                  <w:rPr>
                    <w:rFonts w:cs="David" w:hint="cs"/>
                    <w:sz w:val="24"/>
                    <w:szCs w:val="24"/>
                    <w:rtl/>
                  </w:rPr>
                  <w:t>ה</w:t>
                </w:r>
                <w:r w:rsidR="00FD4810" w:rsidRPr="00A4718F">
                  <w:rPr>
                    <w:rFonts w:cs="David" w:hint="cs"/>
                    <w:sz w:val="24"/>
                    <w:szCs w:val="24"/>
                    <w:rtl/>
                  </w:rPr>
                  <w:t>סיכונים</w:t>
                </w:r>
                <w:r w:rsidR="00FD4810" w:rsidRPr="00A4718F">
                  <w:rPr>
                    <w:rFonts w:cs="David"/>
                    <w:sz w:val="24"/>
                    <w:szCs w:val="24"/>
                    <w:rtl/>
                  </w:rPr>
                  <w:t xml:space="preserve"> </w:t>
                </w:r>
                <w:r w:rsidR="00BE31CD" w:rsidRPr="00A4718F">
                  <w:rPr>
                    <w:rFonts w:cs="David" w:hint="cs"/>
                    <w:sz w:val="24"/>
                    <w:szCs w:val="24"/>
                    <w:rtl/>
                  </w:rPr>
                  <w:t xml:space="preserve">הרלוונטי לכל רשות מוסמכת לידיה </w:t>
                </w:r>
                <w:r w:rsidR="00BC16C4" w:rsidRPr="00A4718F">
                  <w:rPr>
                    <w:rFonts w:cs="David" w:hint="cs"/>
                    <w:sz w:val="24"/>
                    <w:szCs w:val="24"/>
                    <w:rtl/>
                  </w:rPr>
                  <w:t>וזאת</w:t>
                </w:r>
                <w:r w:rsidRPr="00A4718F">
                  <w:rPr>
                    <w:rFonts w:cs="David" w:hint="cs"/>
                    <w:sz w:val="24"/>
                    <w:szCs w:val="24"/>
                    <w:rtl/>
                  </w:rPr>
                  <w:t xml:space="preserve"> </w:t>
                </w:r>
                <w:r w:rsidR="00FD4810" w:rsidRPr="00A4718F">
                  <w:rPr>
                    <w:rFonts w:cs="David" w:hint="cs"/>
                    <w:sz w:val="24"/>
                    <w:szCs w:val="24"/>
                    <w:rtl/>
                  </w:rPr>
                  <w:t>לצורך</w:t>
                </w:r>
                <w:r w:rsidR="00FD4810" w:rsidRPr="00A4718F">
                  <w:rPr>
                    <w:rFonts w:cs="David"/>
                    <w:sz w:val="24"/>
                    <w:szCs w:val="24"/>
                    <w:rtl/>
                  </w:rPr>
                  <w:t xml:space="preserve"> </w:t>
                </w:r>
                <w:r w:rsidR="00FD4810" w:rsidRPr="00A4718F">
                  <w:rPr>
                    <w:rFonts w:cs="David" w:hint="cs"/>
                    <w:sz w:val="24"/>
                    <w:szCs w:val="24"/>
                    <w:rtl/>
                  </w:rPr>
                  <w:t>ביצוע</w:t>
                </w:r>
                <w:r w:rsidR="00FD4810" w:rsidRPr="00A4718F">
                  <w:rPr>
                    <w:rFonts w:cs="David"/>
                    <w:sz w:val="24"/>
                    <w:szCs w:val="24"/>
                    <w:rtl/>
                  </w:rPr>
                  <w:t xml:space="preserve"> </w:t>
                </w:r>
                <w:r w:rsidR="00FD4810" w:rsidRPr="00A4718F">
                  <w:rPr>
                    <w:rFonts w:cs="David" w:hint="cs"/>
                    <w:sz w:val="24"/>
                    <w:szCs w:val="24"/>
                    <w:rtl/>
                  </w:rPr>
                  <w:t>בדיקות</w:t>
                </w:r>
                <w:r w:rsidR="00FD4810" w:rsidRPr="00A4718F">
                  <w:rPr>
                    <w:rFonts w:cs="David"/>
                    <w:sz w:val="24"/>
                    <w:szCs w:val="24"/>
                    <w:rtl/>
                  </w:rPr>
                  <w:t xml:space="preserve"> </w:t>
                </w:r>
                <w:r w:rsidR="00FD4810" w:rsidRPr="00A4718F">
                  <w:rPr>
                    <w:rFonts w:cs="David" w:hint="cs"/>
                    <w:sz w:val="24"/>
                    <w:szCs w:val="24"/>
                    <w:rtl/>
                  </w:rPr>
                  <w:t>מתאימות</w:t>
                </w:r>
                <w:r w:rsidR="00FD4810" w:rsidRPr="00A4718F">
                  <w:rPr>
                    <w:rFonts w:cs="David"/>
                    <w:sz w:val="24"/>
                    <w:szCs w:val="24"/>
                    <w:rtl/>
                  </w:rPr>
                  <w:t xml:space="preserve"> </w:t>
                </w:r>
                <w:r w:rsidR="00FD4810" w:rsidRPr="00A4718F">
                  <w:rPr>
                    <w:rFonts w:cs="David" w:hint="cs"/>
                    <w:sz w:val="24"/>
                    <w:szCs w:val="24"/>
                    <w:rtl/>
                  </w:rPr>
                  <w:t>על</w:t>
                </w:r>
                <w:r w:rsidR="00FD4810" w:rsidRPr="00A4718F">
                  <w:rPr>
                    <w:rFonts w:cs="David"/>
                    <w:sz w:val="24"/>
                    <w:szCs w:val="24"/>
                    <w:rtl/>
                  </w:rPr>
                  <w:t xml:space="preserve"> </w:t>
                </w:r>
                <w:r w:rsidR="00FD4810" w:rsidRPr="00A4718F">
                  <w:rPr>
                    <w:rFonts w:cs="David" w:hint="cs"/>
                    <w:sz w:val="24"/>
                    <w:szCs w:val="24"/>
                    <w:rtl/>
                  </w:rPr>
                  <w:t>ידה בשווקים</w:t>
                </w:r>
                <w:r w:rsidR="00CA3106" w:rsidRPr="00A4718F">
                  <w:rPr>
                    <w:rFonts w:cs="David" w:hint="cs"/>
                    <w:sz w:val="24"/>
                    <w:szCs w:val="24"/>
                    <w:rtl/>
                  </w:rPr>
                  <w:t>.</w:t>
                </w:r>
                <w:r w:rsidR="00FD4810" w:rsidRPr="00A4718F">
                  <w:rPr>
                    <w:rFonts w:cs="David" w:hint="cs"/>
                    <w:sz w:val="24"/>
                    <w:szCs w:val="24"/>
                    <w:rtl/>
                  </w:rPr>
                  <w:t xml:space="preserve"> </w:t>
                </w:r>
                <w:r w:rsidR="00A4718F" w:rsidRPr="00A4718F">
                  <w:rPr>
                    <w:rFonts w:cs="David" w:hint="cs"/>
                    <w:sz w:val="24"/>
                    <w:szCs w:val="24"/>
                    <w:rtl/>
                  </w:rPr>
                  <w:t>לצורך כך שר האוצר יבצע, במידת הצורך, את שינויי החקיקה הנדרשים.</w:t>
                </w:r>
              </w:p>
              <w:p w:rsidR="00736E4A" w:rsidRPr="00A4718F" w:rsidRDefault="00736E4A" w:rsidP="00A4718F">
                <w:pPr>
                  <w:numPr>
                    <w:ilvl w:val="2"/>
                    <w:numId w:val="7"/>
                  </w:numPr>
                  <w:bidi/>
                  <w:spacing w:line="360" w:lineRule="auto"/>
                  <w:jc w:val="both"/>
                  <w:rPr>
                    <w:rFonts w:cs="David"/>
                    <w:sz w:val="24"/>
                    <w:szCs w:val="24"/>
                    <w:rtl/>
                  </w:rPr>
                </w:pPr>
                <w:r w:rsidRPr="00A4718F">
                  <w:rPr>
                    <w:rFonts w:cs="David" w:hint="cs"/>
                    <w:sz w:val="24"/>
                    <w:szCs w:val="24"/>
                    <w:rtl/>
                  </w:rPr>
                  <w:t xml:space="preserve">להקים צוות לתיאום והגברת שיתוף פעולה, בתחום של ניהול סיכונים, פיקוח בשווקים וחוקיות יבוא בראשות המנהל הכללי של משרד הכלכלה ומנהל </w:t>
                </w:r>
                <w:proofErr w:type="spellStart"/>
                <w:r w:rsidR="00C953F5" w:rsidRPr="00A4718F">
                  <w:rPr>
                    <w:rFonts w:cs="David" w:hint="cs"/>
                    <w:sz w:val="24"/>
                    <w:szCs w:val="24"/>
                    <w:rtl/>
                  </w:rPr>
                  <w:t>מינהל</w:t>
                </w:r>
                <w:proofErr w:type="spellEnd"/>
                <w:r w:rsidR="00C953F5" w:rsidRPr="00A4718F">
                  <w:rPr>
                    <w:rFonts w:cs="David" w:hint="cs"/>
                    <w:sz w:val="24"/>
                    <w:szCs w:val="24"/>
                    <w:rtl/>
                  </w:rPr>
                  <w:t xml:space="preserve"> </w:t>
                </w:r>
                <w:r w:rsidRPr="00A4718F">
                  <w:rPr>
                    <w:rFonts w:cs="David" w:hint="cs"/>
                    <w:sz w:val="24"/>
                    <w:szCs w:val="24"/>
                    <w:rtl/>
                  </w:rPr>
                  <w:t xml:space="preserve">המכס ובהשתתפות </w:t>
                </w:r>
                <w:r w:rsidR="001E60AB" w:rsidRPr="00A4718F">
                  <w:rPr>
                    <w:rFonts w:cs="David" w:hint="cs"/>
                    <w:sz w:val="24"/>
                    <w:szCs w:val="24"/>
                    <w:rtl/>
                  </w:rPr>
                  <w:t>נציגי אגף תקציבים באוצר ו</w:t>
                </w:r>
                <w:r w:rsidRPr="00A4718F">
                  <w:rPr>
                    <w:rFonts w:cs="David" w:hint="cs"/>
                    <w:sz w:val="24"/>
                    <w:szCs w:val="24"/>
                    <w:rtl/>
                  </w:rPr>
                  <w:t>כל הרשויות המוסמכות, שמטר</w:t>
                </w:r>
                <w:r w:rsidR="00C953F5" w:rsidRPr="00A4718F">
                  <w:rPr>
                    <w:rFonts w:cs="David" w:hint="cs"/>
                    <w:sz w:val="24"/>
                    <w:szCs w:val="24"/>
                    <w:rtl/>
                  </w:rPr>
                  <w:t>ו</w:t>
                </w:r>
                <w:r w:rsidRPr="00A4718F">
                  <w:rPr>
                    <w:rFonts w:cs="David" w:hint="cs"/>
                    <w:sz w:val="24"/>
                    <w:szCs w:val="24"/>
                    <w:rtl/>
                  </w:rPr>
                  <w:t>ת</w:t>
                </w:r>
                <w:r w:rsidR="00C953F5" w:rsidRPr="00A4718F">
                  <w:rPr>
                    <w:rFonts w:cs="David" w:hint="cs"/>
                    <w:sz w:val="24"/>
                    <w:szCs w:val="24"/>
                    <w:rtl/>
                  </w:rPr>
                  <w:t>י</w:t>
                </w:r>
                <w:r w:rsidRPr="00A4718F">
                  <w:rPr>
                    <w:rFonts w:cs="David" w:hint="cs"/>
                    <w:sz w:val="24"/>
                    <w:szCs w:val="24"/>
                    <w:rtl/>
                  </w:rPr>
                  <w:t xml:space="preserve">ו </w:t>
                </w:r>
                <w:r w:rsidR="00C953F5" w:rsidRPr="00A4718F">
                  <w:rPr>
                    <w:rFonts w:cs="David" w:hint="cs"/>
                    <w:sz w:val="24"/>
                    <w:szCs w:val="24"/>
                    <w:rtl/>
                  </w:rPr>
                  <w:t xml:space="preserve">תהיינה </w:t>
                </w:r>
                <w:r w:rsidRPr="00A4718F">
                  <w:rPr>
                    <w:rFonts w:cs="David" w:hint="cs"/>
                    <w:sz w:val="24"/>
                    <w:szCs w:val="24"/>
                    <w:rtl/>
                  </w:rPr>
                  <w:t>שיתוף ידע, תיאום דרכי פעולה</w:t>
                </w:r>
                <w:r w:rsidR="00C953F5" w:rsidRPr="00A4718F">
                  <w:rPr>
                    <w:rFonts w:cs="David" w:hint="cs"/>
                    <w:sz w:val="24"/>
                    <w:szCs w:val="24"/>
                    <w:rtl/>
                  </w:rPr>
                  <w:t>,</w:t>
                </w:r>
                <w:r w:rsidRPr="00A4718F">
                  <w:rPr>
                    <w:rFonts w:cs="David" w:hint="cs"/>
                    <w:sz w:val="24"/>
                    <w:szCs w:val="24"/>
                    <w:rtl/>
                  </w:rPr>
                  <w:t xml:space="preserve"> הגברת היכולות המקצועיות ו</w:t>
                </w:r>
                <w:r w:rsidR="00C953F5" w:rsidRPr="00A4718F">
                  <w:rPr>
                    <w:rFonts w:cs="David" w:hint="cs"/>
                    <w:sz w:val="24"/>
                    <w:szCs w:val="24"/>
                    <w:rtl/>
                  </w:rPr>
                  <w:t>הצעת</w:t>
                </w:r>
                <w:r w:rsidRPr="00A4718F">
                  <w:rPr>
                    <w:rFonts w:cs="David" w:hint="cs"/>
                    <w:sz w:val="24"/>
                    <w:szCs w:val="24"/>
                    <w:rtl/>
                  </w:rPr>
                  <w:t xml:space="preserve"> פתרונות </w:t>
                </w:r>
                <w:r w:rsidR="00C953F5" w:rsidRPr="00A4718F">
                  <w:rPr>
                    <w:rFonts w:cs="David" w:hint="cs"/>
                    <w:sz w:val="24"/>
                    <w:szCs w:val="24"/>
                    <w:rtl/>
                  </w:rPr>
                  <w:t xml:space="preserve">לסוגיות </w:t>
                </w:r>
                <w:r w:rsidRPr="00A4718F">
                  <w:rPr>
                    <w:rFonts w:cs="David" w:hint="cs"/>
                    <w:sz w:val="24"/>
                    <w:szCs w:val="24"/>
                    <w:rtl/>
                  </w:rPr>
                  <w:t>בחוקיות יבוא. הצוות יתכנס לפחות פעם בחודש.</w:t>
                </w:r>
              </w:p>
              <w:p w:rsidR="00736E4A" w:rsidRPr="00736E4A" w:rsidRDefault="00736E4A" w:rsidP="00420793">
                <w:pPr>
                  <w:numPr>
                    <w:ilvl w:val="0"/>
                    <w:numId w:val="5"/>
                  </w:numPr>
                  <w:bidi/>
                  <w:spacing w:line="360" w:lineRule="auto"/>
                  <w:jc w:val="both"/>
                  <w:rPr>
                    <w:rFonts w:cs="David"/>
                    <w:sz w:val="24"/>
                    <w:szCs w:val="24"/>
                  </w:rPr>
                </w:pPr>
                <w:r w:rsidRPr="00736E4A">
                  <w:rPr>
                    <w:rFonts w:cs="David" w:hint="cs"/>
                    <w:sz w:val="24"/>
                    <w:szCs w:val="24"/>
                    <w:rtl/>
                  </w:rPr>
                  <w:t xml:space="preserve">להטיל על </w:t>
                </w:r>
                <w:r w:rsidRPr="00736E4A">
                  <w:rPr>
                    <w:rFonts w:cs="David" w:hint="eastAsia"/>
                    <w:sz w:val="24"/>
                    <w:szCs w:val="24"/>
                    <w:rtl/>
                  </w:rPr>
                  <w:t>שר</w:t>
                </w:r>
                <w:r w:rsidR="00B101E0">
                  <w:rPr>
                    <w:rFonts w:cs="David" w:hint="cs"/>
                    <w:sz w:val="24"/>
                    <w:szCs w:val="24"/>
                    <w:rtl/>
                  </w:rPr>
                  <w:t xml:space="preserve"> </w:t>
                </w:r>
                <w:r w:rsidRPr="00736E4A">
                  <w:rPr>
                    <w:rFonts w:cs="David" w:hint="eastAsia"/>
                    <w:sz w:val="24"/>
                    <w:szCs w:val="24"/>
                    <w:rtl/>
                  </w:rPr>
                  <w:t>הכלכלה</w:t>
                </w:r>
                <w:r w:rsidRPr="00736E4A">
                  <w:rPr>
                    <w:rFonts w:cs="David" w:hint="cs"/>
                    <w:sz w:val="24"/>
                    <w:szCs w:val="24"/>
                    <w:rtl/>
                  </w:rPr>
                  <w:t xml:space="preserve"> לקדם הליכים לכריתת הסכמי הכרה בינלאומיים עם מדינות אחרות בדבר הכרה בתעודות התאמת טובין לתקנים מחייבים או לדרישות טכניות אחרות.</w:t>
                </w:r>
              </w:p>
              <w:p w:rsidR="00736E4A" w:rsidRPr="00736E4A" w:rsidRDefault="00736E4A" w:rsidP="00420793">
                <w:pPr>
                  <w:numPr>
                    <w:ilvl w:val="0"/>
                    <w:numId w:val="5"/>
                  </w:numPr>
                  <w:bidi/>
                  <w:spacing w:line="360" w:lineRule="auto"/>
                  <w:jc w:val="both"/>
                  <w:rPr>
                    <w:rFonts w:cs="David"/>
                    <w:sz w:val="24"/>
                    <w:szCs w:val="24"/>
                  </w:rPr>
                </w:pPr>
                <w:r w:rsidRPr="00736E4A">
                  <w:rPr>
                    <w:rFonts w:cs="David"/>
                    <w:sz w:val="24"/>
                    <w:szCs w:val="24"/>
                    <w:rtl/>
                  </w:rPr>
                  <w:t>לצורך ביצוע המדיניות בהחלטה זו, יפעל משרד הכלכלה</w:t>
                </w:r>
                <w:r w:rsidRPr="00736E4A">
                  <w:rPr>
                    <w:rFonts w:cs="David" w:hint="cs"/>
                    <w:sz w:val="24"/>
                    <w:szCs w:val="24"/>
                    <w:rtl/>
                  </w:rPr>
                  <w:t>, בין היתר,</w:t>
                </w:r>
                <w:r w:rsidRPr="00736E4A">
                  <w:rPr>
                    <w:rFonts w:cs="David"/>
                    <w:sz w:val="24"/>
                    <w:szCs w:val="24"/>
                    <w:rtl/>
                  </w:rPr>
                  <w:t xml:space="preserve"> להסברה, הכרה והטמעה של המדיניות יבוא החדשה מול הגורמים העסקיים ב</w:t>
                </w:r>
                <w:r w:rsidRPr="00736E4A">
                  <w:rPr>
                    <w:rFonts w:cs="David" w:hint="cs"/>
                    <w:sz w:val="24"/>
                    <w:szCs w:val="24"/>
                    <w:rtl/>
                  </w:rPr>
                  <w:t>משק</w:t>
                </w:r>
                <w:r w:rsidRPr="00736E4A">
                  <w:rPr>
                    <w:rFonts w:cs="David"/>
                    <w:sz w:val="24"/>
                    <w:szCs w:val="24"/>
                    <w:rtl/>
                  </w:rPr>
                  <w:t xml:space="preserve">. </w:t>
                </w:r>
              </w:p>
              <w:p w:rsidR="00736E4A" w:rsidRPr="00736E4A" w:rsidRDefault="00736E4A" w:rsidP="00420793">
                <w:pPr>
                  <w:numPr>
                    <w:ilvl w:val="0"/>
                    <w:numId w:val="5"/>
                  </w:numPr>
                  <w:bidi/>
                  <w:spacing w:line="360" w:lineRule="auto"/>
                  <w:jc w:val="both"/>
                  <w:rPr>
                    <w:rFonts w:cs="David"/>
                    <w:sz w:val="24"/>
                    <w:szCs w:val="24"/>
                  </w:rPr>
                </w:pPr>
                <w:r w:rsidRPr="00736E4A">
                  <w:rPr>
                    <w:rFonts w:cs="David" w:hint="eastAsia"/>
                    <w:sz w:val="24"/>
                    <w:szCs w:val="24"/>
                    <w:rtl/>
                  </w:rPr>
                  <w:t>להטיל</w:t>
                </w:r>
                <w:r w:rsidR="00705FAD">
                  <w:rPr>
                    <w:rFonts w:cs="David" w:hint="cs"/>
                    <w:sz w:val="24"/>
                    <w:szCs w:val="24"/>
                    <w:rtl/>
                  </w:rPr>
                  <w:t xml:space="preserve"> </w:t>
                </w:r>
                <w:r w:rsidRPr="00736E4A">
                  <w:rPr>
                    <w:rFonts w:cs="David" w:hint="eastAsia"/>
                    <w:sz w:val="24"/>
                    <w:szCs w:val="24"/>
                    <w:rtl/>
                  </w:rPr>
                  <w:t>על</w:t>
                </w:r>
                <w:r w:rsidR="00705FAD">
                  <w:rPr>
                    <w:rFonts w:cs="David" w:hint="cs"/>
                    <w:sz w:val="24"/>
                    <w:szCs w:val="24"/>
                    <w:rtl/>
                  </w:rPr>
                  <w:t xml:space="preserve"> </w:t>
                </w:r>
                <w:r w:rsidRPr="00736E4A">
                  <w:rPr>
                    <w:rFonts w:cs="David" w:hint="eastAsia"/>
                    <w:sz w:val="24"/>
                    <w:szCs w:val="24"/>
                    <w:rtl/>
                  </w:rPr>
                  <w:t>שר</w:t>
                </w:r>
                <w:r w:rsidR="00705FAD">
                  <w:rPr>
                    <w:rFonts w:cs="David" w:hint="cs"/>
                    <w:sz w:val="24"/>
                    <w:szCs w:val="24"/>
                    <w:rtl/>
                  </w:rPr>
                  <w:t xml:space="preserve"> </w:t>
                </w:r>
                <w:r w:rsidRPr="00736E4A">
                  <w:rPr>
                    <w:rFonts w:cs="David" w:hint="eastAsia"/>
                    <w:sz w:val="24"/>
                    <w:szCs w:val="24"/>
                    <w:rtl/>
                  </w:rPr>
                  <w:t>הכלכלה</w:t>
                </w:r>
                <w:r w:rsidR="00705FAD">
                  <w:rPr>
                    <w:rFonts w:cs="David" w:hint="cs"/>
                    <w:sz w:val="24"/>
                    <w:szCs w:val="24"/>
                    <w:rtl/>
                  </w:rPr>
                  <w:t xml:space="preserve"> </w:t>
                </w:r>
                <w:r w:rsidRPr="00736E4A">
                  <w:rPr>
                    <w:rFonts w:cs="David" w:hint="eastAsia"/>
                    <w:sz w:val="24"/>
                    <w:szCs w:val="24"/>
                    <w:rtl/>
                  </w:rPr>
                  <w:t>לפעול</w:t>
                </w:r>
                <w:r w:rsidR="00705FAD">
                  <w:rPr>
                    <w:rFonts w:cs="David" w:hint="cs"/>
                    <w:sz w:val="24"/>
                    <w:szCs w:val="24"/>
                    <w:rtl/>
                  </w:rPr>
                  <w:t xml:space="preserve"> </w:t>
                </w:r>
                <w:r w:rsidRPr="00736E4A">
                  <w:rPr>
                    <w:rFonts w:cs="David" w:hint="eastAsia"/>
                    <w:sz w:val="24"/>
                    <w:szCs w:val="24"/>
                    <w:rtl/>
                  </w:rPr>
                  <w:t>לביצוע</w:t>
                </w:r>
                <w:r w:rsidR="00705FAD">
                  <w:rPr>
                    <w:rFonts w:cs="David" w:hint="cs"/>
                    <w:sz w:val="24"/>
                    <w:szCs w:val="24"/>
                    <w:rtl/>
                  </w:rPr>
                  <w:t xml:space="preserve"> </w:t>
                </w:r>
                <w:r w:rsidRPr="00736E4A">
                  <w:rPr>
                    <w:rFonts w:cs="David" w:hint="eastAsia"/>
                    <w:sz w:val="24"/>
                    <w:szCs w:val="24"/>
                    <w:rtl/>
                  </w:rPr>
                  <w:t>התאמה</w:t>
                </w:r>
                <w:r w:rsidR="00705FAD">
                  <w:rPr>
                    <w:rFonts w:cs="David" w:hint="cs"/>
                    <w:sz w:val="24"/>
                    <w:szCs w:val="24"/>
                    <w:rtl/>
                  </w:rPr>
                  <w:t xml:space="preserve"> </w:t>
                </w:r>
                <w:r w:rsidRPr="00736E4A">
                  <w:rPr>
                    <w:rFonts w:cs="David" w:hint="eastAsia"/>
                    <w:sz w:val="24"/>
                    <w:szCs w:val="24"/>
                    <w:rtl/>
                  </w:rPr>
                  <w:t>מלאה</w:t>
                </w:r>
                <w:r w:rsidR="00705FAD">
                  <w:rPr>
                    <w:rFonts w:cs="David" w:hint="cs"/>
                    <w:sz w:val="24"/>
                    <w:szCs w:val="24"/>
                    <w:rtl/>
                  </w:rPr>
                  <w:t xml:space="preserve"> </w:t>
                </w:r>
                <w:r w:rsidRPr="00736E4A">
                  <w:rPr>
                    <w:rFonts w:cs="David" w:hint="eastAsia"/>
                    <w:sz w:val="24"/>
                    <w:szCs w:val="24"/>
                    <w:rtl/>
                  </w:rPr>
                  <w:t>של</w:t>
                </w:r>
                <w:r w:rsidR="00705FAD">
                  <w:rPr>
                    <w:rFonts w:cs="David" w:hint="cs"/>
                    <w:sz w:val="24"/>
                    <w:szCs w:val="24"/>
                    <w:rtl/>
                  </w:rPr>
                  <w:t xml:space="preserve"> </w:t>
                </w:r>
                <w:r w:rsidRPr="00736E4A">
                  <w:rPr>
                    <w:rFonts w:cs="David" w:hint="eastAsia"/>
                    <w:sz w:val="24"/>
                    <w:szCs w:val="24"/>
                    <w:rtl/>
                  </w:rPr>
                  <w:t>התקנים</w:t>
                </w:r>
                <w:r w:rsidR="00705FAD">
                  <w:rPr>
                    <w:rFonts w:cs="David" w:hint="cs"/>
                    <w:sz w:val="24"/>
                    <w:szCs w:val="24"/>
                    <w:rtl/>
                  </w:rPr>
                  <w:t xml:space="preserve"> </w:t>
                </w:r>
                <w:r w:rsidRPr="00736E4A">
                  <w:rPr>
                    <w:rFonts w:cs="David" w:hint="eastAsia"/>
                    <w:sz w:val="24"/>
                    <w:szCs w:val="24"/>
                    <w:rtl/>
                  </w:rPr>
                  <w:t>הישראלים</w:t>
                </w:r>
                <w:r w:rsidR="00705FAD">
                  <w:rPr>
                    <w:rFonts w:cs="David" w:hint="cs"/>
                    <w:sz w:val="24"/>
                    <w:szCs w:val="24"/>
                    <w:rtl/>
                  </w:rPr>
                  <w:t xml:space="preserve"> </w:t>
                </w:r>
                <w:r w:rsidRPr="00736E4A">
                  <w:rPr>
                    <w:rFonts w:cs="David" w:hint="eastAsia"/>
                    <w:sz w:val="24"/>
                    <w:szCs w:val="24"/>
                    <w:rtl/>
                  </w:rPr>
                  <w:t>הרשמיים</w:t>
                </w:r>
                <w:r w:rsidR="00705FAD">
                  <w:rPr>
                    <w:rFonts w:cs="David" w:hint="cs"/>
                    <w:sz w:val="24"/>
                    <w:szCs w:val="24"/>
                    <w:rtl/>
                  </w:rPr>
                  <w:t xml:space="preserve"> </w:t>
                </w:r>
                <w:r w:rsidRPr="00736E4A">
                  <w:rPr>
                    <w:rFonts w:cs="David" w:hint="eastAsia"/>
                    <w:sz w:val="24"/>
                    <w:szCs w:val="24"/>
                    <w:rtl/>
                  </w:rPr>
                  <w:t>שבסמכותו</w:t>
                </w:r>
                <w:r w:rsidR="00705FAD">
                  <w:rPr>
                    <w:rFonts w:cs="David" w:hint="cs"/>
                    <w:sz w:val="24"/>
                    <w:szCs w:val="24"/>
                    <w:rtl/>
                  </w:rPr>
                  <w:t xml:space="preserve"> </w:t>
                </w:r>
                <w:r w:rsidRPr="00736E4A">
                  <w:rPr>
                    <w:rFonts w:cs="David" w:hint="eastAsia"/>
                    <w:sz w:val="24"/>
                    <w:szCs w:val="24"/>
                    <w:rtl/>
                  </w:rPr>
                  <w:t>לתקינה</w:t>
                </w:r>
                <w:r w:rsidR="00705FAD">
                  <w:rPr>
                    <w:rFonts w:cs="David" w:hint="cs"/>
                    <w:sz w:val="24"/>
                    <w:szCs w:val="24"/>
                    <w:rtl/>
                  </w:rPr>
                  <w:t xml:space="preserve"> </w:t>
                </w:r>
                <w:r w:rsidRPr="00736E4A">
                  <w:rPr>
                    <w:rFonts w:cs="David" w:hint="eastAsia"/>
                    <w:sz w:val="24"/>
                    <w:szCs w:val="24"/>
                    <w:rtl/>
                  </w:rPr>
                  <w:t>הבינלאומית</w:t>
                </w:r>
                <w:r w:rsidRPr="00736E4A">
                  <w:rPr>
                    <w:rFonts w:cs="David"/>
                    <w:sz w:val="24"/>
                    <w:szCs w:val="24"/>
                    <w:rtl/>
                  </w:rPr>
                  <w:t xml:space="preserve">, </w:t>
                </w:r>
                <w:r w:rsidRPr="00736E4A">
                  <w:rPr>
                    <w:rFonts w:cs="David" w:hint="eastAsia"/>
                    <w:sz w:val="24"/>
                    <w:szCs w:val="24"/>
                    <w:rtl/>
                  </w:rPr>
                  <w:t>בין</w:t>
                </w:r>
                <w:r w:rsidR="00705FAD">
                  <w:rPr>
                    <w:rFonts w:cs="David" w:hint="cs"/>
                    <w:sz w:val="24"/>
                    <w:szCs w:val="24"/>
                    <w:rtl/>
                  </w:rPr>
                  <w:t xml:space="preserve"> </w:t>
                </w:r>
                <w:r w:rsidRPr="00736E4A">
                  <w:rPr>
                    <w:rFonts w:cs="David" w:hint="eastAsia"/>
                    <w:sz w:val="24"/>
                    <w:szCs w:val="24"/>
                    <w:rtl/>
                  </w:rPr>
                  <w:t>היתר</w:t>
                </w:r>
                <w:r w:rsidRPr="00736E4A">
                  <w:rPr>
                    <w:rFonts w:cs="David"/>
                    <w:sz w:val="24"/>
                    <w:szCs w:val="24"/>
                    <w:rtl/>
                  </w:rPr>
                  <w:t xml:space="preserve">, </w:t>
                </w:r>
                <w:r w:rsidRPr="00736E4A">
                  <w:rPr>
                    <w:rFonts w:cs="David" w:hint="eastAsia"/>
                    <w:sz w:val="24"/>
                    <w:szCs w:val="24"/>
                    <w:rtl/>
                  </w:rPr>
                  <w:t>באמצעות</w:t>
                </w:r>
                <w:r w:rsidR="00705FAD">
                  <w:rPr>
                    <w:rFonts w:cs="David" w:hint="cs"/>
                    <w:sz w:val="24"/>
                    <w:szCs w:val="24"/>
                    <w:rtl/>
                  </w:rPr>
                  <w:t xml:space="preserve"> </w:t>
                </w:r>
                <w:r w:rsidRPr="00736E4A">
                  <w:rPr>
                    <w:rFonts w:cs="David" w:hint="eastAsia"/>
                    <w:sz w:val="24"/>
                    <w:szCs w:val="24"/>
                    <w:rtl/>
                  </w:rPr>
                  <w:t>הסרת</w:t>
                </w:r>
                <w:r w:rsidR="00705FAD">
                  <w:rPr>
                    <w:rFonts w:cs="David" w:hint="cs"/>
                    <w:sz w:val="24"/>
                    <w:szCs w:val="24"/>
                    <w:rtl/>
                  </w:rPr>
                  <w:t xml:space="preserve"> </w:t>
                </w:r>
                <w:r w:rsidRPr="00736E4A">
                  <w:rPr>
                    <w:rFonts w:cs="David" w:hint="eastAsia"/>
                    <w:sz w:val="24"/>
                    <w:szCs w:val="24"/>
                    <w:rtl/>
                  </w:rPr>
                  <w:t>רשמיוּת</w:t>
                </w:r>
                <w:r w:rsidR="00705FAD">
                  <w:rPr>
                    <w:rFonts w:cs="David" w:hint="cs"/>
                    <w:sz w:val="24"/>
                    <w:szCs w:val="24"/>
                    <w:rtl/>
                  </w:rPr>
                  <w:t xml:space="preserve"> </w:t>
                </w:r>
                <w:r w:rsidRPr="00736E4A">
                  <w:rPr>
                    <w:rFonts w:cs="David" w:hint="eastAsia"/>
                    <w:sz w:val="24"/>
                    <w:szCs w:val="24"/>
                    <w:rtl/>
                  </w:rPr>
                  <w:t>מדרישות</w:t>
                </w:r>
                <w:r w:rsidRPr="00736E4A">
                  <w:rPr>
                    <w:rFonts w:cs="David"/>
                    <w:sz w:val="24"/>
                    <w:szCs w:val="24"/>
                    <w:rtl/>
                  </w:rPr>
                  <w:t xml:space="preserve"> לאומיות שאינן חלק מהתקנים הבינלאומיים המקבילים (</w:t>
                </w:r>
                <w:r w:rsidRPr="00736E4A">
                  <w:rPr>
                    <w:rFonts w:cs="David"/>
                    <w:sz w:val="24"/>
                    <w:szCs w:val="24"/>
                  </w:rPr>
                  <w:t>National Deviations</w:t>
                </w:r>
                <w:r w:rsidRPr="00736E4A">
                  <w:rPr>
                    <w:rFonts w:cs="David"/>
                    <w:sz w:val="24"/>
                    <w:szCs w:val="24"/>
                    <w:rtl/>
                  </w:rPr>
                  <w:t xml:space="preserve">) (להלן – דרישות לאומיות), </w:t>
                </w:r>
                <w:r w:rsidRPr="00736E4A">
                  <w:rPr>
                    <w:rFonts w:cs="David" w:hint="eastAsia"/>
                    <w:sz w:val="24"/>
                    <w:szCs w:val="24"/>
                    <w:rtl/>
                  </w:rPr>
                  <w:t>הסרת</w:t>
                </w:r>
                <w:r w:rsidR="00705FAD">
                  <w:rPr>
                    <w:rFonts w:cs="David" w:hint="cs"/>
                    <w:sz w:val="24"/>
                    <w:szCs w:val="24"/>
                    <w:rtl/>
                  </w:rPr>
                  <w:t xml:space="preserve"> </w:t>
                </w:r>
                <w:r w:rsidRPr="00736E4A">
                  <w:rPr>
                    <w:rFonts w:cs="David" w:hint="eastAsia"/>
                    <w:sz w:val="24"/>
                    <w:szCs w:val="24"/>
                    <w:rtl/>
                  </w:rPr>
                  <w:t>רשמיותם</w:t>
                </w:r>
                <w:r w:rsidR="00705FAD">
                  <w:rPr>
                    <w:rFonts w:cs="David" w:hint="cs"/>
                    <w:sz w:val="24"/>
                    <w:szCs w:val="24"/>
                    <w:rtl/>
                  </w:rPr>
                  <w:t xml:space="preserve"> </w:t>
                </w:r>
                <w:r w:rsidRPr="00736E4A">
                  <w:rPr>
                    <w:rFonts w:cs="David"/>
                    <w:sz w:val="24"/>
                    <w:szCs w:val="24"/>
                    <w:rtl/>
                  </w:rPr>
                  <w:t xml:space="preserve">או העברתם למסלול הגשת </w:t>
                </w:r>
                <w:r w:rsidRPr="00736E4A">
                  <w:rPr>
                    <w:rFonts w:cs="David" w:hint="eastAsia"/>
                    <w:sz w:val="24"/>
                    <w:szCs w:val="24"/>
                    <w:rtl/>
                  </w:rPr>
                  <w:t>תצהיר</w:t>
                </w:r>
                <w:r w:rsidR="00705FAD">
                  <w:rPr>
                    <w:rFonts w:cs="David" w:hint="cs"/>
                    <w:sz w:val="24"/>
                    <w:szCs w:val="24"/>
                    <w:rtl/>
                  </w:rPr>
                  <w:t xml:space="preserve"> </w:t>
                </w:r>
                <w:r w:rsidRPr="00736E4A">
                  <w:rPr>
                    <w:rFonts w:cs="David" w:hint="eastAsia"/>
                    <w:sz w:val="24"/>
                    <w:szCs w:val="24"/>
                    <w:rtl/>
                  </w:rPr>
                  <w:t>יבואן</w:t>
                </w:r>
                <w:r w:rsidRPr="00736E4A">
                  <w:rPr>
                    <w:rFonts w:cs="David"/>
                    <w:sz w:val="24"/>
                    <w:szCs w:val="24"/>
                    <w:rtl/>
                  </w:rPr>
                  <w:t xml:space="preserve">  וזאת </w:t>
                </w:r>
                <w:r w:rsidRPr="00736E4A">
                  <w:rPr>
                    <w:rFonts w:cs="David" w:hint="eastAsia"/>
                    <w:sz w:val="24"/>
                    <w:szCs w:val="24"/>
                    <w:rtl/>
                  </w:rPr>
                  <w:t>עד</w:t>
                </w:r>
                <w:r w:rsidRPr="00736E4A">
                  <w:rPr>
                    <w:rFonts w:cs="David"/>
                    <w:sz w:val="24"/>
                    <w:szCs w:val="24"/>
                    <w:rtl/>
                  </w:rPr>
                  <w:t xml:space="preserve"> לסוף שנת  2015 ו</w:t>
                </w:r>
                <w:r w:rsidRPr="00736E4A">
                  <w:rPr>
                    <w:rFonts w:cs="David" w:hint="eastAsia"/>
                    <w:sz w:val="24"/>
                    <w:szCs w:val="24"/>
                    <w:rtl/>
                  </w:rPr>
                  <w:t>כן</w:t>
                </w:r>
                <w:r w:rsidR="00705FAD">
                  <w:rPr>
                    <w:rFonts w:cs="David" w:hint="cs"/>
                    <w:sz w:val="24"/>
                    <w:szCs w:val="24"/>
                    <w:rtl/>
                  </w:rPr>
                  <w:t xml:space="preserve"> </w:t>
                </w:r>
                <w:r w:rsidRPr="00736E4A">
                  <w:rPr>
                    <w:rFonts w:cs="David" w:hint="eastAsia"/>
                    <w:sz w:val="24"/>
                    <w:szCs w:val="24"/>
                    <w:rtl/>
                  </w:rPr>
                  <w:t>לוודא</w:t>
                </w:r>
                <w:r w:rsidR="00705FAD">
                  <w:rPr>
                    <w:rFonts w:cs="David" w:hint="cs"/>
                    <w:sz w:val="24"/>
                    <w:szCs w:val="24"/>
                    <w:rtl/>
                  </w:rPr>
                  <w:t xml:space="preserve"> </w:t>
                </w:r>
                <w:r w:rsidRPr="00736E4A">
                  <w:rPr>
                    <w:rFonts w:cs="David" w:hint="eastAsia"/>
                    <w:sz w:val="24"/>
                    <w:szCs w:val="24"/>
                    <w:rtl/>
                  </w:rPr>
                  <w:t>כי</w:t>
                </w:r>
                <w:r w:rsidR="00705FAD">
                  <w:rPr>
                    <w:rFonts w:cs="David" w:hint="cs"/>
                    <w:sz w:val="24"/>
                    <w:szCs w:val="24"/>
                    <w:rtl/>
                  </w:rPr>
                  <w:t xml:space="preserve"> </w:t>
                </w:r>
                <w:r w:rsidRPr="00736E4A">
                  <w:rPr>
                    <w:rFonts w:cs="David" w:hint="eastAsia"/>
                    <w:sz w:val="24"/>
                    <w:szCs w:val="24"/>
                    <w:rtl/>
                  </w:rPr>
                  <w:t>הדרישות</w:t>
                </w:r>
                <w:r w:rsidR="00705FAD">
                  <w:rPr>
                    <w:rFonts w:cs="David" w:hint="cs"/>
                    <w:sz w:val="24"/>
                    <w:szCs w:val="24"/>
                    <w:rtl/>
                  </w:rPr>
                  <w:t xml:space="preserve"> </w:t>
                </w:r>
                <w:r w:rsidRPr="00736E4A">
                  <w:rPr>
                    <w:rFonts w:cs="David" w:hint="eastAsia"/>
                    <w:sz w:val="24"/>
                    <w:szCs w:val="24"/>
                    <w:rtl/>
                  </w:rPr>
                  <w:t>הלאומיות</w:t>
                </w:r>
                <w:r w:rsidRPr="00736E4A">
                  <w:rPr>
                    <w:rFonts w:cs="David"/>
                    <w:sz w:val="24"/>
                    <w:szCs w:val="24"/>
                    <w:rtl/>
                  </w:rPr>
                  <w:t xml:space="preserve">, </w:t>
                </w:r>
                <w:r w:rsidRPr="00736E4A">
                  <w:rPr>
                    <w:rFonts w:cs="David" w:hint="eastAsia"/>
                    <w:sz w:val="24"/>
                    <w:szCs w:val="24"/>
                    <w:rtl/>
                  </w:rPr>
                  <w:t>ככל</w:t>
                </w:r>
                <w:r w:rsidR="00705FAD">
                  <w:rPr>
                    <w:rFonts w:cs="David" w:hint="cs"/>
                    <w:sz w:val="24"/>
                    <w:szCs w:val="24"/>
                    <w:rtl/>
                  </w:rPr>
                  <w:t xml:space="preserve"> </w:t>
                </w:r>
                <w:r w:rsidRPr="00736E4A">
                  <w:rPr>
                    <w:rFonts w:cs="David" w:hint="eastAsia"/>
                    <w:sz w:val="24"/>
                    <w:szCs w:val="24"/>
                    <w:rtl/>
                  </w:rPr>
                  <w:t>שנמצאו</w:t>
                </w:r>
                <w:r w:rsidR="00705FAD">
                  <w:rPr>
                    <w:rFonts w:cs="David" w:hint="cs"/>
                    <w:sz w:val="24"/>
                    <w:szCs w:val="24"/>
                    <w:rtl/>
                  </w:rPr>
                  <w:t xml:space="preserve"> </w:t>
                </w:r>
                <w:r w:rsidRPr="00736E4A">
                  <w:rPr>
                    <w:rFonts w:cs="David" w:hint="eastAsia"/>
                    <w:sz w:val="24"/>
                    <w:szCs w:val="24"/>
                    <w:rtl/>
                  </w:rPr>
                  <w:t>הכרחיות</w:t>
                </w:r>
                <w:r w:rsidRPr="00736E4A">
                  <w:rPr>
                    <w:rFonts w:cs="David"/>
                    <w:sz w:val="24"/>
                    <w:szCs w:val="24"/>
                    <w:rtl/>
                  </w:rPr>
                  <w:t xml:space="preserve">, יתקיימו רק בהתאם לעילות להכרזה על רשמיות של תקן לפי </w:t>
                </w:r>
                <w:r w:rsidRPr="00736E4A">
                  <w:rPr>
                    <w:rFonts w:cs="David" w:hint="eastAsia"/>
                    <w:sz w:val="24"/>
                    <w:szCs w:val="24"/>
                    <w:rtl/>
                  </w:rPr>
                  <w:t>דין</w:t>
                </w:r>
                <w:r w:rsidRPr="00736E4A">
                  <w:rPr>
                    <w:rFonts w:cs="David"/>
                    <w:sz w:val="24"/>
                    <w:szCs w:val="24"/>
                    <w:rtl/>
                  </w:rPr>
                  <w:t xml:space="preserve">. </w:t>
                </w:r>
              </w:p>
              <w:p w:rsidR="00736E4A" w:rsidRPr="00736E4A" w:rsidRDefault="00736E4A" w:rsidP="00420793">
                <w:pPr>
                  <w:pStyle w:val="af1"/>
                  <w:numPr>
                    <w:ilvl w:val="0"/>
                    <w:numId w:val="5"/>
                  </w:numPr>
                  <w:autoSpaceDE/>
                  <w:autoSpaceDN/>
                  <w:spacing w:line="360" w:lineRule="auto"/>
                  <w:contextualSpacing w:val="0"/>
                  <w:jc w:val="both"/>
                  <w:rPr>
                    <w:rFonts w:cs="David"/>
                    <w:sz w:val="24"/>
                    <w:szCs w:val="24"/>
                  </w:rPr>
                </w:pPr>
                <w:r w:rsidRPr="00736E4A">
                  <w:rPr>
                    <w:rFonts w:cs="David"/>
                    <w:sz w:val="24"/>
                    <w:szCs w:val="24"/>
                    <w:rtl/>
                  </w:rPr>
                  <w:t xml:space="preserve">להטיל על שר הכלכלה לתקן את סעיפים 2א ו-2ב לפקודת היבוא והיצוא [נוסח חדש], </w:t>
                </w:r>
                <w:proofErr w:type="spellStart"/>
                <w:r w:rsidRPr="00736E4A">
                  <w:rPr>
                    <w:rFonts w:cs="David"/>
                    <w:sz w:val="24"/>
                    <w:szCs w:val="24"/>
                    <w:rtl/>
                  </w:rPr>
                  <w:t>התשל"ט</w:t>
                </w:r>
                <w:proofErr w:type="spellEnd"/>
                <w:r w:rsidRPr="00736E4A">
                  <w:rPr>
                    <w:rFonts w:cs="David"/>
                    <w:sz w:val="24"/>
                    <w:szCs w:val="24"/>
                    <w:rtl/>
                  </w:rPr>
                  <w:t xml:space="preserve"> -1979 (להלן – הפקודה) כך שבמקום החובה להגשת תצהיר בדבר התאמה של טובין לתקן רשמי תתאפשר גם הגשת הצהרה בדבר התאמה כאמור וזאת ללא שינוי ההסדרים הנוספים  שנקבעו בסעיפים אלו. בנוסף להטיל על שר הכלכלה לקבוע בפקודה או בחוק התקנים, התשי"ג-1953  כלי </w:t>
                </w:r>
                <w:proofErr w:type="spellStart"/>
                <w:r w:rsidRPr="00736E4A">
                  <w:rPr>
                    <w:rFonts w:cs="David"/>
                    <w:sz w:val="24"/>
                    <w:szCs w:val="24"/>
                    <w:rtl/>
                  </w:rPr>
                  <w:t>מינהלי</w:t>
                </w:r>
                <w:proofErr w:type="spellEnd"/>
                <w:r w:rsidRPr="00736E4A">
                  <w:rPr>
                    <w:rFonts w:cs="David"/>
                    <w:sz w:val="24"/>
                    <w:szCs w:val="24"/>
                    <w:rtl/>
                  </w:rPr>
                  <w:t xml:space="preserve"> או פלילי להרתעה בדבר מתן הצהרה כוזבת שניתנה כאמור.</w:t>
                </w:r>
              </w:p>
              <w:p w:rsidR="00736E4A" w:rsidRPr="00736E4A" w:rsidRDefault="00736E4A" w:rsidP="00C953F5">
                <w:pPr>
                  <w:pStyle w:val="af1"/>
                  <w:numPr>
                    <w:ilvl w:val="0"/>
                    <w:numId w:val="5"/>
                  </w:numPr>
                  <w:autoSpaceDE/>
                  <w:autoSpaceDN/>
                  <w:spacing w:line="360" w:lineRule="auto"/>
                  <w:contextualSpacing w:val="0"/>
                  <w:jc w:val="both"/>
                  <w:rPr>
                    <w:rFonts w:cs="David"/>
                    <w:sz w:val="24"/>
                    <w:szCs w:val="24"/>
                  </w:rPr>
                </w:pPr>
                <w:r w:rsidRPr="00736E4A">
                  <w:rPr>
                    <w:rFonts w:cs="David"/>
                    <w:sz w:val="24"/>
                    <w:szCs w:val="24"/>
                    <w:rtl/>
                  </w:rPr>
                  <w:t>להטיל על שר הכלכלה להגדיל את מספר נציגי הממונה על התקינה או מי מטעמו, המשתתפים בוועדות התקינה הציבוריות המתכנסות במכון התקנים הישראלי לשם קביעת תקנים רשמיים וכן לקבוע בדין את השתתפותם כחברים קבועים בוועדות</w:t>
                </w:r>
                <w:r w:rsidRPr="00736E4A">
                  <w:rPr>
                    <w:rFonts w:cs="David" w:hint="cs"/>
                    <w:sz w:val="24"/>
                    <w:szCs w:val="24"/>
                    <w:rtl/>
                  </w:rPr>
                  <w:t>.</w:t>
                </w:r>
              </w:p>
              <w:p w:rsidR="00A4718F" w:rsidRDefault="00736E4A" w:rsidP="00A4718F">
                <w:pPr>
                  <w:pStyle w:val="af1"/>
                  <w:numPr>
                    <w:ilvl w:val="0"/>
                    <w:numId w:val="5"/>
                  </w:numPr>
                  <w:autoSpaceDE/>
                  <w:autoSpaceDN/>
                  <w:spacing w:line="360" w:lineRule="auto"/>
                  <w:contextualSpacing w:val="0"/>
                  <w:jc w:val="both"/>
                  <w:rPr>
                    <w:rFonts w:cs="David"/>
                    <w:sz w:val="24"/>
                    <w:szCs w:val="24"/>
                  </w:rPr>
                </w:pPr>
                <w:r w:rsidRPr="00A4718F">
                  <w:rPr>
                    <w:rFonts w:cs="David"/>
                    <w:sz w:val="24"/>
                    <w:szCs w:val="24"/>
                    <w:rtl/>
                  </w:rPr>
                  <w:t>להטיל על שר הכלכלה לאפשר נגישות לפי דין לפרוטוקולים של ועדות התקינה במכון התקנים הדנות בתקנים רשמיים לכל דורש.</w:t>
                </w:r>
              </w:p>
              <w:p w:rsidR="00DC22FF" w:rsidRPr="00E34C26" w:rsidRDefault="00DC22FF" w:rsidP="00420793">
                <w:pPr>
                  <w:numPr>
                    <w:ilvl w:val="0"/>
                    <w:numId w:val="5"/>
                  </w:numPr>
                  <w:bidi/>
                  <w:spacing w:line="360" w:lineRule="auto"/>
                  <w:jc w:val="both"/>
                  <w:rPr>
                    <w:rFonts w:ascii="Courier New" w:eastAsia="Times New Roman" w:hAnsi="Courier New" w:cs="David"/>
                    <w:sz w:val="24"/>
                    <w:szCs w:val="24"/>
                    <w:lang w:eastAsia="he-IL"/>
                  </w:rPr>
                </w:pPr>
                <w:r w:rsidRPr="00E34C26">
                  <w:rPr>
                    <w:rFonts w:ascii="Courier New" w:eastAsia="Times New Roman" w:hAnsi="Courier New" w:cs="David"/>
                    <w:sz w:val="24"/>
                    <w:szCs w:val="24"/>
                    <w:rtl/>
                    <w:lang w:eastAsia="he-IL"/>
                  </w:rPr>
                  <w:t xml:space="preserve">להטיל על </w:t>
                </w:r>
                <w:r w:rsidRPr="00E34C26">
                  <w:rPr>
                    <w:rFonts w:ascii="Courier New" w:eastAsia="Times New Roman" w:hAnsi="Courier New" w:cs="David" w:hint="cs"/>
                    <w:sz w:val="24"/>
                    <w:szCs w:val="24"/>
                    <w:rtl/>
                    <w:lang w:eastAsia="he-IL"/>
                  </w:rPr>
                  <w:t xml:space="preserve">הממונה על ההגבלים העסקיים לגבש תזכיר חוק עם תיקוני חקיקה נדרשים, מבלי לגרוע מהוראות חוק ההגבלים העסקיים, התשמ"ח-1988,  לצורך איסור על </w:t>
                </w:r>
                <w:r w:rsidRPr="00E34C26">
                  <w:rPr>
                    <w:rFonts w:ascii="Courier New" w:eastAsia="Times New Roman" w:hAnsi="Courier New" w:cs="David"/>
                    <w:sz w:val="24"/>
                    <w:szCs w:val="24"/>
                    <w:rtl/>
                    <w:lang w:eastAsia="he-IL"/>
                  </w:rPr>
                  <w:t>פעולות אנטי-תחרותיות של יבואנים רשמיים אשר עניינן או תכליתן בפגיעה ביבוא</w:t>
                </w:r>
                <w:r w:rsidR="000F4C4B" w:rsidRPr="00E34C26">
                  <w:rPr>
                    <w:rFonts w:ascii="Courier New" w:eastAsia="Times New Roman" w:hAnsi="Courier New" w:cs="David" w:hint="cs"/>
                    <w:sz w:val="24"/>
                    <w:szCs w:val="24"/>
                    <w:rtl/>
                    <w:lang w:eastAsia="he-IL"/>
                  </w:rPr>
                  <w:t xml:space="preserve"> </w:t>
                </w:r>
                <w:r w:rsidRPr="00E34C26">
                  <w:rPr>
                    <w:rFonts w:ascii="Courier New" w:eastAsia="Times New Roman" w:hAnsi="Courier New" w:cs="David"/>
                    <w:sz w:val="24"/>
                    <w:szCs w:val="24"/>
                    <w:rtl/>
                    <w:lang w:eastAsia="he-IL"/>
                  </w:rPr>
                  <w:t>מקביל למדינת ישראל ובתחרות בשוק</w:t>
                </w:r>
                <w:r w:rsidRPr="00E34C26">
                  <w:rPr>
                    <w:rFonts w:ascii="Courier New" w:eastAsia="Times New Roman" w:hAnsi="Courier New" w:cs="David" w:hint="cs"/>
                    <w:sz w:val="24"/>
                    <w:szCs w:val="24"/>
                    <w:rtl/>
                    <w:lang w:eastAsia="he-IL"/>
                  </w:rPr>
                  <w:t xml:space="preserve"> מיבוא מקביל.</w:t>
                </w:r>
              </w:p>
              <w:p w:rsidR="00736E4A" w:rsidRPr="00736E4A" w:rsidRDefault="00736E4A" w:rsidP="00420793">
                <w:pPr>
                  <w:numPr>
                    <w:ilvl w:val="0"/>
                    <w:numId w:val="5"/>
                  </w:numPr>
                  <w:bidi/>
                  <w:spacing w:line="360" w:lineRule="auto"/>
                  <w:jc w:val="both"/>
                  <w:rPr>
                    <w:rFonts w:cs="David"/>
                    <w:sz w:val="24"/>
                    <w:szCs w:val="24"/>
                  </w:rPr>
                </w:pPr>
                <w:r w:rsidRPr="00736E4A">
                  <w:rPr>
                    <w:rFonts w:cs="David" w:hint="cs"/>
                    <w:sz w:val="24"/>
                    <w:szCs w:val="24"/>
                    <w:rtl/>
                  </w:rPr>
                  <w:t xml:space="preserve">לקבוע כי בדומה להחלטת הממשלה מספר 1564 מיום 24 באפריל 2014 שעניינה </w:t>
                </w:r>
                <w:r w:rsidRPr="00736E4A">
                  <w:rPr>
                    <w:rFonts w:cs="David"/>
                    <w:sz w:val="24"/>
                    <w:szCs w:val="24"/>
                    <w:rtl/>
                  </w:rPr>
                  <w:t>הסרת חסמים ליבוא אישי</w:t>
                </w:r>
                <w:r w:rsidRPr="00736E4A">
                  <w:rPr>
                    <w:rFonts w:cs="David" w:hint="cs"/>
                    <w:sz w:val="24"/>
                    <w:szCs w:val="24"/>
                    <w:rtl/>
                  </w:rPr>
                  <w:t xml:space="preserve">, יאומצו המלצות </w:t>
                </w:r>
                <w:r w:rsidRPr="00736E4A">
                  <w:rPr>
                    <w:rFonts w:cs="David"/>
                    <w:sz w:val="24"/>
                    <w:szCs w:val="24"/>
                    <w:rtl/>
                  </w:rPr>
                  <w:t>הו</w:t>
                </w:r>
                <w:r w:rsidRPr="00736E4A">
                  <w:rPr>
                    <w:rFonts w:cs="David" w:hint="cs"/>
                    <w:sz w:val="24"/>
                    <w:szCs w:val="24"/>
                    <w:rtl/>
                  </w:rPr>
                  <w:t>ו</w:t>
                </w:r>
                <w:r w:rsidRPr="00736E4A">
                  <w:rPr>
                    <w:rFonts w:cs="David"/>
                    <w:sz w:val="24"/>
                    <w:szCs w:val="24"/>
                    <w:rtl/>
                  </w:rPr>
                  <w:t xml:space="preserve">עדה לבחינת הסרת חסמי יבוא סחורות לישראל בראשותו של המנהל הכללי </w:t>
                </w:r>
                <w:r w:rsidRPr="00736E4A">
                  <w:rPr>
                    <w:rFonts w:cs="David"/>
                    <w:sz w:val="24"/>
                    <w:szCs w:val="24"/>
                    <w:rtl/>
                  </w:rPr>
                  <w:lastRenderedPageBreak/>
                  <w:t>של משרד הכלכלה</w:t>
                </w:r>
                <w:r w:rsidRPr="00736E4A">
                  <w:rPr>
                    <w:rFonts w:cs="David" w:hint="cs"/>
                    <w:sz w:val="24"/>
                    <w:szCs w:val="24"/>
                    <w:rtl/>
                  </w:rPr>
                  <w:t xml:space="preserve"> ביחס לייבוא אישי גם ביחס ליבוא מסחרי, כמפורט:</w:t>
                </w:r>
              </w:p>
              <w:p w:rsidR="00736E4A" w:rsidRPr="00736E4A" w:rsidRDefault="00736E4A" w:rsidP="00634959">
                <w:pPr>
                  <w:numPr>
                    <w:ilvl w:val="1"/>
                    <w:numId w:val="8"/>
                  </w:numPr>
                  <w:bidi/>
                  <w:spacing w:line="360" w:lineRule="auto"/>
                  <w:jc w:val="both"/>
                  <w:rPr>
                    <w:rFonts w:cs="David"/>
                    <w:sz w:val="24"/>
                    <w:szCs w:val="24"/>
                  </w:rPr>
                </w:pPr>
                <w:r w:rsidRPr="00736E4A">
                  <w:rPr>
                    <w:rFonts w:cs="David" w:hint="cs"/>
                    <w:sz w:val="24"/>
                    <w:szCs w:val="24"/>
                    <w:rtl/>
                  </w:rPr>
                  <w:t xml:space="preserve">משרדי הממשלה </w:t>
                </w:r>
                <w:r w:rsidR="00C772BB" w:rsidRPr="00C772BB">
                  <w:rPr>
                    <w:rFonts w:cs="David" w:hint="cs"/>
                    <w:sz w:val="24"/>
                    <w:szCs w:val="24"/>
                    <w:rtl/>
                  </w:rPr>
                  <w:t>האחראים</w:t>
                </w:r>
                <w:r w:rsidR="00C772BB" w:rsidRPr="00C772BB">
                  <w:rPr>
                    <w:rFonts w:cs="David"/>
                    <w:sz w:val="24"/>
                    <w:szCs w:val="24"/>
                    <w:rtl/>
                  </w:rPr>
                  <w:t xml:space="preserve"> </w:t>
                </w:r>
                <w:r w:rsidR="00C772BB" w:rsidRPr="00C772BB">
                  <w:rPr>
                    <w:rFonts w:cs="David" w:hint="cs"/>
                    <w:sz w:val="24"/>
                    <w:szCs w:val="24"/>
                    <w:rtl/>
                  </w:rPr>
                  <w:t>על</w:t>
                </w:r>
                <w:r w:rsidR="00C772BB" w:rsidRPr="00C772BB">
                  <w:rPr>
                    <w:rFonts w:cs="David"/>
                    <w:sz w:val="24"/>
                    <w:szCs w:val="24"/>
                    <w:rtl/>
                  </w:rPr>
                  <w:t xml:space="preserve"> </w:t>
                </w:r>
                <w:r w:rsidR="00C772BB" w:rsidRPr="00C772BB">
                  <w:rPr>
                    <w:rFonts w:cs="David" w:hint="cs"/>
                    <w:sz w:val="24"/>
                    <w:szCs w:val="24"/>
                    <w:rtl/>
                  </w:rPr>
                  <w:t>רשויות</w:t>
                </w:r>
                <w:r w:rsidR="00C772BB" w:rsidRPr="00C772BB">
                  <w:rPr>
                    <w:rFonts w:cs="David"/>
                    <w:sz w:val="24"/>
                    <w:szCs w:val="24"/>
                    <w:rtl/>
                  </w:rPr>
                  <w:t xml:space="preserve"> </w:t>
                </w:r>
                <w:r w:rsidR="00C772BB" w:rsidRPr="00C772BB">
                  <w:rPr>
                    <w:rFonts w:cs="David" w:hint="cs"/>
                    <w:sz w:val="24"/>
                    <w:szCs w:val="24"/>
                    <w:rtl/>
                  </w:rPr>
                  <w:t>המוסמכות</w:t>
                </w:r>
                <w:r w:rsidR="00C772BB" w:rsidRPr="00C772BB">
                  <w:rPr>
                    <w:rFonts w:cs="David"/>
                    <w:sz w:val="24"/>
                    <w:szCs w:val="24"/>
                    <w:rtl/>
                  </w:rPr>
                  <w:t xml:space="preserve">  </w:t>
                </w:r>
                <w:r w:rsidRPr="00736E4A">
                  <w:rPr>
                    <w:rFonts w:cs="David" w:hint="cs"/>
                    <w:sz w:val="24"/>
                    <w:szCs w:val="24"/>
                    <w:rtl/>
                  </w:rPr>
                  <w:t>יקיימו היוועצות עם הממונה</w:t>
                </w:r>
                <w:r w:rsidR="00B7230B">
                  <w:rPr>
                    <w:rFonts w:cs="David" w:hint="cs"/>
                    <w:sz w:val="24"/>
                    <w:szCs w:val="24"/>
                    <w:rtl/>
                  </w:rPr>
                  <w:t xml:space="preserve"> על חוקיות היבוא</w:t>
                </w:r>
                <w:r w:rsidR="00B16AC1">
                  <w:rPr>
                    <w:rFonts w:cs="David" w:hint="cs"/>
                    <w:sz w:val="24"/>
                    <w:szCs w:val="24"/>
                    <w:rtl/>
                  </w:rPr>
                  <w:t xml:space="preserve"> </w:t>
                </w:r>
                <w:r w:rsidRPr="00736E4A">
                  <w:rPr>
                    <w:rFonts w:cs="David" w:hint="cs"/>
                    <w:sz w:val="24"/>
                    <w:szCs w:val="24"/>
                    <w:rtl/>
                  </w:rPr>
                  <w:t xml:space="preserve">בכל קביעה בנושא חוקיות הייבוא, לרבות קביעה שבדין, בנוהל, בהנחיה או בכל הוראה כללית אחרת, </w:t>
                </w:r>
                <w:r w:rsidR="00634959">
                  <w:rPr>
                    <w:rFonts w:cs="David" w:hint="cs"/>
                    <w:sz w:val="24"/>
                    <w:szCs w:val="24"/>
                    <w:rtl/>
                  </w:rPr>
                  <w:t>בטרם הקביעה. זאת</w:t>
                </w:r>
                <w:r w:rsidRPr="00736E4A">
                  <w:rPr>
                    <w:rFonts w:cs="David" w:hint="cs"/>
                    <w:sz w:val="24"/>
                    <w:szCs w:val="24"/>
                    <w:rtl/>
                  </w:rPr>
                  <w:t xml:space="preserve"> בין היתר, במטרה למלא </w:t>
                </w:r>
                <w:r w:rsidR="00634959">
                  <w:rPr>
                    <w:rFonts w:cs="David" w:hint="cs"/>
                    <w:sz w:val="24"/>
                    <w:szCs w:val="24"/>
                    <w:rtl/>
                  </w:rPr>
                  <w:t xml:space="preserve">את </w:t>
                </w:r>
                <w:r w:rsidRPr="00736E4A">
                  <w:rPr>
                    <w:rFonts w:cs="David" w:hint="cs"/>
                    <w:sz w:val="24"/>
                    <w:szCs w:val="24"/>
                    <w:rtl/>
                  </w:rPr>
                  <w:t>מחויבויות</w:t>
                </w:r>
                <w:r w:rsidR="00634959">
                  <w:rPr>
                    <w:rFonts w:cs="David" w:hint="cs"/>
                    <w:sz w:val="24"/>
                    <w:szCs w:val="24"/>
                    <w:rtl/>
                  </w:rPr>
                  <w:t>יה</w:t>
                </w:r>
                <w:r w:rsidRPr="00736E4A">
                  <w:rPr>
                    <w:rFonts w:cs="David" w:hint="cs"/>
                    <w:sz w:val="24"/>
                    <w:szCs w:val="24"/>
                    <w:rtl/>
                  </w:rPr>
                  <w:t xml:space="preserve"> </w:t>
                </w:r>
                <w:r w:rsidR="00634959">
                  <w:rPr>
                    <w:rFonts w:cs="David" w:hint="cs"/>
                    <w:sz w:val="24"/>
                    <w:szCs w:val="24"/>
                    <w:rtl/>
                  </w:rPr>
                  <w:t>ה</w:t>
                </w:r>
                <w:r w:rsidRPr="00736E4A">
                  <w:rPr>
                    <w:rFonts w:cs="David" w:hint="cs"/>
                    <w:sz w:val="24"/>
                    <w:szCs w:val="24"/>
                    <w:rtl/>
                  </w:rPr>
                  <w:t xml:space="preserve">בינלאומיות של ישראל במסגרת הסכמי סחר. </w:t>
                </w:r>
              </w:p>
              <w:p w:rsidR="00736E4A" w:rsidRPr="00736E4A" w:rsidRDefault="00736E4A" w:rsidP="00634959">
                <w:pPr>
                  <w:numPr>
                    <w:ilvl w:val="1"/>
                    <w:numId w:val="8"/>
                  </w:numPr>
                  <w:bidi/>
                  <w:spacing w:line="360" w:lineRule="auto"/>
                  <w:jc w:val="both"/>
                  <w:rPr>
                    <w:rFonts w:cs="David"/>
                    <w:sz w:val="24"/>
                    <w:szCs w:val="24"/>
                  </w:rPr>
                </w:pPr>
                <w:r w:rsidRPr="00736E4A">
                  <w:rPr>
                    <w:rFonts w:cs="David" w:hint="eastAsia"/>
                    <w:sz w:val="24"/>
                    <w:szCs w:val="24"/>
                    <w:rtl/>
                  </w:rPr>
                  <w:t>מבלי</w:t>
                </w:r>
                <w:r w:rsidR="00B101E0">
                  <w:rPr>
                    <w:rFonts w:cs="David" w:hint="cs"/>
                    <w:sz w:val="24"/>
                    <w:szCs w:val="24"/>
                    <w:rtl/>
                  </w:rPr>
                  <w:t xml:space="preserve"> </w:t>
                </w:r>
                <w:r w:rsidRPr="00736E4A">
                  <w:rPr>
                    <w:rFonts w:cs="David" w:hint="eastAsia"/>
                    <w:sz w:val="24"/>
                    <w:szCs w:val="24"/>
                    <w:rtl/>
                  </w:rPr>
                  <w:t>לגרוע</w:t>
                </w:r>
                <w:r w:rsidR="00B101E0">
                  <w:rPr>
                    <w:rFonts w:cs="David" w:hint="cs"/>
                    <w:sz w:val="24"/>
                    <w:szCs w:val="24"/>
                    <w:rtl/>
                  </w:rPr>
                  <w:t xml:space="preserve"> </w:t>
                </w:r>
                <w:r w:rsidRPr="00736E4A">
                  <w:rPr>
                    <w:rFonts w:cs="David" w:hint="eastAsia"/>
                    <w:sz w:val="24"/>
                    <w:szCs w:val="24"/>
                    <w:rtl/>
                  </w:rPr>
                  <w:t>מן</w:t>
                </w:r>
                <w:r w:rsidR="00B101E0">
                  <w:rPr>
                    <w:rFonts w:cs="David" w:hint="cs"/>
                    <w:sz w:val="24"/>
                    <w:szCs w:val="24"/>
                    <w:rtl/>
                  </w:rPr>
                  <w:t xml:space="preserve"> </w:t>
                </w:r>
                <w:r w:rsidRPr="00736E4A">
                  <w:rPr>
                    <w:rFonts w:cs="David" w:hint="eastAsia"/>
                    <w:sz w:val="24"/>
                    <w:szCs w:val="24"/>
                    <w:rtl/>
                  </w:rPr>
                  <w:t>האמור</w:t>
                </w:r>
                <w:r w:rsidR="00B101E0">
                  <w:rPr>
                    <w:rFonts w:cs="David" w:hint="cs"/>
                    <w:sz w:val="24"/>
                    <w:szCs w:val="24"/>
                    <w:rtl/>
                  </w:rPr>
                  <w:t xml:space="preserve"> </w:t>
                </w:r>
                <w:r w:rsidRPr="00736E4A">
                  <w:rPr>
                    <w:rFonts w:cs="David" w:hint="cs"/>
                    <w:sz w:val="24"/>
                    <w:szCs w:val="24"/>
                    <w:rtl/>
                  </w:rPr>
                  <w:t>ב</w:t>
                </w:r>
                <w:r w:rsidRPr="00736E4A">
                  <w:rPr>
                    <w:rFonts w:cs="David" w:hint="eastAsia"/>
                    <w:sz w:val="24"/>
                    <w:szCs w:val="24"/>
                    <w:rtl/>
                  </w:rPr>
                  <w:t>סעי</w:t>
                </w:r>
                <w:r w:rsidRPr="00736E4A">
                  <w:rPr>
                    <w:rFonts w:cs="David" w:hint="cs"/>
                    <w:sz w:val="24"/>
                    <w:szCs w:val="24"/>
                    <w:rtl/>
                  </w:rPr>
                  <w:t>ף</w:t>
                </w:r>
                <w:r w:rsidRPr="00736E4A">
                  <w:rPr>
                    <w:rFonts w:cs="David"/>
                    <w:sz w:val="24"/>
                    <w:szCs w:val="24"/>
                    <w:rtl/>
                  </w:rPr>
                  <w:t xml:space="preserve"> </w:t>
                </w:r>
                <w:r w:rsidR="00634959">
                  <w:rPr>
                    <w:rFonts w:cs="David" w:hint="cs"/>
                    <w:sz w:val="24"/>
                    <w:szCs w:val="24"/>
                    <w:rtl/>
                  </w:rPr>
                  <w:t xml:space="preserve">קטן </w:t>
                </w:r>
                <w:r w:rsidRPr="00736E4A">
                  <w:rPr>
                    <w:rFonts w:cs="David"/>
                    <w:sz w:val="24"/>
                    <w:szCs w:val="24"/>
                    <w:rtl/>
                  </w:rPr>
                  <w:t>א</w:t>
                </w:r>
                <w:r w:rsidR="00634959">
                  <w:rPr>
                    <w:rFonts w:cs="David" w:hint="cs"/>
                    <w:sz w:val="24"/>
                    <w:szCs w:val="24"/>
                    <w:rtl/>
                  </w:rPr>
                  <w:t>'</w:t>
                </w:r>
                <w:r w:rsidRPr="00736E4A">
                  <w:rPr>
                    <w:rFonts w:cs="David"/>
                    <w:sz w:val="24"/>
                    <w:szCs w:val="24"/>
                    <w:rtl/>
                  </w:rPr>
                  <w:t xml:space="preserve">, </w:t>
                </w:r>
                <w:r w:rsidRPr="00736E4A">
                  <w:rPr>
                    <w:rFonts w:cs="David" w:hint="cs"/>
                    <w:sz w:val="24"/>
                    <w:szCs w:val="24"/>
                    <w:rtl/>
                  </w:rPr>
                  <w:t xml:space="preserve"> משרדי הממשלה</w:t>
                </w:r>
                <w:r w:rsidR="00B101E0">
                  <w:rPr>
                    <w:rFonts w:cs="David" w:hint="cs"/>
                    <w:sz w:val="24"/>
                    <w:szCs w:val="24"/>
                    <w:rtl/>
                  </w:rPr>
                  <w:t xml:space="preserve"> </w:t>
                </w:r>
                <w:r w:rsidR="00C772BB" w:rsidRPr="00C772BB">
                  <w:rPr>
                    <w:rFonts w:cs="David" w:hint="cs"/>
                    <w:sz w:val="24"/>
                    <w:szCs w:val="24"/>
                    <w:rtl/>
                  </w:rPr>
                  <w:t>האחראים</w:t>
                </w:r>
                <w:r w:rsidR="00C772BB" w:rsidRPr="00C772BB">
                  <w:rPr>
                    <w:rFonts w:cs="David"/>
                    <w:sz w:val="24"/>
                    <w:szCs w:val="24"/>
                    <w:rtl/>
                  </w:rPr>
                  <w:t xml:space="preserve"> </w:t>
                </w:r>
                <w:r w:rsidR="00C772BB" w:rsidRPr="00C772BB">
                  <w:rPr>
                    <w:rFonts w:cs="David" w:hint="cs"/>
                    <w:sz w:val="24"/>
                    <w:szCs w:val="24"/>
                    <w:rtl/>
                  </w:rPr>
                  <w:t>על</w:t>
                </w:r>
                <w:r w:rsidR="00C772BB" w:rsidRPr="00C772BB">
                  <w:rPr>
                    <w:rFonts w:cs="David"/>
                    <w:sz w:val="24"/>
                    <w:szCs w:val="24"/>
                    <w:rtl/>
                  </w:rPr>
                  <w:t xml:space="preserve"> </w:t>
                </w:r>
                <w:r w:rsidR="00C772BB" w:rsidRPr="00C772BB">
                  <w:rPr>
                    <w:rFonts w:cs="David" w:hint="cs"/>
                    <w:sz w:val="24"/>
                    <w:szCs w:val="24"/>
                    <w:rtl/>
                  </w:rPr>
                  <w:t>רשויות</w:t>
                </w:r>
                <w:r w:rsidR="00C772BB" w:rsidRPr="00C772BB">
                  <w:rPr>
                    <w:rFonts w:cs="David"/>
                    <w:sz w:val="24"/>
                    <w:szCs w:val="24"/>
                    <w:rtl/>
                  </w:rPr>
                  <w:t xml:space="preserve"> </w:t>
                </w:r>
                <w:r w:rsidR="00C772BB" w:rsidRPr="00C772BB">
                  <w:rPr>
                    <w:rFonts w:cs="David" w:hint="cs"/>
                    <w:sz w:val="24"/>
                    <w:szCs w:val="24"/>
                    <w:rtl/>
                  </w:rPr>
                  <w:t>המוסמכות</w:t>
                </w:r>
                <w:r w:rsidR="00C772BB" w:rsidRPr="00C772BB">
                  <w:rPr>
                    <w:rFonts w:cs="David"/>
                    <w:sz w:val="24"/>
                    <w:szCs w:val="24"/>
                    <w:rtl/>
                  </w:rPr>
                  <w:t xml:space="preserve"> </w:t>
                </w:r>
                <w:r w:rsidRPr="00736E4A">
                  <w:rPr>
                    <w:rFonts w:cs="David" w:hint="eastAsia"/>
                    <w:sz w:val="24"/>
                    <w:szCs w:val="24"/>
                    <w:rtl/>
                  </w:rPr>
                  <w:t>יעבירו</w:t>
                </w:r>
                <w:r w:rsidR="00B101E0">
                  <w:rPr>
                    <w:rFonts w:cs="David" w:hint="cs"/>
                    <w:sz w:val="24"/>
                    <w:szCs w:val="24"/>
                    <w:rtl/>
                  </w:rPr>
                  <w:t xml:space="preserve"> </w:t>
                </w:r>
                <w:r w:rsidRPr="00736E4A">
                  <w:rPr>
                    <w:rFonts w:cs="David" w:hint="eastAsia"/>
                    <w:sz w:val="24"/>
                    <w:szCs w:val="24"/>
                    <w:rtl/>
                  </w:rPr>
                  <w:t>את</w:t>
                </w:r>
                <w:r w:rsidR="00B101E0">
                  <w:rPr>
                    <w:rFonts w:cs="David" w:hint="cs"/>
                    <w:sz w:val="24"/>
                    <w:szCs w:val="24"/>
                    <w:rtl/>
                  </w:rPr>
                  <w:t xml:space="preserve"> </w:t>
                </w:r>
                <w:r w:rsidRPr="00736E4A">
                  <w:rPr>
                    <w:rFonts w:cs="David" w:hint="eastAsia"/>
                    <w:sz w:val="24"/>
                    <w:szCs w:val="24"/>
                    <w:rtl/>
                  </w:rPr>
                  <w:t>הנוסח</w:t>
                </w:r>
                <w:r w:rsidR="00B101E0">
                  <w:rPr>
                    <w:rFonts w:cs="David" w:hint="cs"/>
                    <w:sz w:val="24"/>
                    <w:szCs w:val="24"/>
                    <w:rtl/>
                  </w:rPr>
                  <w:t xml:space="preserve"> </w:t>
                </w:r>
                <w:r w:rsidRPr="00736E4A">
                  <w:rPr>
                    <w:rFonts w:cs="David" w:hint="eastAsia"/>
                    <w:sz w:val="24"/>
                    <w:szCs w:val="24"/>
                    <w:rtl/>
                  </w:rPr>
                  <w:t>ה</w:t>
                </w:r>
                <w:r w:rsidRPr="00736E4A">
                  <w:rPr>
                    <w:rFonts w:cs="David" w:hint="cs"/>
                    <w:sz w:val="24"/>
                    <w:szCs w:val="24"/>
                    <w:rtl/>
                  </w:rPr>
                  <w:t xml:space="preserve">מחייב </w:t>
                </w:r>
                <w:r w:rsidRPr="00736E4A">
                  <w:rPr>
                    <w:rFonts w:cs="David"/>
                    <w:sz w:val="24"/>
                    <w:szCs w:val="24"/>
                    <w:rtl/>
                  </w:rPr>
                  <w:t>של כל</w:t>
                </w:r>
                <w:r w:rsidRPr="00736E4A">
                  <w:rPr>
                    <w:rFonts w:cs="David" w:hint="cs"/>
                    <w:sz w:val="24"/>
                    <w:szCs w:val="24"/>
                    <w:rtl/>
                  </w:rPr>
                  <w:t xml:space="preserve"> קביעה בנושא חוקיות יבוא, כמשמעותה בסעיף א</w:t>
                </w:r>
                <w:r w:rsidR="00634959">
                  <w:rPr>
                    <w:rFonts w:cs="David" w:hint="cs"/>
                    <w:sz w:val="24"/>
                    <w:szCs w:val="24"/>
                    <w:rtl/>
                  </w:rPr>
                  <w:t>'</w:t>
                </w:r>
                <w:r w:rsidRPr="00736E4A">
                  <w:rPr>
                    <w:rFonts w:cs="David" w:hint="cs"/>
                    <w:sz w:val="24"/>
                    <w:szCs w:val="24"/>
                    <w:rtl/>
                  </w:rPr>
                  <w:t xml:space="preserve"> לעיל, למנהל המכס, רק באמצעות הממונה</w:t>
                </w:r>
                <w:r w:rsidR="00B7230B">
                  <w:rPr>
                    <w:rFonts w:cs="David" w:hint="cs"/>
                    <w:sz w:val="24"/>
                    <w:szCs w:val="24"/>
                    <w:rtl/>
                  </w:rPr>
                  <w:t xml:space="preserve"> על חוקיות היבוא</w:t>
                </w:r>
                <w:r w:rsidR="00A4718F">
                  <w:rPr>
                    <w:rFonts w:cs="David" w:hint="cs"/>
                    <w:sz w:val="24"/>
                    <w:szCs w:val="24"/>
                    <w:rtl/>
                  </w:rPr>
                  <w:t>.</w:t>
                </w:r>
              </w:p>
              <w:p w:rsidR="00736E4A" w:rsidRPr="00736E4A" w:rsidRDefault="00736E4A" w:rsidP="00420793">
                <w:pPr>
                  <w:numPr>
                    <w:ilvl w:val="1"/>
                    <w:numId w:val="8"/>
                  </w:numPr>
                  <w:bidi/>
                  <w:spacing w:line="360" w:lineRule="auto"/>
                  <w:jc w:val="both"/>
                  <w:rPr>
                    <w:rFonts w:cs="David"/>
                    <w:sz w:val="24"/>
                    <w:szCs w:val="24"/>
                  </w:rPr>
                </w:pPr>
                <w:r w:rsidRPr="00736E4A">
                  <w:rPr>
                    <w:rFonts w:cs="David" w:hint="cs"/>
                    <w:sz w:val="24"/>
                    <w:szCs w:val="24"/>
                    <w:rtl/>
                  </w:rPr>
                  <w:t>הממונה</w:t>
                </w:r>
                <w:r w:rsidR="00B7230B">
                  <w:rPr>
                    <w:rFonts w:cs="David" w:hint="cs"/>
                    <w:sz w:val="24"/>
                    <w:szCs w:val="24"/>
                    <w:rtl/>
                  </w:rPr>
                  <w:t xml:space="preserve"> על חוקיות היבוא</w:t>
                </w:r>
                <w:r w:rsidRPr="00736E4A">
                  <w:rPr>
                    <w:rFonts w:cs="David" w:hint="cs"/>
                    <w:sz w:val="24"/>
                    <w:szCs w:val="24"/>
                    <w:rtl/>
                  </w:rPr>
                  <w:t xml:space="preserve"> רשאי לדרוש מהרשויות המוסמכות מידע בנושאי יבוא. מידע כאמור שביקש הממונה יועבר אליו לכל המאוחר בתוך 30 ימים </w:t>
                </w:r>
                <w:proofErr w:type="spellStart"/>
                <w:r w:rsidRPr="00736E4A">
                  <w:rPr>
                    <w:rFonts w:cs="David" w:hint="cs"/>
                    <w:sz w:val="24"/>
                    <w:szCs w:val="24"/>
                    <w:rtl/>
                  </w:rPr>
                  <w:t>קלנדריים</w:t>
                </w:r>
                <w:proofErr w:type="spellEnd"/>
                <w:r w:rsidRPr="00736E4A">
                  <w:rPr>
                    <w:rFonts w:cs="David" w:hint="cs"/>
                    <w:sz w:val="24"/>
                    <w:szCs w:val="24"/>
                    <w:rtl/>
                  </w:rPr>
                  <w:t>.</w:t>
                </w:r>
              </w:p>
              <w:p w:rsidR="00A27698" w:rsidRDefault="00C772BB" w:rsidP="006508D2">
                <w:pPr>
                  <w:numPr>
                    <w:ilvl w:val="0"/>
                    <w:numId w:val="5"/>
                  </w:numPr>
                  <w:bidi/>
                  <w:spacing w:line="360" w:lineRule="auto"/>
                  <w:jc w:val="both"/>
                  <w:rPr>
                    <w:rFonts w:cs="David"/>
                    <w:sz w:val="24"/>
                    <w:szCs w:val="24"/>
                  </w:rPr>
                </w:pPr>
                <w:r>
                  <w:rPr>
                    <w:rFonts w:cs="David" w:hint="cs"/>
                    <w:rtl/>
                  </w:rPr>
                  <w:t>להטיל על משרד הכלכלה ו</w:t>
                </w:r>
                <w:r w:rsidR="00A5442E">
                  <w:rPr>
                    <w:rFonts w:cs="David" w:hint="cs"/>
                    <w:rtl/>
                  </w:rPr>
                  <w:t xml:space="preserve">משרד </w:t>
                </w:r>
                <w:r>
                  <w:rPr>
                    <w:rFonts w:cs="David" w:hint="cs"/>
                    <w:rtl/>
                  </w:rPr>
                  <w:t xml:space="preserve">האוצר </w:t>
                </w:r>
                <w:r w:rsidRPr="00F212F8">
                  <w:rPr>
                    <w:rFonts w:cs="David"/>
                    <w:rtl/>
                  </w:rPr>
                  <w:t>לרכז באתר אינטרנט אחד את כל המידע על יבוא (מסחרי ואישי) לרבות</w:t>
                </w:r>
                <w:r w:rsidR="003321E4">
                  <w:rPr>
                    <w:rFonts w:cs="David" w:hint="cs"/>
                    <w:rtl/>
                  </w:rPr>
                  <w:t xml:space="preserve"> </w:t>
                </w:r>
                <w:r w:rsidRPr="00F212F8">
                  <w:rPr>
                    <w:rFonts w:cs="David"/>
                    <w:rtl/>
                  </w:rPr>
                  <w:t>דרישות חוקיות היבוא</w:t>
                </w:r>
                <w:r w:rsidR="00634959">
                  <w:rPr>
                    <w:rFonts w:cs="David" w:hint="cs"/>
                    <w:rtl/>
                  </w:rPr>
                  <w:t>,</w:t>
                </w:r>
                <w:r w:rsidR="003321E4">
                  <w:rPr>
                    <w:rFonts w:cs="David" w:hint="cs"/>
                    <w:rtl/>
                  </w:rPr>
                  <w:t xml:space="preserve"> </w:t>
                </w:r>
                <w:r w:rsidR="006508D2">
                  <w:rPr>
                    <w:rFonts w:cs="David" w:hint="cs"/>
                    <w:rtl/>
                  </w:rPr>
                  <w:t xml:space="preserve">נהלים והנחיות </w:t>
                </w:r>
                <w:r w:rsidRPr="00F212F8">
                  <w:rPr>
                    <w:rFonts w:cs="David"/>
                    <w:rtl/>
                  </w:rPr>
                  <w:t>, הפניה לטפסים מקוונים הנדרשים לצורך הפניה לרשות המוסמכת לשם הגשת בקשה לאישור או רישיון, חברות השילוח ואמצעים אפשריים ליבוא לישראל</w:t>
                </w:r>
                <w:r w:rsidR="0039250B">
                  <w:rPr>
                    <w:rFonts w:cs="David" w:hint="cs"/>
                    <w:rtl/>
                  </w:rPr>
                  <w:t>.</w:t>
                </w:r>
              </w:p>
              <w:p w:rsidR="00736E4A" w:rsidRPr="007C5D8E" w:rsidRDefault="00736E4A" w:rsidP="00A27698">
                <w:pPr>
                  <w:numPr>
                    <w:ilvl w:val="0"/>
                    <w:numId w:val="5"/>
                  </w:numPr>
                  <w:bidi/>
                  <w:spacing w:line="360" w:lineRule="auto"/>
                  <w:jc w:val="both"/>
                  <w:rPr>
                    <w:rFonts w:cs="David"/>
                    <w:sz w:val="24"/>
                    <w:szCs w:val="24"/>
                  </w:rPr>
                </w:pPr>
                <w:r w:rsidRPr="00736E4A">
                  <w:rPr>
                    <w:rFonts w:cs="David" w:hint="cs"/>
                    <w:sz w:val="24"/>
                    <w:szCs w:val="24"/>
                    <w:rtl/>
                  </w:rPr>
                  <w:t xml:space="preserve">אחת לשנה יפרסם הממונה על </w:t>
                </w:r>
                <w:r w:rsidR="00B7230B">
                  <w:rPr>
                    <w:rFonts w:cs="David" w:hint="cs"/>
                    <w:sz w:val="24"/>
                    <w:szCs w:val="24"/>
                    <w:rtl/>
                  </w:rPr>
                  <w:t xml:space="preserve">חוקיות </w:t>
                </w:r>
                <w:r w:rsidRPr="00736E4A">
                  <w:rPr>
                    <w:rFonts w:cs="David" w:hint="cs"/>
                    <w:sz w:val="24"/>
                    <w:szCs w:val="24"/>
                    <w:rtl/>
                  </w:rPr>
                  <w:t>הייבוא קובץ הנחיות ונהלים עדכני, שבו יאגד את כל הקביעות שהעביר</w:t>
                </w:r>
                <w:r w:rsidRPr="007C5D8E">
                  <w:rPr>
                    <w:rFonts w:cs="David" w:hint="cs"/>
                    <w:sz w:val="24"/>
                    <w:szCs w:val="24"/>
                    <w:rtl/>
                  </w:rPr>
                  <w:t xml:space="preserve"> למכס בנושא</w:t>
                </w:r>
                <w:r w:rsidR="0007408D">
                  <w:rPr>
                    <w:rFonts w:cs="David" w:hint="cs"/>
                    <w:sz w:val="24"/>
                    <w:szCs w:val="24"/>
                    <w:rtl/>
                  </w:rPr>
                  <w:t xml:space="preserve"> חוקיו</w:t>
                </w:r>
                <w:r w:rsidR="00B7230B">
                  <w:rPr>
                    <w:rFonts w:cs="David" w:hint="cs"/>
                    <w:sz w:val="24"/>
                    <w:szCs w:val="24"/>
                    <w:rtl/>
                  </w:rPr>
                  <w:t>ת</w:t>
                </w:r>
                <w:r w:rsidRPr="007C5D8E">
                  <w:rPr>
                    <w:rFonts w:cs="David" w:hint="cs"/>
                    <w:sz w:val="24"/>
                    <w:szCs w:val="24"/>
                    <w:rtl/>
                  </w:rPr>
                  <w:t xml:space="preserve"> </w:t>
                </w:r>
                <w:r w:rsidR="00B7230B">
                  <w:rPr>
                    <w:rFonts w:cs="David" w:hint="cs"/>
                    <w:sz w:val="24"/>
                    <w:szCs w:val="24"/>
                    <w:rtl/>
                  </w:rPr>
                  <w:t>ה</w:t>
                </w:r>
                <w:r w:rsidRPr="007C5D8E">
                  <w:rPr>
                    <w:rFonts w:cs="David" w:hint="cs"/>
                    <w:sz w:val="24"/>
                    <w:szCs w:val="24"/>
                    <w:rtl/>
                  </w:rPr>
                  <w:t xml:space="preserve">יבוא, לרבות </w:t>
                </w:r>
                <w:r w:rsidRPr="007C5D8E">
                  <w:rPr>
                    <w:rFonts w:cs="David"/>
                    <w:sz w:val="24"/>
                    <w:szCs w:val="24"/>
                    <w:rtl/>
                  </w:rPr>
                  <w:t xml:space="preserve">קביעה שבדין, בנוהל, בהנחיה או בכל הוראה כללית אחרת, לרבות איסורים על יבוא </w:t>
                </w:r>
                <w:r w:rsidRPr="007C5D8E">
                  <w:rPr>
                    <w:rFonts w:cs="David" w:hint="cs"/>
                    <w:sz w:val="24"/>
                    <w:szCs w:val="24"/>
                    <w:rtl/>
                  </w:rPr>
                  <w:t>עד למועד פרסום הקובץ. כמו כן, רשאי הממונה לכלול בקובץ זה גם מידע נוסף הנוגע לייבוא. קובץ ההנחיות והנהלים יפורסם באתר האינטרנט של משרד הכלכלה.</w:t>
                </w:r>
              </w:p>
              <w:p w:rsidR="00736E4A" w:rsidRPr="00736E4A" w:rsidRDefault="00736E4A" w:rsidP="00420793">
                <w:pPr>
                  <w:numPr>
                    <w:ilvl w:val="0"/>
                    <w:numId w:val="5"/>
                  </w:numPr>
                  <w:bidi/>
                  <w:spacing w:line="360" w:lineRule="auto"/>
                  <w:jc w:val="both"/>
                  <w:rPr>
                    <w:rFonts w:cs="David"/>
                    <w:sz w:val="24"/>
                    <w:szCs w:val="24"/>
                  </w:rPr>
                </w:pPr>
                <w:r w:rsidRPr="00736E4A">
                  <w:rPr>
                    <w:rFonts w:cs="David" w:hint="cs"/>
                    <w:sz w:val="24"/>
                    <w:szCs w:val="24"/>
                    <w:rtl/>
                  </w:rPr>
                  <w:t>להורות למשרדי הממשלה לבצע את החלטת</w:t>
                </w:r>
                <w:r w:rsidR="00B101E0">
                  <w:rPr>
                    <w:rFonts w:cs="David" w:hint="cs"/>
                    <w:sz w:val="24"/>
                    <w:szCs w:val="24"/>
                    <w:rtl/>
                  </w:rPr>
                  <w:t xml:space="preserve"> </w:t>
                </w:r>
                <w:r w:rsidRPr="00736E4A">
                  <w:rPr>
                    <w:rFonts w:cs="David" w:hint="cs"/>
                    <w:sz w:val="24"/>
                    <w:szCs w:val="24"/>
                    <w:rtl/>
                  </w:rPr>
                  <w:t>ממשלה</w:t>
                </w:r>
                <w:r w:rsidR="00B101E0">
                  <w:rPr>
                    <w:rFonts w:cs="David" w:hint="cs"/>
                    <w:sz w:val="24"/>
                    <w:szCs w:val="24"/>
                    <w:rtl/>
                  </w:rPr>
                  <w:t xml:space="preserve"> </w:t>
                </w:r>
                <w:r w:rsidRPr="00736E4A">
                  <w:rPr>
                    <w:rFonts w:cs="David" w:hint="cs"/>
                    <w:sz w:val="24"/>
                    <w:szCs w:val="24"/>
                    <w:rtl/>
                  </w:rPr>
                  <w:t>מס</w:t>
                </w:r>
                <w:r w:rsidRPr="00736E4A">
                  <w:rPr>
                    <w:rFonts w:cs="David"/>
                    <w:sz w:val="24"/>
                    <w:szCs w:val="24"/>
                    <w:rtl/>
                  </w:rPr>
                  <w:t xml:space="preserve">' 177 </w:t>
                </w:r>
                <w:r w:rsidRPr="00736E4A">
                  <w:rPr>
                    <w:rFonts w:cs="David" w:hint="cs"/>
                    <w:sz w:val="24"/>
                    <w:szCs w:val="24"/>
                    <w:rtl/>
                  </w:rPr>
                  <w:t>מיום</w:t>
                </w:r>
                <w:r w:rsidRPr="00736E4A">
                  <w:rPr>
                    <w:rFonts w:cs="David"/>
                    <w:sz w:val="24"/>
                    <w:szCs w:val="24"/>
                    <w:rtl/>
                  </w:rPr>
                  <w:t xml:space="preserve"> 13.05.2013 </w:t>
                </w:r>
                <w:r w:rsidRPr="00736E4A">
                  <w:rPr>
                    <w:rFonts w:cs="David" w:hint="cs"/>
                    <w:sz w:val="24"/>
                    <w:szCs w:val="24"/>
                    <w:rtl/>
                  </w:rPr>
                  <w:t>בנושא</w:t>
                </w:r>
                <w:r w:rsidR="00B101E0">
                  <w:rPr>
                    <w:rFonts w:cs="David" w:hint="cs"/>
                    <w:sz w:val="24"/>
                    <w:szCs w:val="24"/>
                    <w:rtl/>
                  </w:rPr>
                  <w:t xml:space="preserve"> </w:t>
                </w:r>
                <w:r w:rsidRPr="00736E4A">
                  <w:rPr>
                    <w:rFonts w:cs="David" w:hint="cs"/>
                    <w:sz w:val="24"/>
                    <w:szCs w:val="24"/>
                    <w:rtl/>
                  </w:rPr>
                  <w:t>שיפור</w:t>
                </w:r>
                <w:r w:rsidR="00B101E0">
                  <w:rPr>
                    <w:rFonts w:cs="David" w:hint="cs"/>
                    <w:sz w:val="24"/>
                    <w:szCs w:val="24"/>
                    <w:rtl/>
                  </w:rPr>
                  <w:t xml:space="preserve"> </w:t>
                </w:r>
                <w:r w:rsidRPr="00736E4A">
                  <w:rPr>
                    <w:rFonts w:cs="David" w:hint="cs"/>
                    <w:sz w:val="24"/>
                    <w:szCs w:val="24"/>
                    <w:rtl/>
                  </w:rPr>
                  <w:t>וייעול</w:t>
                </w:r>
                <w:r w:rsidR="00B101E0">
                  <w:rPr>
                    <w:rFonts w:cs="David" w:hint="cs"/>
                    <w:sz w:val="24"/>
                    <w:szCs w:val="24"/>
                    <w:rtl/>
                  </w:rPr>
                  <w:t xml:space="preserve"> </w:t>
                </w:r>
                <w:r w:rsidRPr="00736E4A">
                  <w:rPr>
                    <w:rFonts w:cs="David" w:hint="cs"/>
                    <w:sz w:val="24"/>
                    <w:szCs w:val="24"/>
                    <w:rtl/>
                  </w:rPr>
                  <w:t>תהליך</w:t>
                </w:r>
                <w:r w:rsidR="00B101E0">
                  <w:rPr>
                    <w:rFonts w:cs="David" w:hint="cs"/>
                    <w:sz w:val="24"/>
                    <w:szCs w:val="24"/>
                    <w:rtl/>
                  </w:rPr>
                  <w:t xml:space="preserve"> </w:t>
                </w:r>
                <w:r w:rsidRPr="00736E4A">
                  <w:rPr>
                    <w:rFonts w:cs="David" w:hint="cs"/>
                    <w:sz w:val="24"/>
                    <w:szCs w:val="24"/>
                    <w:rtl/>
                  </w:rPr>
                  <w:t>הנפקת</w:t>
                </w:r>
                <w:r w:rsidR="00B101E0">
                  <w:rPr>
                    <w:rFonts w:cs="David" w:hint="cs"/>
                    <w:sz w:val="24"/>
                    <w:szCs w:val="24"/>
                    <w:rtl/>
                  </w:rPr>
                  <w:t xml:space="preserve"> </w:t>
                </w:r>
                <w:r w:rsidRPr="00736E4A">
                  <w:rPr>
                    <w:rFonts w:cs="David" w:hint="cs"/>
                    <w:sz w:val="24"/>
                    <w:szCs w:val="24"/>
                    <w:rtl/>
                  </w:rPr>
                  <w:t>אישורים</w:t>
                </w:r>
                <w:r w:rsidR="00B101E0">
                  <w:rPr>
                    <w:rFonts w:cs="David" w:hint="cs"/>
                    <w:sz w:val="24"/>
                    <w:szCs w:val="24"/>
                    <w:rtl/>
                  </w:rPr>
                  <w:t xml:space="preserve"> </w:t>
                </w:r>
                <w:r w:rsidRPr="00736E4A">
                  <w:rPr>
                    <w:rFonts w:cs="David" w:hint="cs"/>
                    <w:sz w:val="24"/>
                    <w:szCs w:val="24"/>
                    <w:rtl/>
                  </w:rPr>
                  <w:t>ורישיונות</w:t>
                </w:r>
                <w:r w:rsidR="00B101E0">
                  <w:rPr>
                    <w:rFonts w:cs="David" w:hint="cs"/>
                    <w:sz w:val="24"/>
                    <w:szCs w:val="24"/>
                    <w:rtl/>
                  </w:rPr>
                  <w:t xml:space="preserve"> </w:t>
                </w:r>
                <w:r w:rsidRPr="00736E4A">
                  <w:rPr>
                    <w:rFonts w:cs="David" w:hint="cs"/>
                    <w:sz w:val="24"/>
                    <w:szCs w:val="24"/>
                    <w:rtl/>
                  </w:rPr>
                  <w:t>כאמור</w:t>
                </w:r>
                <w:r w:rsidR="00B101E0">
                  <w:rPr>
                    <w:rFonts w:cs="David" w:hint="cs"/>
                    <w:sz w:val="24"/>
                    <w:szCs w:val="24"/>
                    <w:rtl/>
                  </w:rPr>
                  <w:t xml:space="preserve"> </w:t>
                </w:r>
                <w:r w:rsidRPr="00736E4A">
                  <w:rPr>
                    <w:rFonts w:cs="David" w:hint="cs"/>
                    <w:sz w:val="24"/>
                    <w:szCs w:val="24"/>
                    <w:rtl/>
                  </w:rPr>
                  <w:t>באמצעות</w:t>
                </w:r>
                <w:r w:rsidR="00B101E0">
                  <w:rPr>
                    <w:rFonts w:cs="David" w:hint="cs"/>
                    <w:sz w:val="24"/>
                    <w:szCs w:val="24"/>
                    <w:rtl/>
                  </w:rPr>
                  <w:t xml:space="preserve"> </w:t>
                </w:r>
                <w:r w:rsidRPr="00736E4A">
                  <w:rPr>
                    <w:rFonts w:cs="David" w:hint="cs"/>
                    <w:sz w:val="24"/>
                    <w:szCs w:val="24"/>
                    <w:rtl/>
                  </w:rPr>
                  <w:t>הטמעתם</w:t>
                </w:r>
                <w:r w:rsidR="00B101E0">
                  <w:rPr>
                    <w:rFonts w:cs="David" w:hint="cs"/>
                    <w:sz w:val="24"/>
                    <w:szCs w:val="24"/>
                    <w:rtl/>
                  </w:rPr>
                  <w:t xml:space="preserve"> </w:t>
                </w:r>
                <w:r w:rsidRPr="00736E4A">
                  <w:rPr>
                    <w:rFonts w:cs="David" w:hint="cs"/>
                    <w:sz w:val="24"/>
                    <w:szCs w:val="24"/>
                    <w:rtl/>
                  </w:rPr>
                  <w:t>במערכת</w:t>
                </w:r>
                <w:r w:rsidR="00B101E0">
                  <w:rPr>
                    <w:rFonts w:cs="David" w:hint="cs"/>
                    <w:sz w:val="24"/>
                    <w:szCs w:val="24"/>
                    <w:rtl/>
                  </w:rPr>
                  <w:t xml:space="preserve"> </w:t>
                </w:r>
                <w:r w:rsidRPr="00736E4A">
                  <w:rPr>
                    <w:rFonts w:cs="David" w:hint="cs"/>
                    <w:sz w:val="24"/>
                    <w:szCs w:val="24"/>
                    <w:rtl/>
                  </w:rPr>
                  <w:t>מסלול</w:t>
                </w:r>
                <w:r w:rsidR="001E60AB">
                  <w:rPr>
                    <w:rFonts w:cs="David" w:hint="cs"/>
                    <w:sz w:val="24"/>
                    <w:szCs w:val="24"/>
                    <w:rtl/>
                  </w:rPr>
                  <w:t>.</w:t>
                </w:r>
              </w:p>
              <w:p w:rsidR="00EB468E" w:rsidRDefault="00736E4A" w:rsidP="00634959">
                <w:pPr>
                  <w:numPr>
                    <w:ilvl w:val="0"/>
                    <w:numId w:val="5"/>
                  </w:numPr>
                  <w:bidi/>
                  <w:spacing w:line="360" w:lineRule="auto"/>
                  <w:jc w:val="both"/>
                  <w:rPr>
                    <w:rFonts w:cs="David"/>
                    <w:sz w:val="24"/>
                    <w:szCs w:val="24"/>
                  </w:rPr>
                </w:pPr>
                <w:r w:rsidRPr="00736E4A">
                  <w:rPr>
                    <w:rFonts w:cs="David"/>
                    <w:sz w:val="24"/>
                    <w:szCs w:val="24"/>
                    <w:rtl/>
                  </w:rPr>
                  <w:t>להטיל על שר הכלכלה לתקן את הסמכות שניתנה</w:t>
                </w:r>
                <w:r w:rsidRPr="00736E4A">
                  <w:rPr>
                    <w:rFonts w:cs="David" w:hint="cs"/>
                    <w:sz w:val="24"/>
                    <w:szCs w:val="24"/>
                    <w:rtl/>
                  </w:rPr>
                  <w:t xml:space="preserve"> לרשו</w:t>
                </w:r>
                <w:r w:rsidR="00634959">
                  <w:rPr>
                    <w:rFonts w:cs="David" w:hint="cs"/>
                    <w:sz w:val="24"/>
                    <w:szCs w:val="24"/>
                    <w:rtl/>
                  </w:rPr>
                  <w:t>יו</w:t>
                </w:r>
                <w:r w:rsidRPr="00736E4A">
                  <w:rPr>
                    <w:rFonts w:cs="David" w:hint="cs"/>
                    <w:sz w:val="24"/>
                    <w:szCs w:val="24"/>
                    <w:rtl/>
                  </w:rPr>
                  <w:t>ת המוסמכת</w:t>
                </w:r>
                <w:r w:rsidRPr="00736E4A">
                  <w:rPr>
                    <w:rFonts w:cs="David"/>
                    <w:sz w:val="24"/>
                    <w:szCs w:val="24"/>
                    <w:rtl/>
                  </w:rPr>
                  <w:t xml:space="preserve"> מכוח צו יבוא חופשי, התשל"ח-1978 כך שלכל רשות מוסמכת כהגדרתה בצו יבוא חופשי, התשע"ד-2014 תהא </w:t>
                </w:r>
                <w:r w:rsidR="00634959">
                  <w:rPr>
                    <w:rFonts w:cs="David" w:hint="cs"/>
                    <w:sz w:val="24"/>
                    <w:szCs w:val="24"/>
                    <w:rtl/>
                  </w:rPr>
                  <w:t xml:space="preserve">גם </w:t>
                </w:r>
                <w:r w:rsidRPr="00736E4A">
                  <w:rPr>
                    <w:rFonts w:cs="David"/>
                    <w:sz w:val="24"/>
                    <w:szCs w:val="24"/>
                    <w:rtl/>
                  </w:rPr>
                  <w:t xml:space="preserve">סמכות </w:t>
                </w:r>
                <w:proofErr w:type="spellStart"/>
                <w:r w:rsidRPr="00736E4A">
                  <w:rPr>
                    <w:rFonts w:cs="David"/>
                    <w:sz w:val="24"/>
                    <w:szCs w:val="24"/>
                    <w:rtl/>
                  </w:rPr>
                  <w:t>ל</w:t>
                </w:r>
                <w:r w:rsidR="00634959">
                  <w:rPr>
                    <w:rFonts w:cs="David" w:hint="cs"/>
                    <w:sz w:val="24"/>
                    <w:szCs w:val="24"/>
                    <w:rtl/>
                  </w:rPr>
                  <w:t>יתן</w:t>
                </w:r>
                <w:proofErr w:type="spellEnd"/>
                <w:r w:rsidRPr="00736E4A">
                  <w:rPr>
                    <w:rFonts w:cs="David"/>
                    <w:sz w:val="24"/>
                    <w:szCs w:val="24"/>
                    <w:rtl/>
                  </w:rPr>
                  <w:t xml:space="preserve"> פטור</w:t>
                </w:r>
                <w:r w:rsidR="00634959">
                  <w:rPr>
                    <w:rFonts w:cs="David" w:hint="cs"/>
                    <w:sz w:val="24"/>
                    <w:szCs w:val="24"/>
                    <w:rtl/>
                  </w:rPr>
                  <w:t>.</w:t>
                </w:r>
                <w:r w:rsidRPr="00736E4A">
                  <w:rPr>
                    <w:rFonts w:cs="David"/>
                    <w:sz w:val="24"/>
                    <w:szCs w:val="24"/>
                    <w:rtl/>
                  </w:rPr>
                  <w:t xml:space="preserve"> . </w:t>
                </w:r>
                <w:r w:rsidR="00634959">
                  <w:rPr>
                    <w:rFonts w:cs="David" w:hint="cs"/>
                    <w:sz w:val="24"/>
                    <w:szCs w:val="24"/>
                    <w:rtl/>
                  </w:rPr>
                  <w:t xml:space="preserve">בהתאם, </w:t>
                </w:r>
                <w:r w:rsidRPr="00736E4A">
                  <w:rPr>
                    <w:rFonts w:cs="David"/>
                    <w:sz w:val="24"/>
                    <w:szCs w:val="24"/>
                    <w:rtl/>
                  </w:rPr>
                  <w:t xml:space="preserve"> להטיל על כל הרשויות המוסמכות כהגדרתן בהחלטה זו להסדיר נוהל מתן פטורים</w:t>
                </w:r>
                <w:r w:rsidR="00634959">
                  <w:rPr>
                    <w:rFonts w:cs="David" w:hint="cs"/>
                    <w:sz w:val="24"/>
                    <w:szCs w:val="24"/>
                    <w:rtl/>
                  </w:rPr>
                  <w:t xml:space="preserve">. </w:t>
                </w:r>
              </w:p>
              <w:p w:rsidR="00736E4A" w:rsidRPr="00736E4A" w:rsidRDefault="003D2799" w:rsidP="003D2799">
                <w:pPr>
                  <w:numPr>
                    <w:ilvl w:val="0"/>
                    <w:numId w:val="5"/>
                  </w:numPr>
                  <w:bidi/>
                  <w:spacing w:line="360" w:lineRule="auto"/>
                  <w:jc w:val="both"/>
                  <w:rPr>
                    <w:rFonts w:cs="David"/>
                    <w:sz w:val="24"/>
                    <w:szCs w:val="24"/>
                  </w:rPr>
                </w:pPr>
                <w:r>
                  <w:rPr>
                    <w:rFonts w:cs="David" w:hint="cs"/>
                    <w:sz w:val="24"/>
                    <w:szCs w:val="24"/>
                    <w:rtl/>
                  </w:rPr>
                  <w:t xml:space="preserve">להטיל על שר האוצר ושר הכלכלה לדווח כל חצי שנה לממשלת ישראל  על יישום החלטה זו או על החלטות הנגזרות ממנה ממועד אישורה.  </w:t>
                </w:r>
              </w:p>
              <w:p w:rsidR="00E063E2" w:rsidRPr="00736E4A" w:rsidRDefault="00E063E2" w:rsidP="00E063E2">
                <w:pPr>
                  <w:numPr>
                    <w:ilvl w:val="0"/>
                    <w:numId w:val="5"/>
                  </w:numPr>
                  <w:bidi/>
                  <w:spacing w:line="360" w:lineRule="auto"/>
                  <w:jc w:val="both"/>
                  <w:rPr>
                    <w:rFonts w:cs="David"/>
                    <w:sz w:val="24"/>
                    <w:szCs w:val="24"/>
                  </w:rPr>
                </w:pPr>
                <w:r>
                  <w:rPr>
                    <w:rFonts w:cs="David" w:hint="cs"/>
                    <w:sz w:val="24"/>
                    <w:szCs w:val="24"/>
                    <w:rtl/>
                  </w:rPr>
                  <w:t xml:space="preserve">יישום </w:t>
                </w:r>
                <w:r w:rsidRPr="00736E4A">
                  <w:rPr>
                    <w:rFonts w:cs="David" w:hint="cs"/>
                    <w:sz w:val="24"/>
                    <w:szCs w:val="24"/>
                    <w:rtl/>
                  </w:rPr>
                  <w:t xml:space="preserve">החלטה זו  </w:t>
                </w:r>
                <w:r>
                  <w:rPr>
                    <w:rFonts w:cs="David" w:hint="cs"/>
                    <w:sz w:val="24"/>
                    <w:szCs w:val="24"/>
                    <w:rtl/>
                  </w:rPr>
                  <w:t>י</w:t>
                </w:r>
                <w:r w:rsidRPr="00736E4A">
                  <w:rPr>
                    <w:rFonts w:cs="David" w:hint="cs"/>
                    <w:sz w:val="24"/>
                    <w:szCs w:val="24"/>
                    <w:rtl/>
                  </w:rPr>
                  <w:t>כלול, בין היתר, את ההיבטים התפעוליים, הארגוניים והמשאבים התקציביים הנדרשים.</w:t>
                </w:r>
              </w:p>
              <w:p w:rsidR="00736E4A" w:rsidRPr="00736E4A" w:rsidRDefault="00736E4A" w:rsidP="00420793">
                <w:pPr>
                  <w:spacing w:line="360" w:lineRule="auto"/>
                  <w:jc w:val="both"/>
                  <w:rPr>
                    <w:rFonts w:cs="David"/>
                    <w:sz w:val="24"/>
                    <w:szCs w:val="24"/>
                    <w:rtl/>
                  </w:rPr>
                </w:pPr>
              </w:p>
              <w:p w:rsidR="00736E4A" w:rsidRDefault="00736E4A" w:rsidP="00420793">
                <w:pPr>
                  <w:spacing w:line="360" w:lineRule="auto"/>
                  <w:jc w:val="both"/>
                  <w:rPr>
                    <w:rtl/>
                  </w:rPr>
                </w:pPr>
              </w:p>
              <w:p w:rsidR="00736E4A" w:rsidRDefault="00736E4A" w:rsidP="00420793">
                <w:pPr>
                  <w:spacing w:line="360" w:lineRule="auto"/>
                  <w:jc w:val="both"/>
                  <w:rPr>
                    <w:rtl/>
                  </w:rPr>
                </w:pPr>
              </w:p>
              <w:p w:rsidR="00094F79" w:rsidRPr="00251A10" w:rsidRDefault="00094F79" w:rsidP="00420793">
                <w:pPr>
                  <w:tabs>
                    <w:tab w:val="left" w:pos="9637"/>
                  </w:tabs>
                  <w:autoSpaceDE w:val="0"/>
                  <w:autoSpaceDN w:val="0"/>
                  <w:bidi/>
                  <w:adjustRightInd w:val="0"/>
                  <w:spacing w:before="100" w:beforeAutospacing="1" w:after="100" w:afterAutospacing="1"/>
                  <w:jc w:val="both"/>
                  <w:rPr>
                    <w:rFonts w:ascii="Courier New" w:eastAsia="Times New Roman" w:hAnsi="Courier New" w:cs="David"/>
                    <w:sz w:val="24"/>
                    <w:szCs w:val="24"/>
                    <w:rtl/>
                    <w:lang w:eastAsia="he-IL"/>
                  </w:rPr>
                </w:pPr>
              </w:p>
            </w:tc>
          </w:sdtContent>
        </w:sdt>
      </w:tr>
      <w:tr w:rsidR="00094F79" w:rsidRPr="00406997" w:rsidTr="00492E37">
        <w:trPr>
          <w:trHeight w:val="632"/>
          <w:jc w:val="center"/>
        </w:trPr>
        <w:tc>
          <w:tcPr>
            <w:tcW w:w="9352" w:type="dxa"/>
            <w:gridSpan w:val="2"/>
          </w:tcPr>
          <w:p w:rsidR="000F4C4B" w:rsidRDefault="000F4C4B" w:rsidP="00420793">
            <w:pPr>
              <w:widowControl w:val="0"/>
              <w:bidi/>
              <w:spacing w:before="120" w:after="120" w:line="360" w:lineRule="auto"/>
              <w:jc w:val="both"/>
              <w:rPr>
                <w:rFonts w:asciiTheme="minorBidi" w:hAnsiTheme="minorBidi" w:cs="David"/>
                <w:b/>
                <w:bCs/>
                <w:sz w:val="26"/>
                <w:szCs w:val="26"/>
                <w:u w:val="single"/>
                <w:rtl/>
              </w:rPr>
            </w:pPr>
          </w:p>
          <w:p w:rsidR="00A27698" w:rsidRDefault="00A27698" w:rsidP="00A27698">
            <w:pPr>
              <w:widowControl w:val="0"/>
              <w:bidi/>
              <w:spacing w:before="120" w:after="120" w:line="360" w:lineRule="auto"/>
              <w:jc w:val="both"/>
              <w:rPr>
                <w:rFonts w:asciiTheme="minorBidi" w:hAnsiTheme="minorBidi" w:cs="David"/>
                <w:b/>
                <w:bCs/>
                <w:sz w:val="26"/>
                <w:szCs w:val="26"/>
                <w:u w:val="single"/>
                <w:rtl/>
              </w:rPr>
            </w:pPr>
          </w:p>
          <w:p w:rsidR="00A27698" w:rsidRDefault="00A27698" w:rsidP="00A27698">
            <w:pPr>
              <w:widowControl w:val="0"/>
              <w:bidi/>
              <w:spacing w:before="120" w:after="120" w:line="360" w:lineRule="auto"/>
              <w:jc w:val="both"/>
              <w:rPr>
                <w:rFonts w:asciiTheme="minorBidi" w:hAnsiTheme="minorBidi" w:cs="David"/>
                <w:b/>
                <w:bCs/>
                <w:sz w:val="26"/>
                <w:szCs w:val="26"/>
                <w:u w:val="single"/>
                <w:rtl/>
              </w:rPr>
            </w:pPr>
          </w:p>
          <w:p w:rsidR="00A27698" w:rsidRDefault="00A27698" w:rsidP="00A27698">
            <w:pPr>
              <w:widowControl w:val="0"/>
              <w:bidi/>
              <w:spacing w:before="120" w:after="120" w:line="360" w:lineRule="auto"/>
              <w:jc w:val="both"/>
              <w:rPr>
                <w:rFonts w:asciiTheme="minorBidi" w:hAnsiTheme="minorBidi" w:cs="David"/>
                <w:b/>
                <w:bCs/>
                <w:sz w:val="26"/>
                <w:szCs w:val="26"/>
                <w:u w:val="single"/>
                <w:rtl/>
              </w:rPr>
            </w:pPr>
          </w:p>
          <w:p w:rsidR="00A27698" w:rsidRDefault="00A27698" w:rsidP="00A27698">
            <w:pPr>
              <w:widowControl w:val="0"/>
              <w:bidi/>
              <w:spacing w:before="120" w:after="120" w:line="360" w:lineRule="auto"/>
              <w:jc w:val="both"/>
              <w:rPr>
                <w:rFonts w:asciiTheme="minorBidi" w:hAnsiTheme="minorBidi" w:cs="David"/>
                <w:b/>
                <w:bCs/>
                <w:sz w:val="26"/>
                <w:szCs w:val="26"/>
                <w:u w:val="single"/>
                <w:rtl/>
              </w:rPr>
            </w:pPr>
          </w:p>
          <w:p w:rsidR="00A27698" w:rsidRDefault="00A27698" w:rsidP="00A27698">
            <w:pPr>
              <w:widowControl w:val="0"/>
              <w:bidi/>
              <w:spacing w:before="120" w:after="120" w:line="360" w:lineRule="auto"/>
              <w:jc w:val="both"/>
              <w:rPr>
                <w:rFonts w:asciiTheme="minorBidi" w:hAnsiTheme="minorBidi" w:cs="David"/>
                <w:b/>
                <w:bCs/>
                <w:sz w:val="26"/>
                <w:szCs w:val="26"/>
                <w:u w:val="single"/>
                <w:rtl/>
              </w:rPr>
            </w:pPr>
          </w:p>
          <w:p w:rsidR="00701DD0" w:rsidRDefault="00701DD0" w:rsidP="00701DD0">
            <w:pPr>
              <w:widowControl w:val="0"/>
              <w:bidi/>
              <w:spacing w:before="120" w:after="120" w:line="360" w:lineRule="auto"/>
              <w:jc w:val="both"/>
              <w:rPr>
                <w:rFonts w:asciiTheme="minorBidi" w:hAnsiTheme="minorBidi" w:cs="David"/>
                <w:b/>
                <w:bCs/>
                <w:sz w:val="26"/>
                <w:szCs w:val="26"/>
                <w:u w:val="single"/>
                <w:rtl/>
              </w:rPr>
            </w:pPr>
          </w:p>
          <w:p w:rsidR="0026294A" w:rsidRDefault="00094F79" w:rsidP="000F4C4B">
            <w:pPr>
              <w:widowControl w:val="0"/>
              <w:bidi/>
              <w:spacing w:before="120" w:after="120" w:line="360" w:lineRule="auto"/>
              <w:jc w:val="both"/>
              <w:rPr>
                <w:rFonts w:asciiTheme="minorBidi" w:hAnsiTheme="minorBidi" w:cs="David"/>
                <w:b/>
                <w:bCs/>
                <w:sz w:val="28"/>
                <w:szCs w:val="28"/>
                <w:u w:val="single"/>
                <w:rtl/>
              </w:rPr>
            </w:pPr>
            <w:r w:rsidRPr="00406997">
              <w:rPr>
                <w:rFonts w:asciiTheme="minorBidi" w:hAnsiTheme="minorBidi" w:cs="David" w:hint="cs"/>
                <w:b/>
                <w:bCs/>
                <w:sz w:val="26"/>
                <w:szCs w:val="26"/>
                <w:u w:val="single"/>
                <w:rtl/>
              </w:rPr>
              <w:t>דברי הסבר</w:t>
            </w:r>
          </w:p>
          <w:p w:rsidR="003E18C7" w:rsidRPr="00523F67" w:rsidRDefault="003E18C7" w:rsidP="00420793">
            <w:pPr>
              <w:widowControl w:val="0"/>
              <w:bidi/>
              <w:spacing w:before="120" w:after="120" w:line="360" w:lineRule="auto"/>
              <w:jc w:val="both"/>
              <w:rPr>
                <w:rtl/>
              </w:rPr>
            </w:pPr>
          </w:p>
        </w:tc>
      </w:tr>
      <w:tr w:rsidR="00094F79" w:rsidRPr="00406997" w:rsidTr="00492E37">
        <w:trPr>
          <w:jc w:val="center"/>
        </w:trPr>
        <w:tc>
          <w:tcPr>
            <w:tcW w:w="9352" w:type="dxa"/>
            <w:gridSpan w:val="2"/>
          </w:tcPr>
          <w:p w:rsidR="00094F79" w:rsidRPr="00406997" w:rsidRDefault="00094F79" w:rsidP="00420793">
            <w:pPr>
              <w:widowControl w:val="0"/>
              <w:bidi/>
              <w:spacing w:after="240" w:line="360" w:lineRule="auto"/>
              <w:jc w:val="both"/>
              <w:rPr>
                <w:rFonts w:asciiTheme="minorBidi" w:hAnsiTheme="minorBidi" w:cs="David"/>
                <w:b/>
                <w:bCs/>
                <w:sz w:val="24"/>
                <w:szCs w:val="24"/>
                <w:u w:val="single"/>
                <w:rtl/>
              </w:rPr>
            </w:pPr>
            <w:r w:rsidRPr="00406997">
              <w:rPr>
                <w:rFonts w:asciiTheme="minorBidi" w:hAnsiTheme="minorBidi" w:cs="David" w:hint="cs"/>
                <w:b/>
                <w:bCs/>
                <w:sz w:val="24"/>
                <w:szCs w:val="24"/>
                <w:u w:val="single"/>
                <w:rtl/>
              </w:rPr>
              <w:lastRenderedPageBreak/>
              <w:t>רקע כללי</w:t>
            </w:r>
          </w:p>
          <w:p w:rsidR="00AD6F3F" w:rsidRPr="00B101E0" w:rsidRDefault="00AD6F3F" w:rsidP="00621454">
            <w:pPr>
              <w:widowControl w:val="0"/>
              <w:bidi/>
              <w:spacing w:before="120" w:after="120" w:line="360" w:lineRule="auto"/>
              <w:jc w:val="both"/>
              <w:rPr>
                <w:rFonts w:cs="David"/>
                <w:sz w:val="24"/>
                <w:szCs w:val="24"/>
                <w:rtl/>
              </w:rPr>
            </w:pPr>
            <w:r w:rsidRPr="00B101E0">
              <w:rPr>
                <w:rFonts w:cs="David" w:hint="cs"/>
                <w:sz w:val="24"/>
                <w:szCs w:val="24"/>
                <w:rtl/>
              </w:rPr>
              <w:t>רמת המחירים של מוצרי הצריכה (ללא שירותים) של משקי הבית בישראל גבוה באופן אבסולוטי וגבוהה בפרט ביחס לרמת ההכנסה בכ</w:t>
            </w:r>
            <w:r w:rsidRPr="00B101E0">
              <w:rPr>
                <w:rFonts w:cs="David"/>
                <w:sz w:val="24"/>
                <w:szCs w:val="24"/>
                <w:rtl/>
              </w:rPr>
              <w:t>-</w:t>
            </w:r>
            <w:r w:rsidRPr="00107879">
              <w:rPr>
                <w:rFonts w:cs="David" w:hint="cs"/>
                <w:sz w:val="24"/>
                <w:szCs w:val="24"/>
                <w:rtl/>
              </w:rPr>
              <w:t>20</w:t>
            </w:r>
            <w:r w:rsidRPr="00107879">
              <w:rPr>
                <w:rFonts w:cs="David"/>
                <w:sz w:val="24"/>
                <w:szCs w:val="24"/>
                <w:rtl/>
              </w:rPr>
              <w:t>%</w:t>
            </w:r>
            <w:r w:rsidRPr="00331B8D">
              <w:rPr>
                <w:rFonts w:cs="David"/>
                <w:sz w:val="16"/>
                <w:szCs w:val="16"/>
                <w:rtl/>
              </w:rPr>
              <w:footnoteReference w:id="1"/>
            </w:r>
            <w:r w:rsidRPr="00B101E0">
              <w:rPr>
                <w:rFonts w:cs="David" w:hint="cs"/>
                <w:sz w:val="24"/>
                <w:szCs w:val="24"/>
                <w:rtl/>
              </w:rPr>
              <w:t xml:space="preserve"> מהממוצע במדינות ה</w:t>
            </w:r>
            <w:r w:rsidRPr="00B101E0">
              <w:rPr>
                <w:rFonts w:cs="David"/>
                <w:sz w:val="24"/>
                <w:szCs w:val="24"/>
                <w:rtl/>
              </w:rPr>
              <w:t>-</w:t>
            </w:r>
            <w:r w:rsidRPr="00B101E0">
              <w:rPr>
                <w:rFonts w:cs="David"/>
                <w:sz w:val="24"/>
                <w:szCs w:val="24"/>
              </w:rPr>
              <w:t>OECD</w:t>
            </w:r>
            <w:r w:rsidR="00621454">
              <w:rPr>
                <w:rFonts w:cs="David" w:hint="cs"/>
                <w:sz w:val="24"/>
                <w:szCs w:val="24"/>
                <w:rtl/>
              </w:rPr>
              <w:t>.</w:t>
            </w:r>
            <w:r w:rsidR="00621454" w:rsidRPr="00B101E0">
              <w:rPr>
                <w:rFonts w:cs="David" w:hint="cs"/>
                <w:sz w:val="24"/>
                <w:szCs w:val="24"/>
                <w:rtl/>
              </w:rPr>
              <w:t xml:space="preserve"> </w:t>
            </w:r>
            <w:r w:rsidRPr="00B101E0">
              <w:rPr>
                <w:rFonts w:cs="David" w:hint="cs"/>
                <w:sz w:val="24"/>
                <w:szCs w:val="24"/>
                <w:rtl/>
              </w:rPr>
              <w:t>פער זה אף התרחב בשנים האחרונות. היבוא הוא החלק הארי של הצריכה הפרטית בישראל וזאת</w:t>
            </w:r>
            <w:r w:rsidRPr="00B101E0">
              <w:rPr>
                <w:rFonts w:cs="David"/>
                <w:sz w:val="24"/>
                <w:szCs w:val="24"/>
                <w:rtl/>
              </w:rPr>
              <w:t xml:space="preserve">, </w:t>
            </w:r>
            <w:r w:rsidRPr="00B101E0">
              <w:rPr>
                <w:rFonts w:cs="David" w:hint="cs"/>
                <w:sz w:val="24"/>
                <w:szCs w:val="24"/>
                <w:rtl/>
              </w:rPr>
              <w:t>כאמור בשיעור גבוה יותר כיום ביחס לעבר</w:t>
            </w:r>
            <w:r w:rsidRPr="00B101E0">
              <w:rPr>
                <w:rFonts w:cs="David"/>
                <w:sz w:val="24"/>
                <w:szCs w:val="24"/>
                <w:rtl/>
              </w:rPr>
              <w:t xml:space="preserve">. </w:t>
            </w:r>
            <w:r w:rsidRPr="00B101E0">
              <w:rPr>
                <w:rFonts w:cs="David" w:hint="cs"/>
                <w:sz w:val="24"/>
                <w:szCs w:val="24"/>
                <w:rtl/>
              </w:rPr>
              <w:t>כ</w:t>
            </w:r>
            <w:r w:rsidRPr="00B101E0">
              <w:rPr>
                <w:rFonts w:cs="David"/>
                <w:sz w:val="24"/>
                <w:szCs w:val="24"/>
                <w:rtl/>
              </w:rPr>
              <w:t>-70%</w:t>
            </w:r>
            <w:r w:rsidRPr="00331B8D">
              <w:rPr>
                <w:rFonts w:cs="David"/>
                <w:sz w:val="16"/>
                <w:szCs w:val="16"/>
                <w:rtl/>
              </w:rPr>
              <w:footnoteReference w:id="2"/>
            </w:r>
            <w:r w:rsidRPr="00331B8D">
              <w:rPr>
                <w:rFonts w:cs="David"/>
                <w:sz w:val="16"/>
                <w:szCs w:val="16"/>
                <w:rtl/>
              </w:rPr>
              <w:t xml:space="preserve"> </w:t>
            </w:r>
            <w:r w:rsidRPr="00B101E0">
              <w:rPr>
                <w:rFonts w:cs="David" w:hint="cs"/>
                <w:sz w:val="24"/>
                <w:szCs w:val="24"/>
                <w:rtl/>
              </w:rPr>
              <w:t xml:space="preserve">מהצריכה הפרטית בשנים האחרונות מקורה ביבוא. </w:t>
            </w:r>
          </w:p>
          <w:p w:rsidR="00AD6F3F" w:rsidRPr="00B101E0" w:rsidRDefault="00AD6F3F" w:rsidP="00492E37">
            <w:pPr>
              <w:widowControl w:val="0"/>
              <w:bidi/>
              <w:spacing w:before="120" w:after="120" w:line="360" w:lineRule="auto"/>
              <w:jc w:val="both"/>
              <w:rPr>
                <w:rFonts w:cs="David"/>
                <w:sz w:val="24"/>
                <w:szCs w:val="24"/>
              </w:rPr>
            </w:pPr>
            <w:r w:rsidRPr="00B101E0">
              <w:rPr>
                <w:rFonts w:cs="David" w:hint="cs"/>
                <w:sz w:val="24"/>
                <w:szCs w:val="24"/>
                <w:rtl/>
              </w:rPr>
              <w:t xml:space="preserve">לצורך בחינת הגורמים לפערים אלו הוקמה ועדה בין-משרדית להגברת התחרות והסרת חסמים בייבוא </w:t>
            </w:r>
            <w:r w:rsidRPr="00331B8D">
              <w:rPr>
                <w:rFonts w:cs="David" w:hint="cs"/>
                <w:sz w:val="24"/>
                <w:szCs w:val="24"/>
                <w:rtl/>
              </w:rPr>
              <w:t>בראשות</w:t>
            </w:r>
            <w:r w:rsidRPr="00331B8D">
              <w:rPr>
                <w:rFonts w:cs="David"/>
                <w:sz w:val="24"/>
                <w:szCs w:val="24"/>
                <w:rtl/>
              </w:rPr>
              <w:t xml:space="preserve"> </w:t>
            </w:r>
            <w:r w:rsidRPr="00331B8D">
              <w:rPr>
                <w:rFonts w:cs="David" w:hint="cs"/>
                <w:sz w:val="24"/>
                <w:szCs w:val="24"/>
                <w:rtl/>
              </w:rPr>
              <w:t>מנכ</w:t>
            </w:r>
            <w:r w:rsidRPr="00331B8D">
              <w:rPr>
                <w:rFonts w:cs="David"/>
                <w:sz w:val="24"/>
                <w:szCs w:val="24"/>
                <w:rtl/>
              </w:rPr>
              <w:t>"</w:t>
            </w:r>
            <w:r w:rsidRPr="00331B8D">
              <w:rPr>
                <w:rFonts w:cs="David" w:hint="cs"/>
                <w:sz w:val="24"/>
                <w:szCs w:val="24"/>
                <w:rtl/>
              </w:rPr>
              <w:t>ל</w:t>
            </w:r>
            <w:r w:rsidRPr="00331B8D">
              <w:rPr>
                <w:rFonts w:cs="David"/>
                <w:sz w:val="24"/>
                <w:szCs w:val="24"/>
                <w:rtl/>
              </w:rPr>
              <w:t xml:space="preserve"> </w:t>
            </w:r>
            <w:r w:rsidRPr="00331B8D">
              <w:rPr>
                <w:rFonts w:cs="David" w:hint="cs"/>
                <w:sz w:val="24"/>
                <w:szCs w:val="24"/>
                <w:rtl/>
              </w:rPr>
              <w:t>משרד</w:t>
            </w:r>
            <w:r w:rsidRPr="00331B8D">
              <w:rPr>
                <w:rFonts w:cs="David"/>
                <w:sz w:val="24"/>
                <w:szCs w:val="24"/>
                <w:rtl/>
              </w:rPr>
              <w:t xml:space="preserve"> </w:t>
            </w:r>
            <w:r w:rsidRPr="00331B8D">
              <w:rPr>
                <w:rFonts w:cs="David" w:hint="cs"/>
                <w:sz w:val="24"/>
                <w:szCs w:val="24"/>
                <w:rtl/>
              </w:rPr>
              <w:t>הכלכלה</w:t>
            </w:r>
            <w:r w:rsidRPr="00331B8D">
              <w:rPr>
                <w:rFonts w:cs="David"/>
                <w:sz w:val="24"/>
                <w:szCs w:val="24"/>
                <w:rtl/>
              </w:rPr>
              <w:t xml:space="preserve"> </w:t>
            </w:r>
            <w:r w:rsidRPr="00331B8D">
              <w:rPr>
                <w:rFonts w:cs="David" w:hint="cs"/>
                <w:sz w:val="24"/>
                <w:szCs w:val="24"/>
                <w:rtl/>
              </w:rPr>
              <w:t>מר</w:t>
            </w:r>
            <w:r w:rsidRPr="00331B8D">
              <w:rPr>
                <w:rFonts w:cs="David"/>
                <w:sz w:val="24"/>
                <w:szCs w:val="24"/>
                <w:rtl/>
              </w:rPr>
              <w:t xml:space="preserve"> </w:t>
            </w:r>
            <w:r w:rsidRPr="00331B8D">
              <w:rPr>
                <w:rFonts w:cs="David" w:hint="cs"/>
                <w:sz w:val="24"/>
                <w:szCs w:val="24"/>
                <w:rtl/>
              </w:rPr>
              <w:t>עמית</w:t>
            </w:r>
            <w:r w:rsidRPr="00331B8D">
              <w:rPr>
                <w:rFonts w:cs="David"/>
                <w:sz w:val="24"/>
                <w:szCs w:val="24"/>
                <w:rtl/>
              </w:rPr>
              <w:t xml:space="preserve"> </w:t>
            </w:r>
            <w:r w:rsidRPr="00331B8D">
              <w:rPr>
                <w:rFonts w:cs="David" w:hint="cs"/>
                <w:sz w:val="24"/>
                <w:szCs w:val="24"/>
                <w:rtl/>
              </w:rPr>
              <w:t>לנג</w:t>
            </w:r>
            <w:r w:rsidRPr="00B101E0">
              <w:rPr>
                <w:rFonts w:cs="David" w:hint="cs"/>
                <w:sz w:val="24"/>
                <w:szCs w:val="24"/>
                <w:rtl/>
              </w:rPr>
              <w:t>, שמינה באוגוסט 2013 קבינט יוקר המחיה. בשל רמת המורכבות הגבוהה של לימוד הסוגיות, השקיעה הוועדה מאות שעות עבודה ושיתפה את המגזר העסקי, הרגולטורים ובעלי העניין השונים בתהליך העבודה. כמו כן, בוצעה עבודת ניתוח כלכלית מעמיקה ולימוד על תהליכי היבוא והסחר בעולם</w:t>
            </w:r>
            <w:r w:rsidRPr="00D76996">
              <w:rPr>
                <w:rFonts w:cs="David" w:hint="cs"/>
                <w:sz w:val="24"/>
                <w:szCs w:val="24"/>
                <w:rtl/>
              </w:rPr>
              <w:t>. הועדה סיימה את בחינתה ופרסמה את מסקנותיה בדו"ח</w:t>
            </w:r>
            <w:r w:rsidR="00825F8F">
              <w:rPr>
                <w:rFonts w:cs="David" w:hint="cs"/>
                <w:color w:val="FF0000"/>
                <w:sz w:val="24"/>
                <w:szCs w:val="24"/>
                <w:rtl/>
              </w:rPr>
              <w:t xml:space="preserve"> </w:t>
            </w:r>
            <w:r w:rsidR="00825F8F" w:rsidRPr="001F4B9A">
              <w:rPr>
                <w:rFonts w:cs="David" w:hint="cs"/>
                <w:sz w:val="24"/>
                <w:szCs w:val="24"/>
                <w:rtl/>
              </w:rPr>
              <w:t>ב</w:t>
            </w:r>
            <w:r w:rsidR="00825F8F" w:rsidRPr="001F4B9A">
              <w:rPr>
                <w:rFonts w:cs="David"/>
                <w:sz w:val="24"/>
                <w:szCs w:val="24"/>
                <w:rtl/>
              </w:rPr>
              <w:t xml:space="preserve"> </w:t>
            </w:r>
            <w:r w:rsidR="00701DD0" w:rsidRPr="001F4B9A">
              <w:rPr>
                <w:rFonts w:cs="David"/>
                <w:sz w:val="24"/>
                <w:szCs w:val="24"/>
                <w:rtl/>
              </w:rPr>
              <w:t xml:space="preserve">11 </w:t>
            </w:r>
            <w:r w:rsidR="00825F8F" w:rsidRPr="001F4B9A">
              <w:rPr>
                <w:rFonts w:cs="David" w:hint="cs"/>
                <w:sz w:val="24"/>
                <w:szCs w:val="24"/>
                <w:rtl/>
              </w:rPr>
              <w:t>לנובמבר</w:t>
            </w:r>
            <w:r w:rsidR="00825F8F" w:rsidRPr="001F4B9A">
              <w:rPr>
                <w:rFonts w:cs="David"/>
                <w:sz w:val="24"/>
                <w:szCs w:val="24"/>
                <w:rtl/>
              </w:rPr>
              <w:t xml:space="preserve">, 2014. </w:t>
            </w:r>
            <w:r w:rsidRPr="001F4B9A">
              <w:rPr>
                <w:rFonts w:cs="David"/>
                <w:sz w:val="24"/>
                <w:szCs w:val="24"/>
                <w:rtl/>
              </w:rPr>
              <w:t xml:space="preserve"> </w:t>
            </w:r>
            <w:r w:rsidRPr="00492E37">
              <w:rPr>
                <w:rFonts w:cs="David" w:hint="cs"/>
                <w:sz w:val="24"/>
                <w:szCs w:val="24"/>
                <w:rtl/>
              </w:rPr>
              <w:t>ניתוח השוואתי של שוק היבוא בישראל לעומת שווקי יבוא משמעותיים בעולם מראה שהשוק בישראל סובל מרגולציה גבוהה ומנטל בירוקרטי</w:t>
            </w:r>
            <w:r w:rsidRPr="00492E37">
              <w:rPr>
                <w:rFonts w:cs="David"/>
                <w:sz w:val="24"/>
                <w:szCs w:val="24"/>
                <w:rtl/>
              </w:rPr>
              <w:t xml:space="preserve">, </w:t>
            </w:r>
            <w:r w:rsidRPr="00492E37">
              <w:rPr>
                <w:rFonts w:cs="David" w:hint="cs"/>
                <w:sz w:val="24"/>
                <w:szCs w:val="24"/>
                <w:rtl/>
              </w:rPr>
              <w:t xml:space="preserve">המכבידים על הגורמים העסקיים </w:t>
            </w:r>
            <w:r w:rsidRPr="00B101E0">
              <w:rPr>
                <w:rFonts w:cs="David" w:hint="cs"/>
                <w:sz w:val="24"/>
                <w:szCs w:val="24"/>
                <w:rtl/>
              </w:rPr>
              <w:t>ויוצרים חסם משמעותי ליבוא</w:t>
            </w:r>
            <w:r w:rsidRPr="00B101E0">
              <w:rPr>
                <w:rFonts w:cs="David"/>
                <w:sz w:val="24"/>
                <w:szCs w:val="24"/>
                <w:rtl/>
              </w:rPr>
              <w:t xml:space="preserve">. </w:t>
            </w:r>
            <w:r w:rsidRPr="00B101E0">
              <w:rPr>
                <w:rFonts w:cs="David" w:hint="cs"/>
                <w:sz w:val="24"/>
                <w:szCs w:val="24"/>
                <w:rtl/>
              </w:rPr>
              <w:t>אחד הגורמים העיקריים לכך הוא חוסר התאמה בין דרישות</w:t>
            </w:r>
            <w:r w:rsidR="00107879">
              <w:rPr>
                <w:rFonts w:cs="David" w:hint="cs"/>
                <w:sz w:val="24"/>
                <w:szCs w:val="24"/>
                <w:rtl/>
              </w:rPr>
              <w:t xml:space="preserve"> חוקיות</w:t>
            </w:r>
            <w:r w:rsidRPr="00B101E0">
              <w:rPr>
                <w:rFonts w:cs="David" w:hint="cs"/>
                <w:sz w:val="24"/>
                <w:szCs w:val="24"/>
                <w:rtl/>
              </w:rPr>
              <w:t xml:space="preserve"> היבוא המקומיות לבין דרישות </w:t>
            </w:r>
            <w:r w:rsidR="00107879">
              <w:rPr>
                <w:rFonts w:cs="David" w:hint="cs"/>
                <w:sz w:val="24"/>
                <w:szCs w:val="24"/>
                <w:rtl/>
              </w:rPr>
              <w:t>חוקיות ה</w:t>
            </w:r>
            <w:r w:rsidRPr="00B101E0">
              <w:rPr>
                <w:rFonts w:cs="David" w:hint="cs"/>
                <w:sz w:val="24"/>
                <w:szCs w:val="24"/>
                <w:rtl/>
              </w:rPr>
              <w:t>יבוא מקבילות בארצות מתקדמות בעולם</w:t>
            </w:r>
            <w:r w:rsidRPr="00B101E0">
              <w:rPr>
                <w:rFonts w:cs="David"/>
                <w:sz w:val="24"/>
                <w:szCs w:val="24"/>
                <w:rtl/>
              </w:rPr>
              <w:t xml:space="preserve">. </w:t>
            </w:r>
            <w:r w:rsidRPr="00B101E0">
              <w:rPr>
                <w:rFonts w:cs="David" w:hint="cs"/>
                <w:sz w:val="24"/>
                <w:szCs w:val="24"/>
                <w:rtl/>
              </w:rPr>
              <w:t>חוסר ההתאמה נוגע הן לסוגיות של תקינה ייחודית הן לתהליכי מתן האישורים והפיקוח עצמו</w:t>
            </w:r>
            <w:r w:rsidRPr="00B101E0">
              <w:rPr>
                <w:rFonts w:cs="David"/>
                <w:sz w:val="24"/>
                <w:szCs w:val="24"/>
                <w:rtl/>
              </w:rPr>
              <w:t xml:space="preserve">. </w:t>
            </w:r>
          </w:p>
          <w:p w:rsidR="00621454" w:rsidRDefault="00621454" w:rsidP="00492E37">
            <w:pPr>
              <w:widowControl w:val="0"/>
              <w:bidi/>
              <w:spacing w:before="120" w:after="120" w:line="360" w:lineRule="auto"/>
              <w:jc w:val="both"/>
              <w:rPr>
                <w:rFonts w:cs="David"/>
                <w:sz w:val="24"/>
                <w:szCs w:val="24"/>
                <w:rtl/>
              </w:rPr>
            </w:pPr>
            <w:r w:rsidRPr="00B101E0">
              <w:rPr>
                <w:rFonts w:cs="David" w:hint="cs"/>
                <w:sz w:val="24"/>
                <w:szCs w:val="24"/>
                <w:rtl/>
              </w:rPr>
              <w:t>כפועל יוצא מכך</w:t>
            </w:r>
            <w:r w:rsidRPr="00B101E0">
              <w:rPr>
                <w:rFonts w:cs="David"/>
                <w:sz w:val="24"/>
                <w:szCs w:val="24"/>
                <w:rtl/>
              </w:rPr>
              <w:t xml:space="preserve">, </w:t>
            </w:r>
            <w:r w:rsidRPr="00B101E0">
              <w:rPr>
                <w:rFonts w:cs="David" w:hint="cs"/>
                <w:sz w:val="24"/>
                <w:szCs w:val="24"/>
                <w:rtl/>
              </w:rPr>
              <w:t>הסחורה המיובאת נתונה לפיקוח ממשלתי הדוק טרום שחרור מהמכס באמצעות הרשויות המוסמכות ורשות המכס</w:t>
            </w:r>
            <w:r w:rsidRPr="00B101E0">
              <w:rPr>
                <w:rFonts w:cs="David"/>
                <w:sz w:val="24"/>
                <w:szCs w:val="24"/>
                <w:rtl/>
              </w:rPr>
              <w:t xml:space="preserve">. </w:t>
            </w:r>
            <w:r w:rsidRPr="00B101E0">
              <w:rPr>
                <w:rFonts w:cs="David" w:hint="cs"/>
                <w:sz w:val="24"/>
                <w:szCs w:val="24"/>
                <w:rtl/>
              </w:rPr>
              <w:t>הפיקוח מייקר את עלויות היבוא ומקשה את כניסתם של יבואנים קטנים ובינוניים.</w:t>
            </w:r>
            <w:r>
              <w:rPr>
                <w:rFonts w:cs="David" w:hint="cs"/>
                <w:sz w:val="24"/>
                <w:szCs w:val="24"/>
                <w:rtl/>
              </w:rPr>
              <w:t xml:space="preserve"> </w:t>
            </w:r>
          </w:p>
          <w:p w:rsidR="00AD6F3F" w:rsidRPr="00652FCD" w:rsidRDefault="00AD6F3F" w:rsidP="00BC16C4">
            <w:pPr>
              <w:widowControl w:val="0"/>
              <w:bidi/>
              <w:spacing w:before="120" w:after="120" w:line="360" w:lineRule="auto"/>
              <w:jc w:val="both"/>
              <w:rPr>
                <w:rFonts w:cs="David"/>
                <w:color w:val="FF0000"/>
                <w:sz w:val="24"/>
                <w:szCs w:val="24"/>
                <w:rtl/>
              </w:rPr>
            </w:pPr>
            <w:r w:rsidRPr="00331B8D">
              <w:rPr>
                <w:rFonts w:cs="David" w:hint="cs"/>
                <w:sz w:val="24"/>
                <w:szCs w:val="24"/>
                <w:rtl/>
              </w:rPr>
              <w:t>בנוסף</w:t>
            </w:r>
            <w:r w:rsidRPr="00331B8D">
              <w:rPr>
                <w:rFonts w:cs="David"/>
                <w:sz w:val="24"/>
                <w:szCs w:val="24"/>
                <w:rtl/>
              </w:rPr>
              <w:t xml:space="preserve"> </w:t>
            </w:r>
            <w:r w:rsidRPr="00331B8D">
              <w:rPr>
                <w:rFonts w:cs="David" w:hint="cs"/>
                <w:sz w:val="24"/>
                <w:szCs w:val="24"/>
                <w:rtl/>
              </w:rPr>
              <w:t>לחסמים</w:t>
            </w:r>
            <w:r w:rsidRPr="00331B8D">
              <w:rPr>
                <w:rFonts w:cs="David"/>
                <w:sz w:val="24"/>
                <w:szCs w:val="24"/>
                <w:rtl/>
              </w:rPr>
              <w:t xml:space="preserve"> </w:t>
            </w:r>
            <w:r w:rsidRPr="00331B8D">
              <w:rPr>
                <w:rFonts w:cs="David" w:hint="cs"/>
                <w:sz w:val="24"/>
                <w:szCs w:val="24"/>
                <w:rtl/>
              </w:rPr>
              <w:t>אלו</w:t>
            </w:r>
            <w:r w:rsidRPr="00331B8D">
              <w:rPr>
                <w:rFonts w:cs="David"/>
                <w:sz w:val="24"/>
                <w:szCs w:val="24"/>
                <w:rtl/>
              </w:rPr>
              <w:t xml:space="preserve"> </w:t>
            </w:r>
            <w:r w:rsidRPr="00331B8D">
              <w:rPr>
                <w:rFonts w:cs="David" w:hint="cs"/>
                <w:sz w:val="24"/>
                <w:szCs w:val="24"/>
                <w:rtl/>
              </w:rPr>
              <w:t>ישנן</w:t>
            </w:r>
            <w:r w:rsidRPr="00331B8D">
              <w:rPr>
                <w:rFonts w:cs="David"/>
                <w:sz w:val="24"/>
                <w:szCs w:val="24"/>
                <w:rtl/>
              </w:rPr>
              <w:t xml:space="preserve"> </w:t>
            </w:r>
            <w:r w:rsidRPr="00331B8D">
              <w:rPr>
                <w:rFonts w:cs="David" w:hint="cs"/>
                <w:sz w:val="24"/>
                <w:szCs w:val="24"/>
                <w:rtl/>
              </w:rPr>
              <w:t>אינדיקציות</w:t>
            </w:r>
            <w:r w:rsidRPr="00331B8D">
              <w:rPr>
                <w:rFonts w:cs="David"/>
                <w:sz w:val="24"/>
                <w:szCs w:val="24"/>
                <w:rtl/>
              </w:rPr>
              <w:t xml:space="preserve"> </w:t>
            </w:r>
            <w:r w:rsidRPr="00331B8D">
              <w:rPr>
                <w:rFonts w:cs="David" w:hint="cs"/>
                <w:sz w:val="24"/>
                <w:szCs w:val="24"/>
                <w:rtl/>
              </w:rPr>
              <w:t>לקיומם</w:t>
            </w:r>
            <w:r w:rsidRPr="00331B8D">
              <w:rPr>
                <w:rFonts w:cs="David"/>
                <w:sz w:val="24"/>
                <w:szCs w:val="24"/>
                <w:rtl/>
              </w:rPr>
              <w:t xml:space="preserve"> </w:t>
            </w:r>
            <w:r w:rsidRPr="00331B8D">
              <w:rPr>
                <w:rFonts w:cs="David" w:hint="cs"/>
                <w:sz w:val="24"/>
                <w:szCs w:val="24"/>
                <w:rtl/>
              </w:rPr>
              <w:t>של</w:t>
            </w:r>
            <w:r w:rsidRPr="00331B8D">
              <w:rPr>
                <w:rFonts w:cs="David"/>
                <w:sz w:val="24"/>
                <w:szCs w:val="24"/>
                <w:rtl/>
              </w:rPr>
              <w:t xml:space="preserve"> </w:t>
            </w:r>
            <w:r w:rsidRPr="00331B8D">
              <w:rPr>
                <w:rFonts w:cs="David" w:hint="cs"/>
                <w:sz w:val="24"/>
                <w:szCs w:val="24"/>
                <w:rtl/>
              </w:rPr>
              <w:t>חסמים</w:t>
            </w:r>
            <w:r w:rsidRPr="00331B8D">
              <w:rPr>
                <w:rFonts w:cs="David"/>
                <w:sz w:val="24"/>
                <w:szCs w:val="24"/>
                <w:rtl/>
              </w:rPr>
              <w:t xml:space="preserve"> </w:t>
            </w:r>
            <w:r w:rsidRPr="00331B8D">
              <w:rPr>
                <w:rFonts w:cs="David" w:hint="cs"/>
                <w:sz w:val="24"/>
                <w:szCs w:val="24"/>
                <w:rtl/>
              </w:rPr>
              <w:t>מסחריים</w:t>
            </w:r>
            <w:r w:rsidRPr="00331B8D">
              <w:rPr>
                <w:rFonts w:cs="David"/>
                <w:sz w:val="24"/>
                <w:szCs w:val="24"/>
                <w:rtl/>
              </w:rPr>
              <w:t xml:space="preserve"> </w:t>
            </w:r>
            <w:r w:rsidRPr="00331B8D">
              <w:rPr>
                <w:rFonts w:cs="David" w:hint="cs"/>
                <w:sz w:val="24"/>
                <w:szCs w:val="24"/>
                <w:rtl/>
              </w:rPr>
              <w:t>שמקורם</w:t>
            </w:r>
            <w:r w:rsidRPr="00331B8D">
              <w:rPr>
                <w:rFonts w:cs="David"/>
                <w:sz w:val="24"/>
                <w:szCs w:val="24"/>
                <w:rtl/>
              </w:rPr>
              <w:t xml:space="preserve"> </w:t>
            </w:r>
            <w:r w:rsidRPr="00331B8D">
              <w:rPr>
                <w:rFonts w:cs="David" w:hint="cs"/>
                <w:sz w:val="24"/>
                <w:szCs w:val="24"/>
                <w:rtl/>
              </w:rPr>
              <w:t>בניצול</w:t>
            </w:r>
            <w:r w:rsidRPr="00331B8D">
              <w:rPr>
                <w:rFonts w:cs="David"/>
                <w:sz w:val="24"/>
                <w:szCs w:val="24"/>
                <w:rtl/>
              </w:rPr>
              <w:t xml:space="preserve"> </w:t>
            </w:r>
            <w:r w:rsidRPr="00331B8D">
              <w:rPr>
                <w:rFonts w:cs="David" w:hint="cs"/>
                <w:sz w:val="24"/>
                <w:szCs w:val="24"/>
                <w:rtl/>
              </w:rPr>
              <w:t>כוח</w:t>
            </w:r>
            <w:r w:rsidRPr="00331B8D">
              <w:rPr>
                <w:rFonts w:cs="David"/>
                <w:sz w:val="24"/>
                <w:szCs w:val="24"/>
                <w:rtl/>
              </w:rPr>
              <w:t xml:space="preserve"> </w:t>
            </w:r>
            <w:r w:rsidRPr="00331B8D">
              <w:rPr>
                <w:rFonts w:cs="David" w:hint="cs"/>
                <w:sz w:val="24"/>
                <w:szCs w:val="24"/>
                <w:rtl/>
              </w:rPr>
              <w:t>שוק</w:t>
            </w:r>
            <w:r w:rsidRPr="00331B8D">
              <w:rPr>
                <w:rFonts w:cs="David"/>
                <w:sz w:val="24"/>
                <w:szCs w:val="24"/>
                <w:rtl/>
              </w:rPr>
              <w:t xml:space="preserve"> </w:t>
            </w:r>
            <w:r w:rsidRPr="00331B8D">
              <w:rPr>
                <w:rFonts w:cs="David" w:hint="cs"/>
                <w:sz w:val="24"/>
                <w:szCs w:val="24"/>
                <w:rtl/>
              </w:rPr>
              <w:t>על</w:t>
            </w:r>
            <w:r w:rsidRPr="00331B8D">
              <w:rPr>
                <w:rFonts w:cs="David"/>
                <w:sz w:val="24"/>
                <w:szCs w:val="24"/>
                <w:rtl/>
              </w:rPr>
              <w:t xml:space="preserve"> </w:t>
            </w:r>
            <w:r w:rsidRPr="00331B8D">
              <w:rPr>
                <w:rFonts w:cs="David" w:hint="cs"/>
                <w:sz w:val="24"/>
                <w:szCs w:val="24"/>
                <w:rtl/>
              </w:rPr>
              <w:t>ידי</w:t>
            </w:r>
            <w:r w:rsidRPr="00331B8D">
              <w:rPr>
                <w:rFonts w:cs="David"/>
                <w:sz w:val="24"/>
                <w:szCs w:val="24"/>
                <w:rtl/>
              </w:rPr>
              <w:t xml:space="preserve"> </w:t>
            </w:r>
            <w:r w:rsidRPr="00331B8D">
              <w:rPr>
                <w:rFonts w:cs="David" w:hint="cs"/>
                <w:sz w:val="24"/>
                <w:szCs w:val="24"/>
                <w:rtl/>
              </w:rPr>
              <w:t>יבואנים</w:t>
            </w:r>
            <w:r w:rsidRPr="00331B8D">
              <w:rPr>
                <w:rFonts w:cs="David"/>
                <w:sz w:val="24"/>
                <w:szCs w:val="24"/>
                <w:rtl/>
              </w:rPr>
              <w:t xml:space="preserve"> </w:t>
            </w:r>
            <w:r w:rsidRPr="00331B8D">
              <w:rPr>
                <w:rFonts w:cs="David" w:hint="cs"/>
                <w:sz w:val="24"/>
                <w:szCs w:val="24"/>
                <w:rtl/>
              </w:rPr>
              <w:t>רשמיים</w:t>
            </w:r>
            <w:r w:rsidRPr="00331B8D">
              <w:rPr>
                <w:rFonts w:cs="David"/>
                <w:sz w:val="24"/>
                <w:szCs w:val="24"/>
                <w:rtl/>
              </w:rPr>
              <w:t xml:space="preserve"> </w:t>
            </w:r>
            <w:r w:rsidRPr="00331B8D">
              <w:rPr>
                <w:rFonts w:cs="David" w:hint="cs"/>
                <w:sz w:val="24"/>
                <w:szCs w:val="24"/>
                <w:rtl/>
              </w:rPr>
              <w:t>דומיננטיים</w:t>
            </w:r>
            <w:r w:rsidRPr="00331B8D">
              <w:rPr>
                <w:rFonts w:cs="David"/>
                <w:sz w:val="24"/>
                <w:szCs w:val="24"/>
                <w:rtl/>
              </w:rPr>
              <w:t xml:space="preserve"> </w:t>
            </w:r>
            <w:r w:rsidRPr="00331B8D">
              <w:rPr>
                <w:rFonts w:cs="David" w:hint="cs"/>
                <w:sz w:val="24"/>
                <w:szCs w:val="24"/>
                <w:rtl/>
              </w:rPr>
              <w:t>שכוחם</w:t>
            </w:r>
            <w:r w:rsidRPr="00331B8D">
              <w:rPr>
                <w:rFonts w:cs="David"/>
                <w:sz w:val="24"/>
                <w:szCs w:val="24"/>
                <w:rtl/>
              </w:rPr>
              <w:t xml:space="preserve"> </w:t>
            </w:r>
            <w:r w:rsidRPr="00331B8D">
              <w:rPr>
                <w:rFonts w:cs="David" w:hint="cs"/>
                <w:sz w:val="24"/>
                <w:szCs w:val="24"/>
                <w:rtl/>
              </w:rPr>
              <w:t>נובע</w:t>
            </w:r>
            <w:r w:rsidRPr="00331B8D">
              <w:rPr>
                <w:rFonts w:cs="David"/>
                <w:sz w:val="24"/>
                <w:szCs w:val="24"/>
                <w:rtl/>
              </w:rPr>
              <w:t xml:space="preserve"> </w:t>
            </w:r>
            <w:r w:rsidRPr="00331B8D">
              <w:rPr>
                <w:rFonts w:cs="David" w:hint="cs"/>
                <w:sz w:val="24"/>
                <w:szCs w:val="24"/>
                <w:rtl/>
              </w:rPr>
              <w:t>מהסכמי</w:t>
            </w:r>
            <w:r w:rsidRPr="00331B8D">
              <w:rPr>
                <w:rFonts w:cs="David"/>
                <w:sz w:val="24"/>
                <w:szCs w:val="24"/>
                <w:rtl/>
              </w:rPr>
              <w:t xml:space="preserve"> </w:t>
            </w:r>
            <w:r w:rsidRPr="00331B8D">
              <w:rPr>
                <w:rFonts w:cs="David" w:hint="cs"/>
                <w:sz w:val="24"/>
                <w:szCs w:val="24"/>
                <w:rtl/>
              </w:rPr>
              <w:t>הבלעדיות</w:t>
            </w:r>
            <w:r w:rsidRPr="00331B8D">
              <w:rPr>
                <w:rFonts w:cs="David"/>
                <w:sz w:val="24"/>
                <w:szCs w:val="24"/>
                <w:rtl/>
              </w:rPr>
              <w:t xml:space="preserve"> </w:t>
            </w:r>
            <w:r w:rsidRPr="00331B8D">
              <w:rPr>
                <w:rFonts w:cs="David" w:hint="cs"/>
                <w:sz w:val="24"/>
                <w:szCs w:val="24"/>
                <w:rtl/>
              </w:rPr>
              <w:t>שלהם</w:t>
            </w:r>
            <w:r w:rsidRPr="00331B8D">
              <w:rPr>
                <w:rFonts w:cs="David"/>
                <w:sz w:val="24"/>
                <w:szCs w:val="24"/>
                <w:rtl/>
              </w:rPr>
              <w:t xml:space="preserve"> </w:t>
            </w:r>
            <w:r w:rsidRPr="00331B8D">
              <w:rPr>
                <w:rFonts w:cs="David" w:hint="cs"/>
                <w:sz w:val="24"/>
                <w:szCs w:val="24"/>
                <w:rtl/>
              </w:rPr>
              <w:t>עם</w:t>
            </w:r>
            <w:r w:rsidRPr="00331B8D">
              <w:rPr>
                <w:rFonts w:cs="David"/>
                <w:sz w:val="24"/>
                <w:szCs w:val="24"/>
                <w:rtl/>
              </w:rPr>
              <w:t xml:space="preserve"> </w:t>
            </w:r>
            <w:r w:rsidRPr="00331B8D">
              <w:rPr>
                <w:rFonts w:cs="David" w:hint="cs"/>
                <w:sz w:val="24"/>
                <w:szCs w:val="24"/>
                <w:rtl/>
              </w:rPr>
              <w:t>היצרנים</w:t>
            </w:r>
            <w:r w:rsidRPr="00652FCD">
              <w:rPr>
                <w:rFonts w:cs="David"/>
                <w:color w:val="FF0000"/>
                <w:sz w:val="24"/>
                <w:szCs w:val="24"/>
                <w:rtl/>
              </w:rPr>
              <w:t>.</w:t>
            </w:r>
          </w:p>
          <w:p w:rsidR="00AD6F3F" w:rsidRPr="00B101E0" w:rsidRDefault="00AD6F3F" w:rsidP="00652FCD">
            <w:pPr>
              <w:widowControl w:val="0"/>
              <w:bidi/>
              <w:spacing w:before="120" w:after="120" w:line="360" w:lineRule="auto"/>
              <w:jc w:val="both"/>
              <w:rPr>
                <w:rFonts w:cs="David"/>
                <w:sz w:val="24"/>
                <w:szCs w:val="24"/>
                <w:rtl/>
              </w:rPr>
            </w:pPr>
            <w:r w:rsidRPr="00B101E0">
              <w:rPr>
                <w:rFonts w:cs="David" w:hint="cs"/>
                <w:sz w:val="24"/>
                <w:szCs w:val="24"/>
                <w:rtl/>
              </w:rPr>
              <w:t xml:space="preserve">ההמלצות שמבואות בהצעה זו ייתנו מענה לחסמים המתוארים לעיל תוך שמירה על בטיחות, בריאות ואיכות הסביבה. </w:t>
            </w:r>
          </w:p>
          <w:p w:rsidR="008E58BE" w:rsidRPr="00A4718F" w:rsidRDefault="00107879" w:rsidP="00AE2DA3">
            <w:pPr>
              <w:widowControl w:val="0"/>
              <w:bidi/>
              <w:spacing w:line="360" w:lineRule="auto"/>
              <w:jc w:val="both"/>
              <w:rPr>
                <w:rFonts w:asciiTheme="minorBidi" w:hAnsiTheme="minorBidi" w:cs="David"/>
                <w:sz w:val="24"/>
                <w:szCs w:val="24"/>
                <w:rtl/>
              </w:rPr>
            </w:pPr>
            <w:r w:rsidRPr="00A4718F">
              <w:rPr>
                <w:rFonts w:asciiTheme="minorBidi" w:hAnsiTheme="minorBidi" w:cs="David" w:hint="cs"/>
                <w:b/>
                <w:bCs/>
                <w:sz w:val="24"/>
                <w:szCs w:val="24"/>
                <w:rtl/>
              </w:rPr>
              <w:t>סעיף</w:t>
            </w:r>
            <w:r w:rsidRPr="00A4718F">
              <w:rPr>
                <w:rFonts w:asciiTheme="minorBidi" w:hAnsiTheme="minorBidi" w:cs="David"/>
                <w:b/>
                <w:bCs/>
                <w:sz w:val="24"/>
                <w:szCs w:val="24"/>
                <w:rtl/>
              </w:rPr>
              <w:t xml:space="preserve"> 1</w:t>
            </w:r>
            <w:r w:rsidRPr="00A4718F">
              <w:rPr>
                <w:rFonts w:asciiTheme="minorBidi" w:hAnsiTheme="minorBidi" w:cs="David" w:hint="cs"/>
                <w:sz w:val="24"/>
                <w:szCs w:val="24"/>
                <w:rtl/>
              </w:rPr>
              <w:t xml:space="preserve"> </w:t>
            </w:r>
            <w:r w:rsidRPr="00A4718F">
              <w:rPr>
                <w:rFonts w:asciiTheme="minorBidi" w:hAnsiTheme="minorBidi" w:cs="David"/>
                <w:sz w:val="24"/>
                <w:szCs w:val="24"/>
                <w:rtl/>
              </w:rPr>
              <w:t>–</w:t>
            </w:r>
            <w:r w:rsidRPr="00A4718F">
              <w:rPr>
                <w:rFonts w:asciiTheme="minorBidi" w:hAnsiTheme="minorBidi" w:cs="David" w:hint="cs"/>
                <w:sz w:val="24"/>
                <w:szCs w:val="24"/>
                <w:rtl/>
              </w:rPr>
              <w:t xml:space="preserve"> </w:t>
            </w:r>
            <w:r w:rsidR="00C13160" w:rsidRPr="00A4718F">
              <w:rPr>
                <w:rFonts w:asciiTheme="minorBidi" w:hAnsiTheme="minorBidi" w:cs="David" w:hint="cs"/>
                <w:sz w:val="24"/>
                <w:szCs w:val="24"/>
                <w:rtl/>
              </w:rPr>
              <w:t xml:space="preserve"> </w:t>
            </w:r>
            <w:r w:rsidR="00621454" w:rsidRPr="00A4718F">
              <w:rPr>
                <w:rFonts w:asciiTheme="minorBidi" w:hAnsiTheme="minorBidi" w:cs="David" w:hint="cs"/>
                <w:sz w:val="24"/>
                <w:szCs w:val="24"/>
                <w:rtl/>
              </w:rPr>
              <w:t xml:space="preserve">מוצע, להתאים את </w:t>
            </w:r>
            <w:r w:rsidR="00C13160" w:rsidRPr="00A4718F">
              <w:rPr>
                <w:rFonts w:asciiTheme="minorBidi" w:hAnsiTheme="minorBidi" w:cs="David" w:hint="cs"/>
                <w:sz w:val="24"/>
                <w:szCs w:val="24"/>
                <w:rtl/>
              </w:rPr>
              <w:t xml:space="preserve">דרישות חוקיות הייבוא </w:t>
            </w:r>
            <w:r w:rsidR="008E58BE" w:rsidRPr="00A4718F">
              <w:rPr>
                <w:rFonts w:asciiTheme="minorBidi" w:hAnsiTheme="minorBidi" w:cs="David" w:hint="cs"/>
                <w:sz w:val="24"/>
                <w:szCs w:val="24"/>
                <w:rtl/>
              </w:rPr>
              <w:t xml:space="preserve">בישראל </w:t>
            </w:r>
            <w:r w:rsidR="00C13160" w:rsidRPr="00A4718F">
              <w:rPr>
                <w:rFonts w:asciiTheme="minorBidi" w:hAnsiTheme="minorBidi" w:cs="David" w:hint="cs"/>
                <w:sz w:val="24"/>
                <w:szCs w:val="24"/>
                <w:rtl/>
              </w:rPr>
              <w:t>למ</w:t>
            </w:r>
            <w:r w:rsidRPr="00A4718F">
              <w:rPr>
                <w:rFonts w:asciiTheme="minorBidi" w:hAnsiTheme="minorBidi" w:cs="David" w:hint="cs"/>
                <w:sz w:val="24"/>
                <w:szCs w:val="24"/>
                <w:rtl/>
              </w:rPr>
              <w:t xml:space="preserve">דיניות </w:t>
            </w:r>
            <w:r w:rsidR="00D445C0" w:rsidRPr="00A4718F">
              <w:rPr>
                <w:rFonts w:asciiTheme="minorBidi" w:hAnsiTheme="minorBidi" w:cs="David" w:hint="cs"/>
                <w:sz w:val="24"/>
                <w:szCs w:val="24"/>
                <w:rtl/>
              </w:rPr>
              <w:t>ה</w:t>
            </w:r>
            <w:r w:rsidR="008E58BE" w:rsidRPr="00A4718F">
              <w:rPr>
                <w:rFonts w:asciiTheme="minorBidi" w:hAnsiTheme="minorBidi" w:cs="David" w:hint="cs"/>
                <w:sz w:val="24"/>
                <w:szCs w:val="24"/>
                <w:rtl/>
              </w:rPr>
              <w:t xml:space="preserve">יבוא </w:t>
            </w:r>
            <w:r w:rsidRPr="00A4718F">
              <w:rPr>
                <w:rFonts w:asciiTheme="minorBidi" w:hAnsiTheme="minorBidi" w:cs="David" w:hint="cs"/>
                <w:sz w:val="24"/>
                <w:szCs w:val="24"/>
                <w:rtl/>
              </w:rPr>
              <w:t>המקובל</w:t>
            </w:r>
            <w:r w:rsidR="00D445C0" w:rsidRPr="00A4718F">
              <w:rPr>
                <w:rFonts w:asciiTheme="minorBidi" w:hAnsiTheme="minorBidi" w:cs="David" w:hint="cs"/>
                <w:sz w:val="24"/>
                <w:szCs w:val="24"/>
                <w:rtl/>
              </w:rPr>
              <w:t>ו</w:t>
            </w:r>
            <w:r w:rsidRPr="00A4718F">
              <w:rPr>
                <w:rFonts w:asciiTheme="minorBidi" w:hAnsiTheme="minorBidi" w:cs="David" w:hint="cs"/>
                <w:sz w:val="24"/>
                <w:szCs w:val="24"/>
                <w:rtl/>
              </w:rPr>
              <w:t xml:space="preserve">ת </w:t>
            </w:r>
            <w:r w:rsidR="00C13160" w:rsidRPr="00A4718F">
              <w:rPr>
                <w:rFonts w:asciiTheme="minorBidi" w:hAnsiTheme="minorBidi" w:cs="David" w:hint="cs"/>
                <w:sz w:val="24"/>
                <w:szCs w:val="24"/>
                <w:rtl/>
              </w:rPr>
              <w:t xml:space="preserve"> במדינות מפותחות</w:t>
            </w:r>
            <w:r w:rsidR="009754C6" w:rsidRPr="00A4718F">
              <w:rPr>
                <w:rFonts w:asciiTheme="minorBidi" w:hAnsiTheme="minorBidi" w:cs="David" w:hint="cs"/>
                <w:sz w:val="24"/>
                <w:szCs w:val="24"/>
                <w:rtl/>
              </w:rPr>
              <w:t xml:space="preserve"> בעלות שווקים משמעותיים</w:t>
            </w:r>
            <w:r w:rsidR="00621454" w:rsidRPr="00A4718F">
              <w:rPr>
                <w:rFonts w:asciiTheme="minorBidi" w:hAnsiTheme="minorBidi" w:cs="David" w:hint="cs"/>
                <w:sz w:val="24"/>
                <w:szCs w:val="24"/>
                <w:rtl/>
              </w:rPr>
              <w:t xml:space="preserve"> וזאת בהתאם לעקרונות המפורטים בסעיפים 1א'-1</w:t>
            </w:r>
            <w:r w:rsidR="00AE2DA3" w:rsidRPr="00A4718F">
              <w:rPr>
                <w:rFonts w:asciiTheme="minorBidi" w:hAnsiTheme="minorBidi" w:cs="David" w:hint="cs"/>
                <w:sz w:val="24"/>
                <w:szCs w:val="24"/>
                <w:rtl/>
              </w:rPr>
              <w:t>ו</w:t>
            </w:r>
            <w:r w:rsidR="00621454" w:rsidRPr="00A4718F">
              <w:rPr>
                <w:rFonts w:asciiTheme="minorBidi" w:hAnsiTheme="minorBidi" w:cs="David" w:hint="cs"/>
                <w:sz w:val="24"/>
                <w:szCs w:val="24"/>
                <w:rtl/>
              </w:rPr>
              <w:t>' בגוף ההחלטה</w:t>
            </w:r>
            <w:r w:rsidRPr="00A4718F">
              <w:rPr>
                <w:rFonts w:asciiTheme="minorBidi" w:hAnsiTheme="minorBidi" w:cs="David" w:hint="cs"/>
                <w:sz w:val="24"/>
                <w:szCs w:val="24"/>
                <w:rtl/>
              </w:rPr>
              <w:t xml:space="preserve">. </w:t>
            </w:r>
          </w:p>
          <w:p w:rsidR="00892EAA" w:rsidRPr="00A4718F" w:rsidRDefault="001B4015" w:rsidP="001F4B9A">
            <w:pPr>
              <w:widowControl w:val="0"/>
              <w:bidi/>
              <w:spacing w:line="360" w:lineRule="auto"/>
              <w:jc w:val="both"/>
              <w:rPr>
                <w:rFonts w:asciiTheme="minorBidi" w:hAnsiTheme="minorBidi" w:cs="David"/>
                <w:sz w:val="24"/>
                <w:szCs w:val="24"/>
                <w:rtl/>
              </w:rPr>
            </w:pPr>
            <w:r w:rsidRPr="00A4718F">
              <w:rPr>
                <w:rFonts w:asciiTheme="minorBidi" w:hAnsiTheme="minorBidi" w:cs="David" w:hint="cs"/>
                <w:sz w:val="24"/>
                <w:szCs w:val="24"/>
                <w:rtl/>
              </w:rPr>
              <w:t xml:space="preserve">חלק מרכזי של ההמלצות נוגעות לצמצום הנטל הרגולטורי של הרשויות מוסמכות על הליך הייבוא. המלצה זו תואמת את מדיניות הממשלה בעניין הפחתת הנטל הרגולטורי, החלטת ממשלה </w:t>
            </w:r>
            <w:r w:rsidR="001F4B9A" w:rsidRPr="00A4718F">
              <w:rPr>
                <w:rFonts w:asciiTheme="minorBidi" w:hAnsiTheme="minorBidi" w:cs="David"/>
                <w:sz w:val="24"/>
                <w:szCs w:val="24"/>
              </w:rPr>
              <w:t>2118</w:t>
            </w:r>
            <w:r w:rsidRPr="00A4718F">
              <w:rPr>
                <w:rFonts w:asciiTheme="minorBidi" w:hAnsiTheme="minorBidi" w:cs="David"/>
                <w:sz w:val="24"/>
                <w:szCs w:val="24"/>
              </w:rPr>
              <w:t xml:space="preserve"> </w:t>
            </w:r>
            <w:r w:rsidRPr="00A4718F">
              <w:rPr>
                <w:rFonts w:asciiTheme="minorBidi" w:hAnsiTheme="minorBidi" w:cs="David" w:hint="cs"/>
                <w:sz w:val="24"/>
                <w:szCs w:val="24"/>
                <w:rtl/>
              </w:rPr>
              <w:t xml:space="preserve"> מיום </w:t>
            </w:r>
            <w:r w:rsidR="001F4B9A" w:rsidRPr="00A4718F">
              <w:rPr>
                <w:rFonts w:asciiTheme="minorBidi" w:hAnsiTheme="minorBidi" w:cs="David"/>
                <w:sz w:val="24"/>
                <w:szCs w:val="24"/>
              </w:rPr>
              <w:t>22.10.14</w:t>
            </w:r>
            <w:r w:rsidRPr="00A4718F">
              <w:rPr>
                <w:rFonts w:asciiTheme="minorBidi" w:hAnsiTheme="minorBidi" w:cs="David" w:hint="cs"/>
                <w:sz w:val="24"/>
                <w:szCs w:val="24"/>
                <w:rtl/>
              </w:rPr>
              <w:t xml:space="preserve">. על כן בתיאום עם משרד רה"מ </w:t>
            </w:r>
            <w:r w:rsidRPr="00A4718F">
              <w:rPr>
                <w:rFonts w:asciiTheme="minorBidi" w:hAnsiTheme="minorBidi" w:cs="David"/>
                <w:sz w:val="24"/>
                <w:szCs w:val="24"/>
                <w:rtl/>
              </w:rPr>
              <w:t xml:space="preserve">יישום ההחלטה </w:t>
            </w:r>
            <w:r w:rsidR="00AE2DA3" w:rsidRPr="00A4718F">
              <w:rPr>
                <w:rFonts w:asciiTheme="minorBidi" w:hAnsiTheme="minorBidi" w:cs="David" w:hint="cs"/>
                <w:sz w:val="24"/>
                <w:szCs w:val="24"/>
                <w:rtl/>
              </w:rPr>
              <w:t xml:space="preserve">זו עבור </w:t>
            </w:r>
            <w:r w:rsidRPr="00A4718F">
              <w:rPr>
                <w:rFonts w:asciiTheme="minorBidi" w:hAnsiTheme="minorBidi" w:cs="David" w:hint="cs"/>
                <w:sz w:val="24"/>
                <w:szCs w:val="24"/>
                <w:rtl/>
              </w:rPr>
              <w:t xml:space="preserve">רשויות מוסמכות </w:t>
            </w:r>
            <w:proofErr w:type="spellStart"/>
            <w:r w:rsidR="00492E37" w:rsidRPr="00A4718F">
              <w:rPr>
                <w:rFonts w:asciiTheme="minorBidi" w:hAnsiTheme="minorBidi" w:cs="David" w:hint="cs"/>
                <w:sz w:val="24"/>
                <w:szCs w:val="24"/>
                <w:rtl/>
              </w:rPr>
              <w:t>מסויימות</w:t>
            </w:r>
            <w:proofErr w:type="spellEnd"/>
            <w:r w:rsidR="00492E37" w:rsidRPr="00A4718F">
              <w:rPr>
                <w:rFonts w:asciiTheme="minorBidi" w:hAnsiTheme="minorBidi" w:cs="David" w:hint="cs"/>
                <w:sz w:val="24"/>
                <w:szCs w:val="24"/>
                <w:rtl/>
              </w:rPr>
              <w:t xml:space="preserve"> </w:t>
            </w:r>
            <w:r w:rsidRPr="00A4718F">
              <w:rPr>
                <w:rFonts w:asciiTheme="minorBidi" w:hAnsiTheme="minorBidi" w:cs="David"/>
                <w:sz w:val="24"/>
                <w:szCs w:val="24"/>
                <w:rtl/>
              </w:rPr>
              <w:t>יקבל</w:t>
            </w:r>
            <w:r w:rsidRPr="00A4718F">
              <w:rPr>
                <w:rFonts w:asciiTheme="minorBidi" w:hAnsiTheme="minorBidi" w:cs="David" w:hint="cs"/>
                <w:sz w:val="24"/>
                <w:szCs w:val="24"/>
                <w:rtl/>
              </w:rPr>
              <w:t>ו</w:t>
            </w:r>
            <w:r w:rsidRPr="00A4718F">
              <w:rPr>
                <w:rFonts w:asciiTheme="minorBidi" w:hAnsiTheme="minorBidi" w:cs="David"/>
                <w:sz w:val="24"/>
                <w:szCs w:val="24"/>
                <w:rtl/>
              </w:rPr>
              <w:t xml:space="preserve"> קדימות במסגרת התכנית השנתית לשנת 2015</w:t>
            </w:r>
            <w:r w:rsidRPr="00A4718F">
              <w:rPr>
                <w:rFonts w:asciiTheme="minorBidi" w:hAnsiTheme="minorBidi" w:cs="David" w:hint="cs"/>
                <w:sz w:val="24"/>
                <w:szCs w:val="24"/>
                <w:rtl/>
              </w:rPr>
              <w:t>, כפי שיוגדר בספר הרגולטורים הממשלתי</w:t>
            </w:r>
            <w:r w:rsidR="00892EAA" w:rsidRPr="00A4718F">
              <w:rPr>
                <w:rFonts w:asciiTheme="minorBidi" w:hAnsiTheme="minorBidi" w:cs="David" w:hint="cs"/>
                <w:sz w:val="24"/>
                <w:szCs w:val="24"/>
                <w:rtl/>
              </w:rPr>
              <w:t>. הפחתת הרגולציה תחושב במסגרת</w:t>
            </w:r>
            <w:r w:rsidRPr="00A4718F">
              <w:rPr>
                <w:rFonts w:asciiTheme="minorBidi" w:hAnsiTheme="minorBidi" w:cs="David" w:hint="cs"/>
                <w:sz w:val="24"/>
                <w:szCs w:val="24"/>
                <w:rtl/>
              </w:rPr>
              <w:t xml:space="preserve"> היעד המשרדי של הפחתת 25% מהנטל הבירוקרטי</w:t>
            </w:r>
            <w:r w:rsidR="00892EAA" w:rsidRPr="00A4718F">
              <w:rPr>
                <w:rFonts w:asciiTheme="minorBidi" w:hAnsiTheme="minorBidi" w:cs="David" w:hint="cs"/>
                <w:sz w:val="24"/>
                <w:szCs w:val="24"/>
                <w:rtl/>
              </w:rPr>
              <w:t xml:space="preserve"> המצטבר</w:t>
            </w:r>
            <w:r w:rsidRPr="00A4718F">
              <w:rPr>
                <w:rFonts w:asciiTheme="minorBidi" w:hAnsiTheme="minorBidi" w:cs="David" w:hint="cs"/>
                <w:sz w:val="24"/>
                <w:szCs w:val="24"/>
                <w:rtl/>
              </w:rPr>
              <w:t>.</w:t>
            </w:r>
          </w:p>
          <w:p w:rsidR="005F59F8" w:rsidRPr="00A4718F" w:rsidRDefault="008E58BE" w:rsidP="00831535">
            <w:pPr>
              <w:widowControl w:val="0"/>
              <w:bidi/>
              <w:spacing w:line="360" w:lineRule="auto"/>
              <w:jc w:val="both"/>
              <w:rPr>
                <w:rFonts w:asciiTheme="minorBidi" w:hAnsiTheme="minorBidi" w:cs="David"/>
                <w:sz w:val="24"/>
                <w:szCs w:val="24"/>
                <w:rtl/>
              </w:rPr>
            </w:pPr>
            <w:r w:rsidRPr="00A4718F">
              <w:rPr>
                <w:rFonts w:asciiTheme="minorBidi" w:hAnsiTheme="minorBidi" w:cs="David" w:hint="cs"/>
                <w:sz w:val="24"/>
                <w:szCs w:val="24"/>
                <w:rtl/>
              </w:rPr>
              <w:lastRenderedPageBreak/>
              <w:t xml:space="preserve">מדיניות </w:t>
            </w:r>
            <w:r w:rsidR="009754C6" w:rsidRPr="00A4718F">
              <w:rPr>
                <w:rFonts w:asciiTheme="minorBidi" w:hAnsiTheme="minorBidi" w:cs="David" w:hint="cs"/>
                <w:sz w:val="24"/>
                <w:szCs w:val="24"/>
                <w:rtl/>
              </w:rPr>
              <w:t>היבוא המומלצת</w:t>
            </w:r>
            <w:r w:rsidRPr="00A4718F">
              <w:rPr>
                <w:rFonts w:asciiTheme="minorBidi" w:hAnsiTheme="minorBidi" w:cs="David" w:hint="cs"/>
                <w:sz w:val="24"/>
                <w:szCs w:val="24"/>
                <w:rtl/>
              </w:rPr>
              <w:t xml:space="preserve"> ת</w:t>
            </w:r>
            <w:r w:rsidR="00107879" w:rsidRPr="00A4718F">
              <w:rPr>
                <w:rFonts w:asciiTheme="minorBidi" w:hAnsiTheme="minorBidi" w:cs="David" w:hint="cs"/>
                <w:sz w:val="24"/>
                <w:szCs w:val="24"/>
                <w:rtl/>
              </w:rPr>
              <w:t xml:space="preserve">אפשר </w:t>
            </w:r>
            <w:r w:rsidR="00C13160" w:rsidRPr="00A4718F">
              <w:rPr>
                <w:rFonts w:asciiTheme="minorBidi" w:hAnsiTheme="minorBidi" w:cs="David" w:hint="cs"/>
                <w:sz w:val="24"/>
                <w:szCs w:val="24"/>
                <w:rtl/>
              </w:rPr>
              <w:t>מעבר</w:t>
            </w:r>
            <w:r w:rsidR="00C13160" w:rsidRPr="00A4718F">
              <w:rPr>
                <w:rFonts w:asciiTheme="minorBidi" w:hAnsiTheme="minorBidi" w:cs="David"/>
                <w:sz w:val="24"/>
                <w:szCs w:val="24"/>
                <w:rtl/>
              </w:rPr>
              <w:t xml:space="preserve"> </w:t>
            </w:r>
            <w:r w:rsidR="00107879" w:rsidRPr="00A4718F">
              <w:rPr>
                <w:rFonts w:asciiTheme="minorBidi" w:hAnsiTheme="minorBidi" w:cs="David" w:hint="cs"/>
                <w:sz w:val="24"/>
                <w:szCs w:val="24"/>
                <w:rtl/>
              </w:rPr>
              <w:t>חופשי</w:t>
            </w:r>
            <w:r w:rsidR="00107879" w:rsidRPr="00A4718F">
              <w:rPr>
                <w:rFonts w:asciiTheme="minorBidi" w:hAnsiTheme="minorBidi" w:cs="David"/>
                <w:sz w:val="24"/>
                <w:szCs w:val="24"/>
                <w:rtl/>
              </w:rPr>
              <w:t xml:space="preserve"> </w:t>
            </w:r>
            <w:r w:rsidRPr="00A4718F">
              <w:rPr>
                <w:rFonts w:asciiTheme="minorBidi" w:hAnsiTheme="minorBidi" w:cs="David" w:hint="cs"/>
                <w:sz w:val="24"/>
                <w:szCs w:val="24"/>
                <w:rtl/>
              </w:rPr>
              <w:t>יותר</w:t>
            </w:r>
            <w:r w:rsidRPr="00A4718F">
              <w:rPr>
                <w:rFonts w:asciiTheme="minorBidi" w:hAnsiTheme="minorBidi" w:cs="David"/>
                <w:sz w:val="24"/>
                <w:szCs w:val="24"/>
                <w:rtl/>
              </w:rPr>
              <w:t xml:space="preserve"> </w:t>
            </w:r>
            <w:r w:rsidR="00107879" w:rsidRPr="00A4718F">
              <w:rPr>
                <w:rFonts w:asciiTheme="minorBidi" w:hAnsiTheme="minorBidi" w:cs="David" w:hint="cs"/>
                <w:sz w:val="24"/>
                <w:szCs w:val="24"/>
                <w:rtl/>
              </w:rPr>
              <w:t>של</w:t>
            </w:r>
            <w:r w:rsidR="00107879" w:rsidRPr="00A4718F">
              <w:rPr>
                <w:rFonts w:asciiTheme="minorBidi" w:hAnsiTheme="minorBidi" w:cs="David"/>
                <w:sz w:val="24"/>
                <w:szCs w:val="24"/>
                <w:rtl/>
              </w:rPr>
              <w:t xml:space="preserve"> </w:t>
            </w:r>
            <w:r w:rsidR="00C13160" w:rsidRPr="00A4718F">
              <w:rPr>
                <w:rFonts w:asciiTheme="minorBidi" w:hAnsiTheme="minorBidi" w:cs="David" w:hint="cs"/>
                <w:sz w:val="24"/>
                <w:szCs w:val="24"/>
                <w:rtl/>
              </w:rPr>
              <w:t>סחורות</w:t>
            </w:r>
            <w:r w:rsidR="009754C6" w:rsidRPr="00A4718F">
              <w:rPr>
                <w:rFonts w:asciiTheme="minorBidi" w:hAnsiTheme="minorBidi" w:cs="David"/>
                <w:sz w:val="24"/>
                <w:szCs w:val="24"/>
                <w:rtl/>
              </w:rPr>
              <w:t>,</w:t>
            </w:r>
            <w:r w:rsidR="00C13160" w:rsidRPr="00A4718F">
              <w:rPr>
                <w:rFonts w:asciiTheme="minorBidi" w:hAnsiTheme="minorBidi" w:cs="David"/>
                <w:sz w:val="24"/>
                <w:szCs w:val="24"/>
                <w:rtl/>
              </w:rPr>
              <w:t xml:space="preserve"> </w:t>
            </w:r>
            <w:r w:rsidRPr="00A4718F">
              <w:rPr>
                <w:rFonts w:asciiTheme="minorBidi" w:hAnsiTheme="minorBidi" w:cs="David" w:hint="cs"/>
                <w:sz w:val="24"/>
                <w:szCs w:val="24"/>
                <w:rtl/>
              </w:rPr>
              <w:t>על</w:t>
            </w:r>
            <w:r w:rsidRPr="00A4718F">
              <w:rPr>
                <w:rFonts w:asciiTheme="minorBidi" w:hAnsiTheme="minorBidi" w:cs="David"/>
                <w:sz w:val="24"/>
                <w:szCs w:val="24"/>
                <w:rtl/>
              </w:rPr>
              <w:t xml:space="preserve"> ידי צמצום של הצורך לקבלת אישור ייבוא מוקדם</w:t>
            </w:r>
            <w:r w:rsidR="00E355C3" w:rsidRPr="00A4718F">
              <w:rPr>
                <w:rFonts w:asciiTheme="minorBidi" w:hAnsiTheme="minorBidi" w:cs="David"/>
                <w:sz w:val="24"/>
                <w:szCs w:val="24"/>
                <w:rtl/>
              </w:rPr>
              <w:t xml:space="preserve">, </w:t>
            </w:r>
            <w:r w:rsidR="00492E37" w:rsidRPr="00A4718F">
              <w:rPr>
                <w:rFonts w:asciiTheme="minorBidi" w:hAnsiTheme="minorBidi" w:cs="David" w:hint="cs"/>
                <w:sz w:val="24"/>
                <w:szCs w:val="24"/>
                <w:rtl/>
              </w:rPr>
              <w:t xml:space="preserve">בהתאם לתחומים שבהם נהוג בעולם </w:t>
            </w:r>
            <w:r w:rsidR="005F59F8" w:rsidRPr="00A4718F">
              <w:rPr>
                <w:rFonts w:asciiTheme="minorBidi" w:hAnsiTheme="minorBidi" w:cs="David" w:hint="cs"/>
                <w:sz w:val="24"/>
                <w:szCs w:val="24"/>
                <w:rtl/>
              </w:rPr>
              <w:t>ומעבר להצהרת יבואן</w:t>
            </w:r>
            <w:r w:rsidR="00492E37" w:rsidRPr="00A4718F">
              <w:rPr>
                <w:rFonts w:asciiTheme="minorBidi" w:hAnsiTheme="minorBidi" w:cs="David" w:hint="cs"/>
                <w:sz w:val="24"/>
                <w:szCs w:val="24"/>
                <w:rtl/>
              </w:rPr>
              <w:t xml:space="preserve"> והקמת מנגנון לפיקוח בשווקים</w:t>
            </w:r>
            <w:r w:rsidR="009754C6" w:rsidRPr="00A4718F">
              <w:rPr>
                <w:rFonts w:asciiTheme="minorBidi" w:hAnsiTheme="minorBidi" w:cs="David"/>
                <w:sz w:val="24"/>
                <w:szCs w:val="24"/>
                <w:rtl/>
              </w:rPr>
              <w:t>.</w:t>
            </w:r>
            <w:r w:rsidR="00492E37" w:rsidRPr="00A4718F">
              <w:rPr>
                <w:rFonts w:asciiTheme="minorBidi" w:hAnsiTheme="minorBidi" w:cs="David" w:hint="cs"/>
                <w:sz w:val="24"/>
                <w:szCs w:val="24"/>
                <w:rtl/>
              </w:rPr>
              <w:t xml:space="preserve"> </w:t>
            </w:r>
            <w:r w:rsidR="00831535" w:rsidRPr="00A4718F">
              <w:rPr>
                <w:rFonts w:asciiTheme="minorBidi" w:hAnsiTheme="minorBidi" w:cs="David" w:hint="cs"/>
                <w:sz w:val="24"/>
                <w:szCs w:val="24"/>
                <w:rtl/>
              </w:rPr>
              <w:t>בתחומים</w:t>
            </w:r>
            <w:r w:rsidR="009754C6" w:rsidRPr="00A4718F">
              <w:rPr>
                <w:rFonts w:asciiTheme="minorBidi" w:hAnsiTheme="minorBidi" w:cs="David"/>
                <w:sz w:val="24"/>
                <w:szCs w:val="24"/>
                <w:rtl/>
              </w:rPr>
              <w:t xml:space="preserve"> בהם יש סיכון גבוה לפגיעה </w:t>
            </w:r>
            <w:r w:rsidR="00E355C3" w:rsidRPr="00A4718F">
              <w:rPr>
                <w:rFonts w:asciiTheme="minorBidi" w:hAnsiTheme="minorBidi" w:cs="David" w:hint="cs"/>
                <w:sz w:val="24"/>
                <w:szCs w:val="24"/>
                <w:rtl/>
              </w:rPr>
              <w:t>באיכות</w:t>
            </w:r>
            <w:r w:rsidR="00E355C3" w:rsidRPr="00A4718F">
              <w:rPr>
                <w:rFonts w:asciiTheme="minorBidi" w:hAnsiTheme="minorBidi" w:cs="David"/>
                <w:sz w:val="24"/>
                <w:szCs w:val="24"/>
                <w:rtl/>
              </w:rPr>
              <w:t xml:space="preserve"> הסביבה, </w:t>
            </w:r>
            <w:r w:rsidR="009754C6" w:rsidRPr="00A4718F">
              <w:rPr>
                <w:rFonts w:asciiTheme="minorBidi" w:hAnsiTheme="minorBidi" w:cs="David" w:hint="cs"/>
                <w:sz w:val="24"/>
                <w:szCs w:val="24"/>
                <w:rtl/>
              </w:rPr>
              <w:t>בבטיחות</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ובריאות</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הציבור</w:t>
            </w:r>
            <w:r w:rsidR="0068729D" w:rsidRPr="00A4718F">
              <w:rPr>
                <w:rFonts w:asciiTheme="minorBidi" w:hAnsiTheme="minorBidi" w:cs="David"/>
                <w:sz w:val="24"/>
                <w:szCs w:val="24"/>
                <w:rtl/>
              </w:rPr>
              <w:t>,</w:t>
            </w:r>
            <w:r w:rsidR="0068729D" w:rsidRPr="00A4718F">
              <w:rPr>
                <w:rFonts w:asciiTheme="minorBidi" w:hAnsiTheme="minorBidi" w:cs="David" w:hint="cs"/>
                <w:sz w:val="24"/>
                <w:szCs w:val="24"/>
                <w:rtl/>
              </w:rPr>
              <w:t xml:space="preserve"> </w:t>
            </w:r>
            <w:r w:rsidR="009754C6" w:rsidRPr="00A4718F">
              <w:rPr>
                <w:rFonts w:asciiTheme="minorBidi" w:hAnsiTheme="minorBidi" w:cs="David" w:hint="cs"/>
                <w:sz w:val="24"/>
                <w:szCs w:val="24"/>
                <w:rtl/>
              </w:rPr>
              <w:t>לדוגמא</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ב</w:t>
            </w:r>
            <w:r w:rsidR="00E355C3" w:rsidRPr="00A4718F">
              <w:rPr>
                <w:rFonts w:asciiTheme="minorBidi" w:hAnsiTheme="minorBidi" w:cs="David" w:hint="cs"/>
                <w:sz w:val="24"/>
                <w:szCs w:val="24"/>
                <w:rtl/>
              </w:rPr>
              <w:t>ייבוא</w:t>
            </w:r>
            <w:r w:rsidR="00E355C3"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מוצרי</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חקלאות</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מזון</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רגיש</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תרופות</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ציוד</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לחימה</w:t>
            </w:r>
            <w:r w:rsidR="009754C6" w:rsidRPr="00A4718F">
              <w:rPr>
                <w:rFonts w:asciiTheme="minorBidi" w:hAnsiTheme="minorBidi" w:cs="David"/>
                <w:sz w:val="24"/>
                <w:szCs w:val="24"/>
                <w:rtl/>
              </w:rPr>
              <w:t xml:space="preserve"> </w:t>
            </w:r>
            <w:r w:rsidR="009754C6" w:rsidRPr="00A4718F">
              <w:rPr>
                <w:rFonts w:asciiTheme="minorBidi" w:hAnsiTheme="minorBidi" w:cs="David" w:hint="cs"/>
                <w:sz w:val="24"/>
                <w:szCs w:val="24"/>
                <w:rtl/>
              </w:rPr>
              <w:t>וכד</w:t>
            </w:r>
            <w:r w:rsidR="009754C6" w:rsidRPr="00A4718F">
              <w:rPr>
                <w:rFonts w:asciiTheme="minorBidi" w:hAnsiTheme="minorBidi" w:cs="David"/>
                <w:sz w:val="24"/>
                <w:szCs w:val="24"/>
                <w:rtl/>
              </w:rPr>
              <w:t>',</w:t>
            </w:r>
            <w:r w:rsidR="009754C6" w:rsidRPr="00A4718F">
              <w:rPr>
                <w:rFonts w:asciiTheme="minorBidi" w:hAnsiTheme="minorBidi" w:cs="David" w:hint="cs"/>
                <w:sz w:val="24"/>
                <w:szCs w:val="24"/>
                <w:rtl/>
              </w:rPr>
              <w:t xml:space="preserve"> הקלה זו לא תחול</w:t>
            </w:r>
            <w:r w:rsidR="00D445C0" w:rsidRPr="00A4718F">
              <w:rPr>
                <w:rFonts w:asciiTheme="minorBidi" w:hAnsiTheme="minorBidi" w:cs="David" w:hint="cs"/>
                <w:sz w:val="24"/>
                <w:szCs w:val="24"/>
                <w:rtl/>
              </w:rPr>
              <w:t xml:space="preserve"> כפי שהיא לא חלה במדינות המפותחות</w:t>
            </w:r>
            <w:r w:rsidR="009754C6" w:rsidRPr="00A4718F">
              <w:rPr>
                <w:rFonts w:asciiTheme="minorBidi" w:hAnsiTheme="minorBidi" w:cs="David" w:hint="cs"/>
                <w:sz w:val="24"/>
                <w:szCs w:val="24"/>
                <w:rtl/>
              </w:rPr>
              <w:t xml:space="preserve">. לצד </w:t>
            </w:r>
            <w:r w:rsidR="00E355C3" w:rsidRPr="00A4718F">
              <w:rPr>
                <w:rFonts w:asciiTheme="minorBidi" w:hAnsiTheme="minorBidi" w:cs="David" w:hint="cs"/>
                <w:sz w:val="24"/>
                <w:szCs w:val="24"/>
                <w:rtl/>
              </w:rPr>
              <w:t>הה</w:t>
            </w:r>
            <w:r w:rsidR="009754C6" w:rsidRPr="00A4718F">
              <w:rPr>
                <w:rFonts w:asciiTheme="minorBidi" w:hAnsiTheme="minorBidi" w:cs="David" w:hint="cs"/>
                <w:sz w:val="24"/>
                <w:szCs w:val="24"/>
                <w:rtl/>
              </w:rPr>
              <w:t xml:space="preserve">קלה על מעבר הסחורות </w:t>
            </w:r>
            <w:r w:rsidR="00E355C3" w:rsidRPr="00A4718F">
              <w:rPr>
                <w:rFonts w:asciiTheme="minorBidi" w:hAnsiTheme="minorBidi" w:cs="David" w:hint="cs"/>
                <w:sz w:val="24"/>
                <w:szCs w:val="24"/>
                <w:rtl/>
              </w:rPr>
              <w:t xml:space="preserve">ופתיחת השוק לתחרות, ובהתאמה לעקרונות המדיניות המוצעת, </w:t>
            </w:r>
            <w:r w:rsidR="009754C6" w:rsidRPr="00A4718F">
              <w:rPr>
                <w:rFonts w:asciiTheme="minorBidi" w:hAnsiTheme="minorBidi" w:cs="David" w:hint="cs"/>
                <w:sz w:val="24"/>
                <w:szCs w:val="24"/>
                <w:rtl/>
              </w:rPr>
              <w:t xml:space="preserve">חלק </w:t>
            </w:r>
            <w:r w:rsidR="008865B0" w:rsidRPr="00A4718F">
              <w:rPr>
                <w:rFonts w:asciiTheme="minorBidi" w:hAnsiTheme="minorBidi" w:cs="David" w:hint="cs"/>
                <w:sz w:val="24"/>
                <w:szCs w:val="24"/>
                <w:rtl/>
              </w:rPr>
              <w:t>מנטל האחריות לבטיחות המוצר</w:t>
            </w:r>
            <w:r w:rsidR="009754C6" w:rsidRPr="00A4718F">
              <w:rPr>
                <w:rFonts w:asciiTheme="minorBidi" w:hAnsiTheme="minorBidi" w:cs="David" w:hint="cs"/>
                <w:sz w:val="24"/>
                <w:szCs w:val="24"/>
                <w:rtl/>
              </w:rPr>
              <w:t xml:space="preserve"> עובר</w:t>
            </w:r>
            <w:r w:rsidR="008865B0" w:rsidRPr="00A4718F">
              <w:rPr>
                <w:rFonts w:asciiTheme="minorBidi" w:hAnsiTheme="minorBidi" w:cs="David" w:hint="cs"/>
                <w:sz w:val="24"/>
                <w:szCs w:val="24"/>
                <w:rtl/>
              </w:rPr>
              <w:t xml:space="preserve"> מהרגולטור אל הגורמים העסקיים כגון היבואנים והמשווקים. </w:t>
            </w:r>
          </w:p>
          <w:p w:rsidR="005F59F8" w:rsidRPr="00A4718F" w:rsidRDefault="005F59F8" w:rsidP="00831535">
            <w:pPr>
              <w:widowControl w:val="0"/>
              <w:bidi/>
              <w:spacing w:line="360" w:lineRule="auto"/>
              <w:jc w:val="both"/>
              <w:rPr>
                <w:rFonts w:asciiTheme="minorBidi" w:hAnsiTheme="minorBidi" w:cs="David"/>
                <w:sz w:val="24"/>
                <w:szCs w:val="24"/>
                <w:rtl/>
              </w:rPr>
            </w:pPr>
            <w:r w:rsidRPr="00A4718F">
              <w:rPr>
                <w:rFonts w:asciiTheme="minorBidi" w:hAnsiTheme="minorBidi" w:cs="David" w:hint="cs"/>
                <w:sz w:val="24"/>
                <w:szCs w:val="24"/>
                <w:rtl/>
              </w:rPr>
              <w:t xml:space="preserve">חובת </w:t>
            </w:r>
            <w:r w:rsidRPr="00A4718F">
              <w:rPr>
                <w:rFonts w:asciiTheme="minorBidi" w:hAnsiTheme="minorBidi" w:cs="David"/>
                <w:sz w:val="24"/>
                <w:szCs w:val="24"/>
                <w:rtl/>
              </w:rPr>
              <w:t xml:space="preserve">הגשת הצהרה </w:t>
            </w:r>
            <w:r w:rsidRPr="00A4718F">
              <w:rPr>
                <w:rFonts w:asciiTheme="minorBidi" w:hAnsiTheme="minorBidi" w:cs="David" w:hint="cs"/>
                <w:sz w:val="24"/>
                <w:szCs w:val="24"/>
                <w:rtl/>
              </w:rPr>
              <w:t xml:space="preserve">של </w:t>
            </w:r>
            <w:r w:rsidRPr="00A4718F">
              <w:rPr>
                <w:rFonts w:asciiTheme="minorBidi" w:hAnsiTheme="minorBidi" w:cs="David"/>
                <w:sz w:val="24"/>
                <w:szCs w:val="24"/>
                <w:rtl/>
              </w:rPr>
              <w:t xml:space="preserve">היבואן </w:t>
            </w:r>
            <w:r w:rsidRPr="00A4718F">
              <w:rPr>
                <w:rFonts w:asciiTheme="minorBidi" w:hAnsiTheme="minorBidi" w:cs="David" w:hint="cs"/>
                <w:sz w:val="24"/>
                <w:szCs w:val="24"/>
                <w:rtl/>
              </w:rPr>
              <w:t>לרשות המוסמכת הרלוונטית</w:t>
            </w:r>
            <w:r w:rsidR="00831535" w:rsidRPr="00A4718F">
              <w:rPr>
                <w:rFonts w:asciiTheme="minorBidi" w:hAnsiTheme="minorBidi" w:cs="David" w:hint="cs"/>
                <w:sz w:val="24"/>
                <w:szCs w:val="24"/>
                <w:rtl/>
              </w:rPr>
              <w:t xml:space="preserve"> </w:t>
            </w:r>
            <w:r w:rsidRPr="00A4718F">
              <w:rPr>
                <w:rFonts w:asciiTheme="minorBidi" w:hAnsiTheme="minorBidi" w:cs="David"/>
                <w:sz w:val="24"/>
                <w:szCs w:val="24"/>
                <w:rtl/>
              </w:rPr>
              <w:t xml:space="preserve">על עמידה בהוראות הדין </w:t>
            </w:r>
            <w:r w:rsidRPr="00A4718F">
              <w:rPr>
                <w:rFonts w:asciiTheme="minorBidi" w:hAnsiTheme="minorBidi" w:cs="David" w:hint="cs"/>
                <w:sz w:val="24"/>
                <w:szCs w:val="24"/>
                <w:rtl/>
              </w:rPr>
              <w:t>ו</w:t>
            </w:r>
            <w:r w:rsidRPr="00A4718F">
              <w:rPr>
                <w:rFonts w:asciiTheme="minorBidi" w:hAnsiTheme="minorBidi" w:cs="David"/>
                <w:sz w:val="24"/>
                <w:szCs w:val="24"/>
                <w:rtl/>
              </w:rPr>
              <w:t xml:space="preserve">בדרישות </w:t>
            </w:r>
            <w:r w:rsidRPr="00A4718F">
              <w:rPr>
                <w:rFonts w:asciiTheme="minorBidi" w:hAnsiTheme="minorBidi" w:cs="David" w:hint="cs"/>
                <w:sz w:val="24"/>
                <w:szCs w:val="24"/>
                <w:rtl/>
              </w:rPr>
              <w:t>חוקיות</w:t>
            </w:r>
            <w:r w:rsidRPr="00A4718F">
              <w:rPr>
                <w:rFonts w:asciiTheme="minorBidi" w:hAnsiTheme="minorBidi" w:cs="David"/>
                <w:sz w:val="24"/>
                <w:szCs w:val="24"/>
                <w:rtl/>
              </w:rPr>
              <w:t xml:space="preserve"> </w:t>
            </w:r>
            <w:r w:rsidRPr="00A4718F">
              <w:rPr>
                <w:rFonts w:asciiTheme="minorBidi" w:hAnsiTheme="minorBidi" w:cs="David" w:hint="cs"/>
                <w:sz w:val="24"/>
                <w:szCs w:val="24"/>
                <w:rtl/>
              </w:rPr>
              <w:t>היבוא</w:t>
            </w:r>
            <w:r w:rsidRPr="00A4718F">
              <w:rPr>
                <w:rFonts w:asciiTheme="minorBidi" w:hAnsiTheme="minorBidi" w:cs="David"/>
                <w:sz w:val="24"/>
                <w:szCs w:val="24"/>
                <w:rtl/>
              </w:rPr>
              <w:t xml:space="preserve"> </w:t>
            </w:r>
            <w:r w:rsidRPr="00A4718F">
              <w:rPr>
                <w:rFonts w:asciiTheme="minorBidi" w:hAnsiTheme="minorBidi" w:cs="David" w:hint="cs"/>
                <w:sz w:val="24"/>
                <w:szCs w:val="24"/>
                <w:rtl/>
              </w:rPr>
              <w:t>החלות</w:t>
            </w:r>
            <w:r w:rsidRPr="00A4718F">
              <w:rPr>
                <w:rFonts w:asciiTheme="minorBidi" w:hAnsiTheme="minorBidi" w:cs="David"/>
                <w:sz w:val="24"/>
                <w:szCs w:val="24"/>
                <w:rtl/>
              </w:rPr>
              <w:t xml:space="preserve"> </w:t>
            </w:r>
            <w:r w:rsidRPr="00A4718F">
              <w:rPr>
                <w:rFonts w:asciiTheme="minorBidi" w:hAnsiTheme="minorBidi" w:cs="David" w:hint="cs"/>
                <w:sz w:val="24"/>
                <w:szCs w:val="24"/>
                <w:rtl/>
              </w:rPr>
              <w:t>על</w:t>
            </w:r>
            <w:r w:rsidRPr="00A4718F">
              <w:rPr>
                <w:rFonts w:asciiTheme="minorBidi" w:hAnsiTheme="minorBidi" w:cs="David"/>
                <w:sz w:val="24"/>
                <w:szCs w:val="24"/>
                <w:rtl/>
              </w:rPr>
              <w:t xml:space="preserve"> </w:t>
            </w:r>
            <w:r w:rsidRPr="00A4718F">
              <w:rPr>
                <w:rFonts w:asciiTheme="minorBidi" w:hAnsiTheme="minorBidi" w:cs="David" w:hint="cs"/>
                <w:sz w:val="24"/>
                <w:szCs w:val="24"/>
                <w:rtl/>
              </w:rPr>
              <w:t>הטובין,</w:t>
            </w:r>
            <w:r w:rsidRPr="00A4718F">
              <w:rPr>
                <w:rFonts w:asciiTheme="minorBidi" w:hAnsiTheme="minorBidi" w:cs="David"/>
                <w:sz w:val="24"/>
                <w:szCs w:val="24"/>
                <w:rtl/>
              </w:rPr>
              <w:t xml:space="preserve"> </w:t>
            </w:r>
            <w:r w:rsidRPr="00A4718F">
              <w:rPr>
                <w:rFonts w:asciiTheme="minorBidi" w:hAnsiTheme="minorBidi" w:cs="David" w:hint="cs"/>
                <w:sz w:val="24"/>
                <w:szCs w:val="24"/>
                <w:rtl/>
              </w:rPr>
              <w:t>כולל פירוט המסמכים הנ</w:t>
            </w:r>
            <w:r w:rsidR="00831535" w:rsidRPr="00A4718F">
              <w:rPr>
                <w:rFonts w:asciiTheme="minorBidi" w:hAnsiTheme="minorBidi" w:cs="David" w:hint="cs"/>
                <w:sz w:val="24"/>
                <w:szCs w:val="24"/>
                <w:rtl/>
              </w:rPr>
              <w:t>מצאים ברשותו והמאמתים את הצהרתו. הצהרת היבואן תשמש כ</w:t>
            </w:r>
            <w:r w:rsidRPr="00A4718F">
              <w:rPr>
                <w:rFonts w:asciiTheme="minorBidi" w:hAnsiTheme="minorBidi" w:cs="David" w:hint="cs"/>
                <w:sz w:val="24"/>
                <w:szCs w:val="24"/>
                <w:rtl/>
              </w:rPr>
              <w:t>אישור מהרשות המוסמכת למכס באמצעות מערכת מסלול לשם</w:t>
            </w:r>
            <w:r w:rsidRPr="00A4718F">
              <w:rPr>
                <w:rFonts w:asciiTheme="minorBidi" w:hAnsiTheme="minorBidi" w:cs="David"/>
                <w:sz w:val="24"/>
                <w:szCs w:val="24"/>
                <w:rtl/>
              </w:rPr>
              <w:t xml:space="preserve"> </w:t>
            </w:r>
            <w:r w:rsidRPr="00A4718F">
              <w:rPr>
                <w:rFonts w:asciiTheme="minorBidi" w:hAnsiTheme="minorBidi" w:cs="David" w:hint="cs"/>
                <w:sz w:val="24"/>
                <w:szCs w:val="24"/>
                <w:rtl/>
              </w:rPr>
              <w:t>שחרור</w:t>
            </w:r>
            <w:r w:rsidRPr="00A4718F">
              <w:rPr>
                <w:rFonts w:asciiTheme="minorBidi" w:hAnsiTheme="minorBidi" w:cs="David"/>
                <w:sz w:val="24"/>
                <w:szCs w:val="24"/>
                <w:rtl/>
              </w:rPr>
              <w:t xml:space="preserve"> </w:t>
            </w:r>
            <w:r w:rsidRPr="00A4718F">
              <w:rPr>
                <w:rFonts w:asciiTheme="minorBidi" w:hAnsiTheme="minorBidi" w:cs="David" w:hint="cs"/>
                <w:sz w:val="24"/>
                <w:szCs w:val="24"/>
                <w:rtl/>
              </w:rPr>
              <w:t>הטובין</w:t>
            </w:r>
            <w:r w:rsidRPr="00A4718F">
              <w:rPr>
                <w:rFonts w:asciiTheme="minorBidi" w:hAnsiTheme="minorBidi" w:cs="David"/>
                <w:sz w:val="24"/>
                <w:szCs w:val="24"/>
                <w:rtl/>
              </w:rPr>
              <w:t xml:space="preserve"> </w:t>
            </w:r>
            <w:r w:rsidRPr="00A4718F">
              <w:rPr>
                <w:rFonts w:asciiTheme="minorBidi" w:hAnsiTheme="minorBidi" w:cs="David" w:hint="cs"/>
                <w:sz w:val="24"/>
                <w:szCs w:val="24"/>
                <w:rtl/>
              </w:rPr>
              <w:t>מפיקוח</w:t>
            </w:r>
            <w:r w:rsidRPr="00A4718F">
              <w:rPr>
                <w:rFonts w:asciiTheme="minorBidi" w:hAnsiTheme="minorBidi" w:cs="David"/>
                <w:sz w:val="24"/>
                <w:szCs w:val="24"/>
                <w:rtl/>
              </w:rPr>
              <w:t xml:space="preserve"> </w:t>
            </w:r>
            <w:r w:rsidRPr="00A4718F">
              <w:rPr>
                <w:rFonts w:asciiTheme="minorBidi" w:hAnsiTheme="minorBidi" w:cs="David" w:hint="cs"/>
                <w:sz w:val="24"/>
                <w:szCs w:val="24"/>
                <w:rtl/>
              </w:rPr>
              <w:t xml:space="preserve">המכס. </w:t>
            </w:r>
          </w:p>
          <w:p w:rsidR="002158B9" w:rsidRPr="00A4718F" w:rsidRDefault="00621454" w:rsidP="00AF7D2D">
            <w:pPr>
              <w:widowControl w:val="0"/>
              <w:bidi/>
              <w:spacing w:line="360" w:lineRule="auto"/>
              <w:jc w:val="both"/>
              <w:rPr>
                <w:rFonts w:asciiTheme="minorBidi" w:hAnsiTheme="minorBidi" w:cs="David"/>
                <w:sz w:val="24"/>
                <w:szCs w:val="24"/>
                <w:rtl/>
              </w:rPr>
            </w:pPr>
            <w:r w:rsidRPr="00A4718F">
              <w:rPr>
                <w:rFonts w:asciiTheme="minorBidi" w:hAnsiTheme="minorBidi" w:cs="David" w:hint="cs"/>
                <w:sz w:val="24"/>
                <w:szCs w:val="24"/>
                <w:rtl/>
              </w:rPr>
              <w:t>בהתאם לכך, ומתוך כוונה ל</w:t>
            </w:r>
            <w:r w:rsidR="001738DF" w:rsidRPr="00A4718F">
              <w:rPr>
                <w:rFonts w:asciiTheme="minorBidi" w:hAnsiTheme="minorBidi" w:cs="David" w:hint="cs"/>
                <w:sz w:val="24"/>
                <w:szCs w:val="24"/>
                <w:rtl/>
              </w:rPr>
              <w:t>המשיך ל</w:t>
            </w:r>
            <w:r w:rsidRPr="00A4718F">
              <w:rPr>
                <w:rFonts w:asciiTheme="minorBidi" w:hAnsiTheme="minorBidi" w:cs="David" w:hint="cs"/>
                <w:sz w:val="24"/>
                <w:szCs w:val="24"/>
                <w:rtl/>
              </w:rPr>
              <w:t xml:space="preserve">הבטיח את בטיחות ובריאות הציבור, </w:t>
            </w:r>
            <w:r w:rsidR="008865B0" w:rsidRPr="00A4718F">
              <w:rPr>
                <w:rFonts w:asciiTheme="minorBidi" w:hAnsiTheme="minorBidi" w:cs="David" w:hint="cs"/>
                <w:sz w:val="24"/>
                <w:szCs w:val="24"/>
                <w:rtl/>
              </w:rPr>
              <w:t>תורחב האכיפה והפיקוח בשווקים ותוחמר הענישה כלפי גורמים</w:t>
            </w:r>
            <w:r w:rsidR="008865B0" w:rsidRPr="00A4718F">
              <w:rPr>
                <w:rFonts w:asciiTheme="minorBidi" w:hAnsiTheme="minorBidi" w:cs="David"/>
                <w:sz w:val="24"/>
                <w:szCs w:val="24"/>
                <w:rtl/>
              </w:rPr>
              <w:t xml:space="preserve"> </w:t>
            </w:r>
            <w:r w:rsidR="008865B0" w:rsidRPr="00A4718F">
              <w:rPr>
                <w:rFonts w:asciiTheme="minorBidi" w:hAnsiTheme="minorBidi" w:cs="David" w:hint="cs"/>
                <w:sz w:val="24"/>
                <w:szCs w:val="24"/>
                <w:rtl/>
              </w:rPr>
              <w:t>עסקיים אשר לא יעמדו בדרישות חוקיות הייבוא.</w:t>
            </w:r>
            <w:r w:rsidR="000517AE" w:rsidRPr="00A4718F">
              <w:rPr>
                <w:rFonts w:asciiTheme="minorBidi" w:hAnsiTheme="minorBidi" w:cs="David" w:hint="cs"/>
                <w:sz w:val="24"/>
                <w:szCs w:val="24"/>
                <w:rtl/>
              </w:rPr>
              <w:t xml:space="preserve"> </w:t>
            </w:r>
            <w:r w:rsidRPr="00A4718F">
              <w:rPr>
                <w:rFonts w:asciiTheme="minorBidi" w:hAnsiTheme="minorBidi" w:cs="David" w:hint="cs"/>
                <w:sz w:val="24"/>
                <w:szCs w:val="24"/>
                <w:rtl/>
              </w:rPr>
              <w:t>הרחבת האכיפה והפיקוח תתבצע, בין היתר, ע"י</w:t>
            </w:r>
            <w:r w:rsidR="000517AE" w:rsidRPr="00A4718F">
              <w:rPr>
                <w:rFonts w:asciiTheme="minorBidi" w:hAnsiTheme="minorBidi" w:cs="David" w:hint="cs"/>
                <w:sz w:val="24"/>
                <w:szCs w:val="24"/>
                <w:rtl/>
              </w:rPr>
              <w:t xml:space="preserve"> קביעת הסמכות להודיע על מסוכנות הטובין והטלת ח</w:t>
            </w:r>
            <w:r w:rsidR="00E07CD8" w:rsidRPr="00A4718F">
              <w:rPr>
                <w:rFonts w:asciiTheme="minorBidi" w:hAnsiTheme="minorBidi" w:cs="David" w:hint="cs"/>
                <w:sz w:val="24"/>
                <w:szCs w:val="24"/>
                <w:rtl/>
              </w:rPr>
              <w:t>ו</w:t>
            </w:r>
            <w:r w:rsidR="000517AE" w:rsidRPr="00A4718F">
              <w:rPr>
                <w:rFonts w:asciiTheme="minorBidi" w:hAnsiTheme="minorBidi" w:cs="David" w:hint="cs"/>
                <w:sz w:val="24"/>
                <w:szCs w:val="24"/>
                <w:rtl/>
              </w:rPr>
              <w:t>בות ה</w:t>
            </w:r>
            <w:r w:rsidR="00E07CD8" w:rsidRPr="00A4718F">
              <w:rPr>
                <w:rFonts w:asciiTheme="minorBidi" w:hAnsiTheme="minorBidi" w:cs="David" w:hint="cs"/>
                <w:sz w:val="24"/>
                <w:szCs w:val="24"/>
                <w:rtl/>
              </w:rPr>
              <w:t xml:space="preserve">ודעות </w:t>
            </w:r>
            <w:r w:rsidR="000517AE" w:rsidRPr="00A4718F">
              <w:rPr>
                <w:rFonts w:asciiTheme="minorBidi" w:hAnsiTheme="minorBidi" w:cs="David" w:hint="cs"/>
                <w:sz w:val="24"/>
                <w:szCs w:val="24"/>
                <w:rtl/>
              </w:rPr>
              <w:t xml:space="preserve"> </w:t>
            </w:r>
            <w:r w:rsidR="00E07CD8" w:rsidRPr="00A4718F">
              <w:rPr>
                <w:rFonts w:asciiTheme="minorBidi" w:hAnsiTheme="minorBidi" w:cs="David" w:hint="cs"/>
                <w:sz w:val="24"/>
                <w:szCs w:val="24"/>
                <w:rtl/>
              </w:rPr>
              <w:t>ע</w:t>
            </w:r>
            <w:r w:rsidR="000517AE" w:rsidRPr="00A4718F">
              <w:rPr>
                <w:rFonts w:asciiTheme="minorBidi" w:hAnsiTheme="minorBidi" w:cs="David" w:hint="cs"/>
                <w:sz w:val="24"/>
                <w:szCs w:val="24"/>
                <w:rtl/>
              </w:rPr>
              <w:t>ל</w:t>
            </w:r>
            <w:r w:rsidR="00E07CD8" w:rsidRPr="00A4718F">
              <w:rPr>
                <w:rFonts w:asciiTheme="minorBidi" w:hAnsiTheme="minorBidi" w:cs="David" w:hint="cs"/>
                <w:sz w:val="24"/>
                <w:szCs w:val="24"/>
                <w:rtl/>
              </w:rPr>
              <w:t xml:space="preserve"> יבואנים ומשווקים לדבר </w:t>
            </w:r>
            <w:r w:rsidR="00F3759B" w:rsidRPr="00A4718F">
              <w:rPr>
                <w:rFonts w:asciiTheme="minorBidi" w:hAnsiTheme="minorBidi" w:cs="David" w:hint="cs"/>
                <w:sz w:val="24"/>
                <w:szCs w:val="24"/>
                <w:rtl/>
              </w:rPr>
              <w:t>המסוכנות כאמור</w:t>
            </w:r>
            <w:r w:rsidR="00E07CD8" w:rsidRPr="00A4718F">
              <w:rPr>
                <w:rFonts w:asciiTheme="minorBidi" w:hAnsiTheme="minorBidi" w:cs="David" w:hint="cs"/>
                <w:sz w:val="24"/>
                <w:szCs w:val="24"/>
                <w:rtl/>
              </w:rPr>
              <w:t xml:space="preserve">, קביעת הסמכות לפרסם תוצאות בדיקות שנערכו לטובין, מתן יכולת </w:t>
            </w:r>
            <w:r w:rsidR="000F4C4B" w:rsidRPr="00A4718F">
              <w:rPr>
                <w:rFonts w:asciiTheme="minorBidi" w:hAnsiTheme="minorBidi" w:cs="David" w:hint="cs"/>
                <w:sz w:val="24"/>
                <w:szCs w:val="24"/>
                <w:rtl/>
              </w:rPr>
              <w:t xml:space="preserve">לרגולטורים </w:t>
            </w:r>
            <w:r w:rsidR="00E07CD8" w:rsidRPr="00A4718F">
              <w:rPr>
                <w:rFonts w:asciiTheme="minorBidi" w:hAnsiTheme="minorBidi" w:cs="David" w:hint="cs"/>
                <w:sz w:val="24"/>
                <w:szCs w:val="24"/>
                <w:rtl/>
              </w:rPr>
              <w:t>ו</w:t>
            </w:r>
            <w:r w:rsidR="000F4C4B" w:rsidRPr="00A4718F">
              <w:rPr>
                <w:rFonts w:asciiTheme="minorBidi" w:hAnsiTheme="minorBidi" w:cs="David" w:hint="cs"/>
                <w:sz w:val="24"/>
                <w:szCs w:val="24"/>
                <w:rtl/>
              </w:rPr>
              <w:t>ל</w:t>
            </w:r>
            <w:r w:rsidR="00E07CD8" w:rsidRPr="00A4718F">
              <w:rPr>
                <w:rFonts w:asciiTheme="minorBidi" w:hAnsiTheme="minorBidi" w:cs="David" w:hint="cs"/>
                <w:sz w:val="24"/>
                <w:szCs w:val="24"/>
                <w:rtl/>
              </w:rPr>
              <w:t>רשויות מוסמכות להפסיק את שיווק הטובין בידי יבואנים ומשווקים לרבות קביעת הסמכות לדרישת החזרה של הטובין (</w:t>
            </w:r>
            <w:r w:rsidR="00E07CD8" w:rsidRPr="00A4718F">
              <w:rPr>
                <w:rFonts w:asciiTheme="minorBidi" w:hAnsiTheme="minorBidi" w:cs="David" w:hint="cs"/>
                <w:sz w:val="24"/>
                <w:szCs w:val="24"/>
              </w:rPr>
              <w:t>RECALL</w:t>
            </w:r>
            <w:r w:rsidR="00E07CD8" w:rsidRPr="00A4718F">
              <w:rPr>
                <w:rFonts w:asciiTheme="minorBidi" w:hAnsiTheme="minorBidi" w:cs="David" w:hint="cs"/>
                <w:sz w:val="24"/>
                <w:szCs w:val="24"/>
                <w:rtl/>
              </w:rPr>
              <w:t xml:space="preserve">) והשמדתו, הרחבת חובות הדיווח של יבואנים ומשווקים </w:t>
            </w:r>
            <w:r w:rsidR="000F4C4B" w:rsidRPr="00A4718F">
              <w:rPr>
                <w:rFonts w:asciiTheme="minorBidi" w:hAnsiTheme="minorBidi" w:cs="David" w:hint="cs"/>
                <w:sz w:val="24"/>
                <w:szCs w:val="24"/>
                <w:rtl/>
              </w:rPr>
              <w:t xml:space="preserve">לרגולטורים </w:t>
            </w:r>
            <w:r w:rsidR="00E07CD8" w:rsidRPr="00A4718F">
              <w:rPr>
                <w:rFonts w:asciiTheme="minorBidi" w:hAnsiTheme="minorBidi" w:cs="David" w:hint="cs"/>
                <w:sz w:val="24"/>
                <w:szCs w:val="24"/>
                <w:rtl/>
              </w:rPr>
              <w:t xml:space="preserve">לעניין עמידה בחוקיות היבוא, הטלת חובה על יבואנים ומשווקים לשמור מסמכים הנוגעים לטובין, קביעת סמכויות מנהליות </w:t>
            </w:r>
            <w:r w:rsidR="000F4C4B" w:rsidRPr="00A4718F">
              <w:rPr>
                <w:rFonts w:asciiTheme="minorBidi" w:hAnsiTheme="minorBidi" w:cs="David" w:hint="cs"/>
                <w:sz w:val="24"/>
                <w:szCs w:val="24"/>
                <w:rtl/>
              </w:rPr>
              <w:t xml:space="preserve">לרגולטורים </w:t>
            </w:r>
            <w:r w:rsidR="00E07CD8" w:rsidRPr="00A4718F">
              <w:rPr>
                <w:rFonts w:asciiTheme="minorBidi" w:hAnsiTheme="minorBidi" w:cs="David" w:hint="cs"/>
                <w:sz w:val="24"/>
                <w:szCs w:val="24"/>
                <w:rtl/>
              </w:rPr>
              <w:t xml:space="preserve">ורשויות מוסמכות  לרבות הסמכות להטיל עיצום כספי על הפרות הקשורות באי עמידה בחוקיות היבוא וכן סמכויות פליליות בדבר תפיסת חפצים וחיפוש.  </w:t>
            </w:r>
          </w:p>
          <w:p w:rsidR="002158B9" w:rsidRPr="00A4718F" w:rsidRDefault="002158B9" w:rsidP="001738DF">
            <w:pPr>
              <w:widowControl w:val="0"/>
              <w:bidi/>
              <w:spacing w:line="360" w:lineRule="auto"/>
              <w:jc w:val="both"/>
              <w:rPr>
                <w:rFonts w:asciiTheme="minorBidi" w:hAnsiTheme="minorBidi" w:cs="David"/>
                <w:b/>
                <w:bCs/>
                <w:sz w:val="24"/>
                <w:szCs w:val="24"/>
                <w:rtl/>
              </w:rPr>
            </w:pPr>
            <w:r w:rsidRPr="00A4718F">
              <w:rPr>
                <w:rFonts w:asciiTheme="minorBidi" w:hAnsiTheme="minorBidi" w:cs="David" w:hint="cs"/>
                <w:b/>
                <w:bCs/>
                <w:sz w:val="24"/>
                <w:szCs w:val="24"/>
                <w:rtl/>
              </w:rPr>
              <w:t>סעיף</w:t>
            </w:r>
            <w:r w:rsidRPr="00A4718F">
              <w:rPr>
                <w:rFonts w:asciiTheme="minorBidi" w:hAnsiTheme="minorBidi" w:cs="David"/>
                <w:b/>
                <w:bCs/>
                <w:sz w:val="24"/>
                <w:szCs w:val="24"/>
                <w:rtl/>
              </w:rPr>
              <w:t xml:space="preserve">  2</w:t>
            </w:r>
            <w:r w:rsidR="008865B0" w:rsidRPr="00A4718F">
              <w:rPr>
                <w:rFonts w:asciiTheme="minorBidi" w:hAnsiTheme="minorBidi" w:cs="David" w:hint="cs"/>
                <w:b/>
                <w:bCs/>
                <w:sz w:val="24"/>
                <w:szCs w:val="24"/>
                <w:rtl/>
              </w:rPr>
              <w:t xml:space="preserve"> </w:t>
            </w:r>
            <w:r w:rsidR="008865B0" w:rsidRPr="00A4718F">
              <w:rPr>
                <w:rFonts w:asciiTheme="minorBidi" w:hAnsiTheme="minorBidi" w:cs="David"/>
                <w:b/>
                <w:bCs/>
                <w:sz w:val="24"/>
                <w:szCs w:val="24"/>
                <w:rtl/>
              </w:rPr>
              <w:t>–</w:t>
            </w:r>
            <w:r w:rsidR="008865B0" w:rsidRPr="00A4718F">
              <w:rPr>
                <w:rFonts w:asciiTheme="minorBidi" w:hAnsiTheme="minorBidi" w:cs="David" w:hint="cs"/>
                <w:b/>
                <w:bCs/>
                <w:sz w:val="24"/>
                <w:szCs w:val="24"/>
                <w:rtl/>
              </w:rPr>
              <w:t xml:space="preserve"> </w:t>
            </w:r>
            <w:r w:rsidR="00983115" w:rsidRPr="00A4718F">
              <w:rPr>
                <w:rFonts w:asciiTheme="minorBidi" w:hAnsiTheme="minorBidi" w:cs="David" w:hint="cs"/>
                <w:sz w:val="24"/>
                <w:szCs w:val="24"/>
                <w:rtl/>
              </w:rPr>
              <w:t>התאמת תהליכי חוקיות היבוא מחייבת ראשית מיפוי מלא של ה</w:t>
            </w:r>
            <w:r w:rsidR="00E355C3" w:rsidRPr="00A4718F">
              <w:rPr>
                <w:rFonts w:asciiTheme="minorBidi" w:hAnsiTheme="minorBidi" w:cs="David" w:hint="cs"/>
                <w:sz w:val="24"/>
                <w:szCs w:val="24"/>
                <w:rtl/>
              </w:rPr>
              <w:t>מצב הקיים תוך ציון ה</w:t>
            </w:r>
            <w:r w:rsidR="00983115" w:rsidRPr="00A4718F">
              <w:rPr>
                <w:rFonts w:asciiTheme="minorBidi" w:hAnsiTheme="minorBidi" w:cs="David" w:hint="cs"/>
                <w:sz w:val="24"/>
                <w:szCs w:val="24"/>
                <w:rtl/>
              </w:rPr>
              <w:t xml:space="preserve">פערים  בדרישות </w:t>
            </w:r>
            <w:r w:rsidR="001738DF" w:rsidRPr="00A4718F">
              <w:rPr>
                <w:rFonts w:asciiTheme="minorBidi" w:hAnsiTheme="minorBidi" w:cs="David" w:hint="cs"/>
                <w:sz w:val="24"/>
                <w:szCs w:val="24"/>
                <w:rtl/>
              </w:rPr>
              <w:t xml:space="preserve">הקיימות </w:t>
            </w:r>
            <w:r w:rsidR="00983115" w:rsidRPr="00A4718F">
              <w:rPr>
                <w:rFonts w:asciiTheme="minorBidi" w:hAnsiTheme="minorBidi" w:cs="David" w:hint="cs"/>
                <w:sz w:val="24"/>
                <w:szCs w:val="24"/>
                <w:rtl/>
              </w:rPr>
              <w:t>ברשויות המוסמכות השונות</w:t>
            </w:r>
            <w:r w:rsidR="000F4C4B" w:rsidRPr="00A4718F">
              <w:rPr>
                <w:rFonts w:asciiTheme="minorBidi" w:hAnsiTheme="minorBidi" w:cs="David" w:hint="cs"/>
                <w:sz w:val="24"/>
                <w:szCs w:val="24"/>
                <w:rtl/>
              </w:rPr>
              <w:t xml:space="preserve"> לבין המקובל בעולם</w:t>
            </w:r>
            <w:r w:rsidR="00983115" w:rsidRPr="00A4718F">
              <w:rPr>
                <w:rFonts w:asciiTheme="minorBidi" w:hAnsiTheme="minorBidi" w:cs="David" w:hint="cs"/>
                <w:sz w:val="24"/>
                <w:szCs w:val="24"/>
                <w:rtl/>
              </w:rPr>
              <w:t>.</w:t>
            </w:r>
            <w:r w:rsidR="007E13D5" w:rsidRPr="00A4718F">
              <w:rPr>
                <w:rFonts w:asciiTheme="minorBidi" w:hAnsiTheme="minorBidi" w:cs="David" w:hint="cs"/>
                <w:sz w:val="24"/>
                <w:szCs w:val="24"/>
                <w:rtl/>
              </w:rPr>
              <w:t xml:space="preserve"> לפיכך מוצע בסעיף 2, להטיל על</w:t>
            </w:r>
            <w:r w:rsidR="00983115" w:rsidRPr="00A4718F">
              <w:rPr>
                <w:rFonts w:asciiTheme="minorBidi" w:hAnsiTheme="minorBidi" w:cs="David" w:hint="cs"/>
                <w:sz w:val="24"/>
                <w:szCs w:val="24"/>
                <w:rtl/>
              </w:rPr>
              <w:t xml:space="preserve"> הרשויות המוסמכות לערוך מיפוי מלא תוך 90 יום של דרישות חוקיות הייבוא במסגרת אחריותן, לפרט את מקור הדרישות (האם הדין הישראלי או דרישות רגולציה בינ"ל) ולנמק בכל מקרה שדרישות</w:t>
            </w:r>
            <w:r w:rsidR="001738DF" w:rsidRPr="00A4718F">
              <w:rPr>
                <w:rFonts w:asciiTheme="minorBidi" w:hAnsiTheme="minorBidi" w:cs="David" w:hint="cs"/>
                <w:sz w:val="24"/>
                <w:szCs w:val="24"/>
                <w:rtl/>
              </w:rPr>
              <w:t xml:space="preserve"> ייחודיות </w:t>
            </w:r>
            <w:r w:rsidR="00983115" w:rsidRPr="00A4718F">
              <w:rPr>
                <w:rFonts w:asciiTheme="minorBidi" w:hAnsiTheme="minorBidi" w:cs="David" w:hint="cs"/>
                <w:sz w:val="24"/>
                <w:szCs w:val="24"/>
                <w:rtl/>
              </w:rPr>
              <w:t xml:space="preserve"> אלו אינן תואמות ל</w:t>
            </w:r>
            <w:r w:rsidR="001738DF" w:rsidRPr="00A4718F">
              <w:rPr>
                <w:rFonts w:asciiTheme="minorBidi" w:hAnsiTheme="minorBidi" w:cs="David" w:hint="cs"/>
                <w:sz w:val="24"/>
                <w:szCs w:val="24"/>
                <w:rtl/>
              </w:rPr>
              <w:t>דרישות ב</w:t>
            </w:r>
            <w:r w:rsidR="00983115" w:rsidRPr="00A4718F">
              <w:rPr>
                <w:rFonts w:asciiTheme="minorBidi" w:hAnsiTheme="minorBidi" w:cs="David" w:hint="cs"/>
                <w:sz w:val="24"/>
                <w:szCs w:val="24"/>
                <w:rtl/>
              </w:rPr>
              <w:t>מדינות המפותחות כאמור</w:t>
            </w:r>
            <w:r w:rsidR="00AD483A" w:rsidRPr="00A4718F">
              <w:rPr>
                <w:rFonts w:asciiTheme="minorBidi" w:hAnsiTheme="minorBidi" w:cs="David" w:hint="cs"/>
                <w:sz w:val="24"/>
                <w:szCs w:val="24"/>
                <w:rtl/>
              </w:rPr>
              <w:t xml:space="preserve"> וברצונן להשאיר את הדרישות הייחודיות</w:t>
            </w:r>
            <w:r w:rsidR="00E34C26" w:rsidRPr="00A4718F">
              <w:rPr>
                <w:rFonts w:asciiTheme="minorBidi" w:hAnsiTheme="minorBidi" w:cs="David" w:hint="cs"/>
                <w:sz w:val="24"/>
                <w:szCs w:val="24"/>
                <w:rtl/>
              </w:rPr>
              <w:t>.</w:t>
            </w:r>
            <w:r w:rsidR="00983115" w:rsidRPr="00A4718F">
              <w:rPr>
                <w:rFonts w:asciiTheme="minorBidi" w:hAnsiTheme="minorBidi" w:cs="David" w:hint="cs"/>
                <w:sz w:val="24"/>
                <w:szCs w:val="24"/>
                <w:rtl/>
              </w:rPr>
              <w:t xml:space="preserve"> </w:t>
            </w:r>
          </w:p>
          <w:p w:rsidR="002158B9" w:rsidRPr="00A4718F" w:rsidRDefault="002158B9" w:rsidP="000F4C4B">
            <w:pPr>
              <w:widowControl w:val="0"/>
              <w:bidi/>
              <w:spacing w:line="360" w:lineRule="auto"/>
              <w:jc w:val="both"/>
              <w:rPr>
                <w:rFonts w:asciiTheme="minorBidi" w:hAnsiTheme="minorBidi" w:cs="David"/>
                <w:sz w:val="24"/>
                <w:szCs w:val="24"/>
                <w:rtl/>
              </w:rPr>
            </w:pPr>
            <w:r w:rsidRPr="00A4718F">
              <w:rPr>
                <w:rFonts w:asciiTheme="minorBidi" w:hAnsiTheme="minorBidi" w:cs="David" w:hint="cs"/>
                <w:b/>
                <w:bCs/>
                <w:sz w:val="24"/>
                <w:szCs w:val="24"/>
                <w:rtl/>
              </w:rPr>
              <w:t>סעיף</w:t>
            </w:r>
            <w:r w:rsidRPr="00A4718F">
              <w:rPr>
                <w:rFonts w:asciiTheme="minorBidi" w:hAnsiTheme="minorBidi" w:cs="David"/>
                <w:b/>
                <w:bCs/>
                <w:sz w:val="24"/>
                <w:szCs w:val="24"/>
                <w:rtl/>
              </w:rPr>
              <w:t xml:space="preserve"> 3 –</w:t>
            </w:r>
            <w:r w:rsidR="00983115" w:rsidRPr="00A4718F">
              <w:rPr>
                <w:rFonts w:asciiTheme="minorBidi" w:hAnsiTheme="minorBidi" w:cs="David" w:hint="cs"/>
                <w:b/>
                <w:bCs/>
                <w:sz w:val="24"/>
                <w:szCs w:val="24"/>
                <w:rtl/>
              </w:rPr>
              <w:t xml:space="preserve"> </w:t>
            </w:r>
            <w:r w:rsidR="00983115" w:rsidRPr="00A4718F">
              <w:rPr>
                <w:rFonts w:asciiTheme="minorBidi" w:hAnsiTheme="minorBidi" w:cs="David" w:hint="cs"/>
                <w:sz w:val="24"/>
                <w:szCs w:val="24"/>
                <w:rtl/>
              </w:rPr>
              <w:t>הגברת</w:t>
            </w:r>
            <w:r w:rsidR="00983115" w:rsidRPr="00A4718F">
              <w:rPr>
                <w:rFonts w:asciiTheme="minorBidi" w:hAnsiTheme="minorBidi" w:cs="David"/>
                <w:sz w:val="24"/>
                <w:szCs w:val="24"/>
                <w:rtl/>
              </w:rPr>
              <w:t xml:space="preserve"> </w:t>
            </w:r>
            <w:r w:rsidR="00983115" w:rsidRPr="00A4718F">
              <w:rPr>
                <w:rFonts w:asciiTheme="minorBidi" w:hAnsiTheme="minorBidi" w:cs="David" w:hint="cs"/>
                <w:sz w:val="24"/>
                <w:szCs w:val="24"/>
                <w:rtl/>
              </w:rPr>
              <w:t>הפיקוח</w:t>
            </w:r>
            <w:r w:rsidR="00983115" w:rsidRPr="00A4718F">
              <w:rPr>
                <w:rFonts w:asciiTheme="minorBidi" w:hAnsiTheme="minorBidi" w:cs="David"/>
                <w:sz w:val="24"/>
                <w:szCs w:val="24"/>
                <w:rtl/>
              </w:rPr>
              <w:t xml:space="preserve"> </w:t>
            </w:r>
            <w:r w:rsidR="00983115" w:rsidRPr="00A4718F">
              <w:rPr>
                <w:rFonts w:asciiTheme="minorBidi" w:hAnsiTheme="minorBidi" w:cs="David" w:hint="cs"/>
                <w:sz w:val="24"/>
                <w:szCs w:val="24"/>
                <w:rtl/>
              </w:rPr>
              <w:t>בשווקים תיעשה על בסיס של ניתוח וניהול סיכונים אשר יאפשר התמקדות בסחורות ובגורמים עסקיים אשר עשויים להיות בעלי פוטנציאל רב יותר להפרת דרישות חוקיות הייבוא.</w:t>
            </w:r>
            <w:r w:rsidR="007E13D5" w:rsidRPr="00A4718F">
              <w:rPr>
                <w:rFonts w:asciiTheme="minorBidi" w:hAnsiTheme="minorBidi" w:cs="David" w:hint="cs"/>
                <w:sz w:val="24"/>
                <w:szCs w:val="24"/>
                <w:rtl/>
              </w:rPr>
              <w:t xml:space="preserve"> לפיכך מוצע בסעיף 3 להטיל על הגורמים הנוגעים בדבר את המשימות הדרושות לשם מיסוד ניהול סיכונים לפיקוח על היבוא.</w:t>
            </w:r>
            <w:r w:rsidR="00983115" w:rsidRPr="00A4718F">
              <w:rPr>
                <w:rFonts w:asciiTheme="minorBidi" w:hAnsiTheme="minorBidi" w:cs="David" w:hint="cs"/>
                <w:sz w:val="24"/>
                <w:szCs w:val="24"/>
                <w:rtl/>
              </w:rPr>
              <w:t xml:space="preserve"> ניתוח הסיכונים ייעשה בצורה אחידה ומושכלת בהתבסס על ניסיון של </w:t>
            </w:r>
            <w:r w:rsidR="000F4C4B" w:rsidRPr="00A4718F">
              <w:rPr>
                <w:rFonts w:asciiTheme="minorBidi" w:hAnsiTheme="minorBidi" w:cs="David" w:hint="cs"/>
                <w:sz w:val="24"/>
                <w:szCs w:val="24"/>
                <w:rtl/>
              </w:rPr>
              <w:t xml:space="preserve">מדינות אחרות </w:t>
            </w:r>
            <w:r w:rsidR="00983115" w:rsidRPr="00A4718F">
              <w:rPr>
                <w:rFonts w:asciiTheme="minorBidi" w:hAnsiTheme="minorBidi" w:cs="David" w:hint="cs"/>
                <w:sz w:val="24"/>
                <w:szCs w:val="24"/>
                <w:rtl/>
              </w:rPr>
              <w:t xml:space="preserve">ועל </w:t>
            </w:r>
            <w:r w:rsidR="000F4C4B" w:rsidRPr="00A4718F">
              <w:rPr>
                <w:rFonts w:asciiTheme="minorBidi" w:hAnsiTheme="minorBidi" w:cs="David" w:hint="cs"/>
                <w:sz w:val="24"/>
                <w:szCs w:val="24"/>
                <w:rtl/>
              </w:rPr>
              <w:t xml:space="preserve">בסיס </w:t>
            </w:r>
            <w:r w:rsidR="00983115" w:rsidRPr="00A4718F">
              <w:rPr>
                <w:rFonts w:asciiTheme="minorBidi" w:hAnsiTheme="minorBidi" w:cs="David" w:hint="cs"/>
                <w:sz w:val="24"/>
                <w:szCs w:val="24"/>
                <w:rtl/>
              </w:rPr>
              <w:t>מערכת ניתוח הסיכונים של המכס הישראלי. ניהול סיכונים ואכיפה יעילה מחייבת שיתוף פעולה ומידע של כלל הרשויות המוסמכות ובראשן רשות המיסים והמכס. לצורך כך יש ליצור תהליכי עבודה</w:t>
            </w:r>
            <w:r w:rsidR="008E0249" w:rsidRPr="00A4718F">
              <w:rPr>
                <w:rFonts w:asciiTheme="minorBidi" w:hAnsiTheme="minorBidi" w:cs="David" w:hint="cs"/>
                <w:sz w:val="24"/>
                <w:szCs w:val="24"/>
                <w:rtl/>
              </w:rPr>
              <w:t xml:space="preserve"> מסודרים ומסגרות קבועות בהשתתפות כלל הגורמים הרלוונטיים לתחום הפיקוח והאכיפה.</w:t>
            </w:r>
          </w:p>
          <w:p w:rsidR="002158B9" w:rsidRPr="00A4718F" w:rsidRDefault="002158B9" w:rsidP="00420793">
            <w:pPr>
              <w:widowControl w:val="0"/>
              <w:bidi/>
              <w:spacing w:line="360" w:lineRule="auto"/>
              <w:jc w:val="both"/>
              <w:rPr>
                <w:rFonts w:asciiTheme="minorBidi" w:hAnsiTheme="minorBidi" w:cs="David"/>
                <w:sz w:val="24"/>
                <w:szCs w:val="24"/>
                <w:rtl/>
              </w:rPr>
            </w:pPr>
            <w:r w:rsidRPr="00A4718F">
              <w:rPr>
                <w:rFonts w:asciiTheme="minorBidi" w:hAnsiTheme="minorBidi" w:cs="David" w:hint="cs"/>
                <w:b/>
                <w:bCs/>
                <w:sz w:val="24"/>
                <w:szCs w:val="24"/>
                <w:rtl/>
              </w:rPr>
              <w:t>סעיף</w:t>
            </w:r>
            <w:r w:rsidRPr="00A4718F">
              <w:rPr>
                <w:rFonts w:asciiTheme="minorBidi" w:hAnsiTheme="minorBidi" w:cs="David"/>
                <w:b/>
                <w:bCs/>
                <w:sz w:val="24"/>
                <w:szCs w:val="24"/>
                <w:rtl/>
              </w:rPr>
              <w:t xml:space="preserve"> 4 –</w:t>
            </w:r>
            <w:r w:rsidR="008E0249" w:rsidRPr="00A4718F">
              <w:rPr>
                <w:rFonts w:asciiTheme="minorBidi" w:hAnsiTheme="minorBidi" w:cs="David" w:hint="cs"/>
                <w:b/>
                <w:bCs/>
                <w:sz w:val="24"/>
                <w:szCs w:val="24"/>
                <w:rtl/>
              </w:rPr>
              <w:t xml:space="preserve"> </w:t>
            </w:r>
            <w:r w:rsidR="008E0249" w:rsidRPr="00A4718F">
              <w:rPr>
                <w:rFonts w:asciiTheme="minorBidi" w:hAnsiTheme="minorBidi" w:cs="David" w:hint="cs"/>
                <w:sz w:val="24"/>
                <w:szCs w:val="24"/>
                <w:rtl/>
              </w:rPr>
              <w:t>כריתת</w:t>
            </w:r>
            <w:r w:rsidR="008E0249" w:rsidRPr="00A4718F">
              <w:rPr>
                <w:rFonts w:asciiTheme="minorBidi" w:hAnsiTheme="minorBidi" w:cs="David"/>
                <w:sz w:val="24"/>
                <w:szCs w:val="24"/>
                <w:rtl/>
              </w:rPr>
              <w:t xml:space="preserve"> </w:t>
            </w:r>
            <w:r w:rsidR="008E0249" w:rsidRPr="00A4718F">
              <w:rPr>
                <w:rFonts w:asciiTheme="minorBidi" w:hAnsiTheme="minorBidi" w:cs="David" w:hint="cs"/>
                <w:sz w:val="24"/>
                <w:szCs w:val="24"/>
                <w:rtl/>
              </w:rPr>
              <w:t>הסכמי הכרה הדדיים מהווה צעד חשוב בהוזלת הייבוא ממדינות שאיתן נחתמו הסכמים בשל האפשרות</w:t>
            </w:r>
            <w:r w:rsidR="00077375" w:rsidRPr="00A4718F">
              <w:rPr>
                <w:rFonts w:asciiTheme="minorBidi" w:hAnsiTheme="minorBidi" w:cs="David" w:hint="cs"/>
                <w:sz w:val="24"/>
                <w:szCs w:val="24"/>
                <w:rtl/>
              </w:rPr>
              <w:t>, בין היתר,</w:t>
            </w:r>
            <w:r w:rsidR="008E0249" w:rsidRPr="00A4718F">
              <w:rPr>
                <w:rFonts w:asciiTheme="minorBidi" w:hAnsiTheme="minorBidi" w:cs="David" w:hint="cs"/>
                <w:sz w:val="24"/>
                <w:szCs w:val="24"/>
                <w:rtl/>
              </w:rPr>
              <w:t xml:space="preserve"> לפטור את היבואן מהצורך לבצע בדיקה במכון תקנים לעמידת המוצר במפרטים טכני</w:t>
            </w:r>
            <w:r w:rsidR="00077375" w:rsidRPr="00A4718F">
              <w:rPr>
                <w:rFonts w:asciiTheme="minorBidi" w:hAnsiTheme="minorBidi" w:cs="David" w:hint="cs"/>
                <w:sz w:val="24"/>
                <w:szCs w:val="24"/>
                <w:rtl/>
              </w:rPr>
              <w:t>י</w:t>
            </w:r>
            <w:r w:rsidR="008E0249" w:rsidRPr="00A4718F">
              <w:rPr>
                <w:rFonts w:asciiTheme="minorBidi" w:hAnsiTheme="minorBidi" w:cs="David" w:hint="cs"/>
                <w:sz w:val="24"/>
                <w:szCs w:val="24"/>
                <w:rtl/>
              </w:rPr>
              <w:t>ם נדרשים ובכך להוזיל את עלות הסחורה</w:t>
            </w:r>
            <w:r w:rsidR="008E0249" w:rsidRPr="00A4718F">
              <w:rPr>
                <w:rFonts w:asciiTheme="minorBidi" w:hAnsiTheme="minorBidi" w:cs="David" w:hint="cs"/>
                <w:b/>
                <w:bCs/>
                <w:sz w:val="24"/>
                <w:szCs w:val="24"/>
                <w:rtl/>
              </w:rPr>
              <w:t>.</w:t>
            </w:r>
            <w:r w:rsidR="007E13D5" w:rsidRPr="00A4718F">
              <w:rPr>
                <w:rFonts w:asciiTheme="minorBidi" w:hAnsiTheme="minorBidi" w:cs="David" w:hint="cs"/>
                <w:b/>
                <w:bCs/>
                <w:sz w:val="24"/>
                <w:szCs w:val="24"/>
                <w:rtl/>
              </w:rPr>
              <w:t xml:space="preserve"> </w:t>
            </w:r>
            <w:r w:rsidR="007E13D5" w:rsidRPr="00A4718F">
              <w:rPr>
                <w:rFonts w:asciiTheme="minorBidi" w:hAnsiTheme="minorBidi" w:cs="David" w:hint="cs"/>
                <w:sz w:val="24"/>
                <w:szCs w:val="24"/>
                <w:rtl/>
              </w:rPr>
              <w:t xml:space="preserve">לאור זאת מוטל על שר הכלכלה לפעול </w:t>
            </w:r>
            <w:r w:rsidR="007E13D5" w:rsidRPr="00A4718F">
              <w:rPr>
                <w:rFonts w:cs="David" w:hint="cs"/>
                <w:sz w:val="24"/>
                <w:szCs w:val="24"/>
                <w:rtl/>
              </w:rPr>
              <w:t>לכריתת הסכמי הכרה בינלאומיים</w:t>
            </w:r>
            <w:r w:rsidR="001738DF" w:rsidRPr="00A4718F">
              <w:rPr>
                <w:rFonts w:cs="David" w:hint="cs"/>
                <w:sz w:val="24"/>
                <w:szCs w:val="24"/>
                <w:rtl/>
              </w:rPr>
              <w:t>.</w:t>
            </w:r>
          </w:p>
          <w:p w:rsidR="002158B9" w:rsidRPr="008E0249" w:rsidRDefault="002158B9" w:rsidP="00AF7D2D">
            <w:pPr>
              <w:widowControl w:val="0"/>
              <w:bidi/>
              <w:spacing w:line="360" w:lineRule="auto"/>
              <w:jc w:val="both"/>
              <w:rPr>
                <w:rFonts w:asciiTheme="minorBidi" w:hAnsiTheme="minorBidi" w:cs="David"/>
                <w:sz w:val="24"/>
                <w:szCs w:val="24"/>
                <w:rtl/>
              </w:rPr>
            </w:pPr>
            <w:r w:rsidRPr="00A4718F">
              <w:rPr>
                <w:rFonts w:asciiTheme="minorBidi" w:hAnsiTheme="minorBidi" w:cs="David" w:hint="cs"/>
                <w:b/>
                <w:bCs/>
                <w:sz w:val="24"/>
                <w:szCs w:val="24"/>
                <w:rtl/>
              </w:rPr>
              <w:t>סעיף</w:t>
            </w:r>
            <w:r w:rsidRPr="00A4718F">
              <w:rPr>
                <w:rFonts w:asciiTheme="minorBidi" w:hAnsiTheme="minorBidi" w:cs="David"/>
                <w:b/>
                <w:bCs/>
                <w:sz w:val="24"/>
                <w:szCs w:val="24"/>
                <w:rtl/>
              </w:rPr>
              <w:t xml:space="preserve"> 6 –</w:t>
            </w:r>
            <w:r w:rsidR="008E0249" w:rsidRPr="00A4718F">
              <w:rPr>
                <w:rFonts w:asciiTheme="minorBidi" w:hAnsiTheme="minorBidi" w:cs="David" w:hint="cs"/>
                <w:b/>
                <w:bCs/>
                <w:sz w:val="24"/>
                <w:szCs w:val="24"/>
                <w:rtl/>
              </w:rPr>
              <w:t xml:space="preserve"> </w:t>
            </w:r>
            <w:r w:rsidR="008E0249" w:rsidRPr="00A4718F">
              <w:rPr>
                <w:rFonts w:asciiTheme="minorBidi" w:hAnsiTheme="minorBidi" w:cs="David" w:hint="cs"/>
                <w:sz w:val="24"/>
                <w:szCs w:val="24"/>
                <w:rtl/>
              </w:rPr>
              <w:t xml:space="preserve">במסגרת ההתאמה לדרישות חוקיות היבוא, </w:t>
            </w:r>
            <w:r w:rsidR="007E13D5" w:rsidRPr="00A4718F">
              <w:rPr>
                <w:rFonts w:asciiTheme="minorBidi" w:hAnsiTheme="minorBidi" w:cs="David" w:hint="cs"/>
                <w:sz w:val="24"/>
                <w:szCs w:val="24"/>
                <w:rtl/>
              </w:rPr>
              <w:t xml:space="preserve">מוצע לפעול </w:t>
            </w:r>
            <w:r w:rsidR="008E0249" w:rsidRPr="00A4718F">
              <w:rPr>
                <w:rFonts w:asciiTheme="minorBidi" w:hAnsiTheme="minorBidi" w:cs="David" w:hint="cs"/>
                <w:sz w:val="24"/>
                <w:szCs w:val="24"/>
                <w:rtl/>
              </w:rPr>
              <w:t xml:space="preserve">הסרת רשמיות </w:t>
            </w:r>
            <w:r w:rsidR="005769D9" w:rsidRPr="00A4718F">
              <w:rPr>
                <w:rFonts w:asciiTheme="minorBidi" w:hAnsiTheme="minorBidi" w:cs="David" w:hint="cs"/>
                <w:sz w:val="24"/>
                <w:szCs w:val="24"/>
                <w:rtl/>
              </w:rPr>
              <w:t xml:space="preserve">מתקנים ישראלים אשר מחייבת את היבואן בביצוע בדיקות יקרות בעת ייבוא סחורה שייתכן וכבר עומדת בתקנים בינ"ל ובכך מייקרות את תהליך הייבוא. לצד הסרת הרשמיות, </w:t>
            </w:r>
            <w:r w:rsidR="007E13D5" w:rsidRPr="00A4718F">
              <w:rPr>
                <w:rFonts w:asciiTheme="minorBidi" w:hAnsiTheme="minorBidi" w:cs="David" w:hint="cs"/>
                <w:sz w:val="24"/>
                <w:szCs w:val="24"/>
                <w:rtl/>
              </w:rPr>
              <w:t>מוצע לפעול ל</w:t>
            </w:r>
            <w:r w:rsidR="005769D9" w:rsidRPr="00A4718F">
              <w:rPr>
                <w:rFonts w:asciiTheme="minorBidi" w:hAnsiTheme="minorBidi" w:cs="David" w:hint="cs"/>
                <w:sz w:val="24"/>
                <w:szCs w:val="24"/>
                <w:rtl/>
              </w:rPr>
              <w:t>צמצו</w:t>
            </w:r>
            <w:r w:rsidR="005769D9">
              <w:rPr>
                <w:rFonts w:asciiTheme="minorBidi" w:hAnsiTheme="minorBidi" w:cs="David" w:hint="cs"/>
                <w:sz w:val="24"/>
                <w:szCs w:val="24"/>
                <w:rtl/>
              </w:rPr>
              <w:t xml:space="preserve">ם של הבדיקות שמבצע מכון התקנים </w:t>
            </w:r>
            <w:proofErr w:type="spellStart"/>
            <w:r w:rsidR="005769D9">
              <w:rPr>
                <w:rFonts w:asciiTheme="minorBidi" w:hAnsiTheme="minorBidi" w:cs="David" w:hint="cs"/>
                <w:sz w:val="24"/>
                <w:szCs w:val="24"/>
                <w:rtl/>
              </w:rPr>
              <w:t>לוידוא</w:t>
            </w:r>
            <w:proofErr w:type="spellEnd"/>
            <w:r w:rsidR="005769D9">
              <w:rPr>
                <w:rFonts w:asciiTheme="minorBidi" w:hAnsiTheme="minorBidi" w:cs="David" w:hint="cs"/>
                <w:sz w:val="24"/>
                <w:szCs w:val="24"/>
                <w:rtl/>
              </w:rPr>
              <w:t xml:space="preserve"> עמידה בחוקיות הייבוא ומתן אפשרות להצהרת יבואן בנוגע לעמידה בדרישות אלו.</w:t>
            </w:r>
            <w:r w:rsidR="008E0249">
              <w:rPr>
                <w:rFonts w:asciiTheme="minorBidi" w:hAnsiTheme="minorBidi" w:cs="David" w:hint="cs"/>
                <w:sz w:val="24"/>
                <w:szCs w:val="24"/>
                <w:rtl/>
              </w:rPr>
              <w:t xml:space="preserve"> </w:t>
            </w:r>
            <w:r w:rsidR="005769D9" w:rsidRPr="00805F6C">
              <w:rPr>
                <w:rFonts w:asciiTheme="minorBidi" w:hAnsiTheme="minorBidi" w:cs="David" w:hint="cs"/>
                <w:sz w:val="24"/>
                <w:szCs w:val="24"/>
                <w:rtl/>
              </w:rPr>
              <w:t>בדיקות</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אלו</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המבוצעות</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לרוב</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בטרם</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שחרור</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הסחורה</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מהנמל</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גורמות</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לעיכוב</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הסחורה</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ולייקור</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נוסף</w:t>
            </w:r>
            <w:r w:rsidR="005769D9" w:rsidRPr="00805F6C">
              <w:rPr>
                <w:rFonts w:asciiTheme="minorBidi" w:hAnsiTheme="minorBidi" w:cs="David"/>
                <w:sz w:val="24"/>
                <w:szCs w:val="24"/>
                <w:rtl/>
              </w:rPr>
              <w:t xml:space="preserve"> </w:t>
            </w:r>
            <w:r w:rsidR="005769D9" w:rsidRPr="00805F6C">
              <w:rPr>
                <w:rFonts w:asciiTheme="minorBidi" w:hAnsiTheme="minorBidi" w:cs="David" w:hint="cs"/>
                <w:sz w:val="24"/>
                <w:szCs w:val="24"/>
                <w:rtl/>
              </w:rPr>
              <w:t>במחירה</w:t>
            </w:r>
            <w:r w:rsidR="005769D9" w:rsidRPr="00805F6C">
              <w:rPr>
                <w:rFonts w:asciiTheme="minorBidi" w:hAnsiTheme="minorBidi" w:cs="David"/>
                <w:sz w:val="24"/>
                <w:szCs w:val="24"/>
                <w:rtl/>
              </w:rPr>
              <w:t>.</w:t>
            </w:r>
          </w:p>
          <w:p w:rsidR="002158B9" w:rsidRDefault="002158B9" w:rsidP="00BC16C4">
            <w:pPr>
              <w:widowControl w:val="0"/>
              <w:bidi/>
              <w:spacing w:line="360" w:lineRule="auto"/>
              <w:jc w:val="both"/>
              <w:rPr>
                <w:rFonts w:asciiTheme="minorBidi" w:hAnsiTheme="minorBidi" w:cs="David"/>
                <w:sz w:val="24"/>
                <w:szCs w:val="24"/>
                <w:rtl/>
              </w:rPr>
            </w:pPr>
            <w:r w:rsidRPr="00805F6C">
              <w:rPr>
                <w:rFonts w:asciiTheme="minorBidi" w:hAnsiTheme="minorBidi" w:cs="David" w:hint="cs"/>
                <w:b/>
                <w:bCs/>
                <w:sz w:val="24"/>
                <w:szCs w:val="24"/>
                <w:rtl/>
              </w:rPr>
              <w:lastRenderedPageBreak/>
              <w:t>סעיף</w:t>
            </w:r>
            <w:r w:rsidRPr="00805F6C">
              <w:rPr>
                <w:rFonts w:asciiTheme="minorBidi" w:hAnsiTheme="minorBidi" w:cs="David"/>
                <w:b/>
                <w:bCs/>
                <w:sz w:val="24"/>
                <w:szCs w:val="24"/>
                <w:rtl/>
              </w:rPr>
              <w:t xml:space="preserve"> 7 –</w:t>
            </w:r>
            <w:r w:rsidR="005769D9">
              <w:rPr>
                <w:rFonts w:asciiTheme="minorBidi" w:hAnsiTheme="minorBidi" w:cs="David" w:hint="cs"/>
                <w:b/>
                <w:bCs/>
                <w:sz w:val="24"/>
                <w:szCs w:val="24"/>
                <w:rtl/>
              </w:rPr>
              <w:t xml:space="preserve"> </w:t>
            </w:r>
            <w:r w:rsidR="007E13D5">
              <w:rPr>
                <w:rFonts w:asciiTheme="minorBidi" w:hAnsiTheme="minorBidi" w:cs="David" w:hint="cs"/>
                <w:sz w:val="24"/>
                <w:szCs w:val="24"/>
                <w:rtl/>
              </w:rPr>
              <w:t xml:space="preserve">במטרה לאפשר </w:t>
            </w:r>
            <w:r w:rsidR="005769D9">
              <w:rPr>
                <w:rFonts w:asciiTheme="minorBidi" w:hAnsiTheme="minorBidi" w:cs="David" w:hint="cs"/>
                <w:sz w:val="24"/>
                <w:szCs w:val="24"/>
                <w:rtl/>
              </w:rPr>
              <w:t xml:space="preserve">מעבר להצהרת יבואן, </w:t>
            </w:r>
            <w:r w:rsidR="007E13D5">
              <w:rPr>
                <w:rFonts w:asciiTheme="minorBidi" w:hAnsiTheme="minorBidi" w:cs="David" w:hint="cs"/>
                <w:sz w:val="24"/>
                <w:szCs w:val="24"/>
                <w:rtl/>
              </w:rPr>
              <w:t xml:space="preserve">מוצע לקדם </w:t>
            </w:r>
            <w:r w:rsidR="005769D9">
              <w:rPr>
                <w:rFonts w:asciiTheme="minorBidi" w:hAnsiTheme="minorBidi" w:cs="David" w:hint="cs"/>
                <w:sz w:val="24"/>
                <w:szCs w:val="24"/>
                <w:rtl/>
              </w:rPr>
              <w:t xml:space="preserve">שינוי חקיקה </w:t>
            </w:r>
            <w:r w:rsidR="003A1BA2">
              <w:rPr>
                <w:rFonts w:asciiTheme="minorBidi" w:hAnsiTheme="minorBidi" w:cs="David" w:hint="cs"/>
                <w:sz w:val="24"/>
                <w:szCs w:val="24"/>
                <w:rtl/>
              </w:rPr>
              <w:t>שיאפשר</w:t>
            </w:r>
            <w:r w:rsidR="003A1BA2" w:rsidRPr="003A1BA2">
              <w:rPr>
                <w:rFonts w:asciiTheme="minorBidi" w:hAnsiTheme="minorBidi" w:cs="David"/>
                <w:sz w:val="24"/>
                <w:szCs w:val="24"/>
                <w:rtl/>
              </w:rPr>
              <w:t xml:space="preserve"> את השימוש בהצהרת היבואן </w:t>
            </w:r>
            <w:r w:rsidR="003A1BA2">
              <w:rPr>
                <w:rFonts w:asciiTheme="minorBidi" w:hAnsiTheme="minorBidi" w:cs="David" w:hint="cs"/>
                <w:sz w:val="24"/>
                <w:szCs w:val="24"/>
                <w:rtl/>
              </w:rPr>
              <w:t>כתנאי</w:t>
            </w:r>
            <w:r w:rsidR="007E13D5">
              <w:rPr>
                <w:rFonts w:asciiTheme="minorBidi" w:hAnsiTheme="minorBidi" w:cs="David" w:hint="cs"/>
                <w:sz w:val="24"/>
                <w:szCs w:val="24"/>
                <w:rtl/>
              </w:rPr>
              <w:t xml:space="preserve"> </w:t>
            </w:r>
            <w:r w:rsidR="001738DF" w:rsidRPr="00652FCD">
              <w:rPr>
                <w:rFonts w:asciiTheme="minorBidi" w:hAnsiTheme="minorBidi" w:cs="David" w:hint="cs"/>
                <w:sz w:val="24"/>
                <w:szCs w:val="24"/>
                <w:rtl/>
              </w:rPr>
              <w:t>לשחרור</w:t>
            </w:r>
            <w:r w:rsidR="001738DF" w:rsidRPr="00652FCD">
              <w:rPr>
                <w:rFonts w:asciiTheme="minorBidi" w:hAnsiTheme="minorBidi" w:cs="David"/>
                <w:sz w:val="24"/>
                <w:szCs w:val="24"/>
                <w:rtl/>
              </w:rPr>
              <w:t xml:space="preserve"> </w:t>
            </w:r>
            <w:r w:rsidR="001738DF" w:rsidRPr="00652FCD">
              <w:rPr>
                <w:rFonts w:asciiTheme="minorBidi" w:hAnsiTheme="minorBidi" w:cs="David" w:hint="cs"/>
                <w:sz w:val="24"/>
                <w:szCs w:val="24"/>
                <w:rtl/>
              </w:rPr>
              <w:t>מהמכס</w:t>
            </w:r>
            <w:r w:rsidR="000F4C4B" w:rsidRPr="00652FCD">
              <w:rPr>
                <w:rFonts w:asciiTheme="minorBidi" w:hAnsiTheme="minorBidi" w:cs="David"/>
                <w:sz w:val="24"/>
                <w:szCs w:val="24"/>
                <w:rtl/>
              </w:rPr>
              <w:t xml:space="preserve"> להבדיל מתצהיר שדורש אישור עורך דין, כפי שמוגדר </w:t>
            </w:r>
            <w:r w:rsidR="00CD43D6">
              <w:rPr>
                <w:rFonts w:asciiTheme="minorBidi" w:hAnsiTheme="minorBidi" w:cs="David" w:hint="cs"/>
                <w:sz w:val="24"/>
                <w:szCs w:val="24"/>
                <w:rtl/>
              </w:rPr>
              <w:t>בפקודת</w:t>
            </w:r>
            <w:r w:rsidR="000F4C4B" w:rsidRPr="00652FCD">
              <w:rPr>
                <w:rFonts w:asciiTheme="minorBidi" w:hAnsiTheme="minorBidi" w:cs="David"/>
                <w:sz w:val="24"/>
                <w:szCs w:val="24"/>
                <w:rtl/>
              </w:rPr>
              <w:t xml:space="preserve"> </w:t>
            </w:r>
            <w:r w:rsidR="00CD43D6">
              <w:rPr>
                <w:rFonts w:asciiTheme="minorBidi" w:hAnsiTheme="minorBidi" w:cs="David" w:hint="cs"/>
                <w:sz w:val="24"/>
                <w:szCs w:val="24"/>
                <w:rtl/>
              </w:rPr>
              <w:t>ה</w:t>
            </w:r>
            <w:r w:rsidR="000F4C4B" w:rsidRPr="00652FCD">
              <w:rPr>
                <w:rFonts w:asciiTheme="minorBidi" w:hAnsiTheme="minorBidi" w:cs="David" w:hint="cs"/>
                <w:sz w:val="24"/>
                <w:szCs w:val="24"/>
                <w:rtl/>
              </w:rPr>
              <w:t>יבוא</w:t>
            </w:r>
            <w:r w:rsidR="00CD43D6">
              <w:rPr>
                <w:rFonts w:asciiTheme="minorBidi" w:hAnsiTheme="minorBidi" w:cs="David" w:hint="cs"/>
                <w:sz w:val="24"/>
                <w:szCs w:val="24"/>
                <w:rtl/>
              </w:rPr>
              <w:t xml:space="preserve"> וה</w:t>
            </w:r>
            <w:r w:rsidR="000F4C4B" w:rsidRPr="00652FCD">
              <w:rPr>
                <w:rFonts w:asciiTheme="minorBidi" w:hAnsiTheme="minorBidi" w:cs="David" w:hint="cs"/>
                <w:sz w:val="24"/>
                <w:szCs w:val="24"/>
                <w:rtl/>
              </w:rPr>
              <w:t>יצוא</w:t>
            </w:r>
            <w:r w:rsidR="00652FCD">
              <w:rPr>
                <w:rFonts w:asciiTheme="minorBidi" w:hAnsiTheme="minorBidi" w:cs="David" w:hint="cs"/>
                <w:sz w:val="24"/>
                <w:szCs w:val="24"/>
                <w:rtl/>
              </w:rPr>
              <w:t xml:space="preserve"> </w:t>
            </w:r>
            <w:r w:rsidR="003A1BA2">
              <w:rPr>
                <w:rFonts w:asciiTheme="minorBidi" w:hAnsiTheme="minorBidi" w:cs="David" w:hint="cs"/>
                <w:sz w:val="24"/>
                <w:szCs w:val="24"/>
                <w:rtl/>
              </w:rPr>
              <w:t xml:space="preserve">לצד זאת יש לקבוע בחוק את הכלים להגברת האכיפה והחמרת הענישה נגד יבואנים </w:t>
            </w:r>
            <w:proofErr w:type="spellStart"/>
            <w:r w:rsidR="003A1BA2">
              <w:rPr>
                <w:rFonts w:asciiTheme="minorBidi" w:hAnsiTheme="minorBidi" w:cs="David" w:hint="cs"/>
                <w:sz w:val="24"/>
                <w:szCs w:val="24"/>
                <w:rtl/>
              </w:rPr>
              <w:t>מפירי</w:t>
            </w:r>
            <w:proofErr w:type="spellEnd"/>
            <w:r w:rsidR="003A1BA2">
              <w:rPr>
                <w:rFonts w:asciiTheme="minorBidi" w:hAnsiTheme="minorBidi" w:cs="David" w:hint="cs"/>
                <w:sz w:val="24"/>
                <w:szCs w:val="24"/>
                <w:rtl/>
              </w:rPr>
              <w:t xml:space="preserve"> אמון. </w:t>
            </w:r>
          </w:p>
          <w:p w:rsidR="002158B9" w:rsidRDefault="002158B9" w:rsidP="00A5442E">
            <w:pPr>
              <w:widowControl w:val="0"/>
              <w:bidi/>
              <w:spacing w:line="360" w:lineRule="auto"/>
              <w:jc w:val="both"/>
              <w:rPr>
                <w:rFonts w:asciiTheme="minorBidi" w:hAnsiTheme="minorBidi" w:cs="David"/>
                <w:sz w:val="24"/>
                <w:szCs w:val="24"/>
                <w:rtl/>
              </w:rPr>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8 </w:t>
            </w:r>
            <w:r w:rsidR="008865B0">
              <w:rPr>
                <w:rFonts w:asciiTheme="minorBidi" w:hAnsiTheme="minorBidi" w:cs="David"/>
                <w:b/>
                <w:bCs/>
                <w:sz w:val="24"/>
                <w:szCs w:val="24"/>
                <w:rtl/>
              </w:rPr>
              <w:t>–</w:t>
            </w:r>
            <w:r w:rsidR="008865B0">
              <w:rPr>
                <w:rFonts w:asciiTheme="minorBidi" w:hAnsiTheme="minorBidi" w:cs="David" w:hint="cs"/>
                <w:b/>
                <w:bCs/>
                <w:sz w:val="24"/>
                <w:szCs w:val="24"/>
                <w:rtl/>
              </w:rPr>
              <w:t xml:space="preserve"> </w:t>
            </w:r>
            <w:r w:rsidRPr="003A1BA2">
              <w:rPr>
                <w:rFonts w:asciiTheme="minorBidi" w:hAnsiTheme="minorBidi" w:cs="David"/>
                <w:sz w:val="24"/>
                <w:szCs w:val="24"/>
                <w:rtl/>
              </w:rPr>
              <w:t xml:space="preserve"> </w:t>
            </w:r>
            <w:r w:rsidR="003A1BA2">
              <w:rPr>
                <w:rFonts w:asciiTheme="minorBidi" w:hAnsiTheme="minorBidi" w:cs="David" w:hint="cs"/>
                <w:sz w:val="24"/>
                <w:szCs w:val="24"/>
                <w:rtl/>
              </w:rPr>
              <w:t xml:space="preserve">הוועדות המקצועיות של מכון התקנים אמונות על קביעת התקנים </w:t>
            </w:r>
            <w:r w:rsidR="00077375">
              <w:rPr>
                <w:rFonts w:asciiTheme="minorBidi" w:hAnsiTheme="minorBidi" w:cs="David" w:hint="cs"/>
                <w:sz w:val="24"/>
                <w:szCs w:val="24"/>
                <w:rtl/>
              </w:rPr>
              <w:t xml:space="preserve">ישראליים </w:t>
            </w:r>
            <w:r w:rsidR="003A1BA2">
              <w:rPr>
                <w:rFonts w:asciiTheme="minorBidi" w:hAnsiTheme="minorBidi" w:cs="David" w:hint="cs"/>
                <w:sz w:val="24"/>
                <w:szCs w:val="24"/>
                <w:rtl/>
              </w:rPr>
              <w:t xml:space="preserve"> למוצרים רבים בהוראת הממונה על התקינה</w:t>
            </w:r>
            <w:r w:rsidR="00077375">
              <w:rPr>
                <w:rFonts w:asciiTheme="minorBidi" w:hAnsiTheme="minorBidi" w:cs="David" w:hint="cs"/>
                <w:sz w:val="24"/>
                <w:szCs w:val="24"/>
                <w:rtl/>
              </w:rPr>
              <w:t xml:space="preserve"> ולכן </w:t>
            </w:r>
            <w:r w:rsidR="007E13D5">
              <w:rPr>
                <w:rFonts w:asciiTheme="minorBidi" w:hAnsiTheme="minorBidi" w:cs="David" w:hint="cs"/>
                <w:sz w:val="24"/>
                <w:szCs w:val="24"/>
                <w:rtl/>
              </w:rPr>
              <w:t xml:space="preserve">מוצע </w:t>
            </w:r>
            <w:r w:rsidR="00077375">
              <w:rPr>
                <w:rFonts w:asciiTheme="minorBidi" w:hAnsiTheme="minorBidi" w:cs="David" w:hint="cs"/>
                <w:sz w:val="24"/>
                <w:szCs w:val="24"/>
                <w:rtl/>
              </w:rPr>
              <w:t xml:space="preserve">לנקוט בהליכים לפיהם יינתן </w:t>
            </w:r>
            <w:r w:rsidR="003A1BA2">
              <w:rPr>
                <w:rFonts w:asciiTheme="minorBidi" w:hAnsiTheme="minorBidi" w:cs="David" w:hint="cs"/>
                <w:sz w:val="24"/>
                <w:szCs w:val="24"/>
                <w:rtl/>
              </w:rPr>
              <w:t xml:space="preserve"> ייצוג הולם של כלל המג</w:t>
            </w:r>
            <w:r w:rsidR="00077375">
              <w:rPr>
                <w:rFonts w:asciiTheme="minorBidi" w:hAnsiTheme="minorBidi" w:cs="David" w:hint="cs"/>
                <w:sz w:val="24"/>
                <w:szCs w:val="24"/>
                <w:rtl/>
              </w:rPr>
              <w:t>ז</w:t>
            </w:r>
            <w:r w:rsidR="003A1BA2">
              <w:rPr>
                <w:rFonts w:asciiTheme="minorBidi" w:hAnsiTheme="minorBidi" w:cs="David" w:hint="cs"/>
                <w:sz w:val="24"/>
                <w:szCs w:val="24"/>
                <w:rtl/>
              </w:rPr>
              <w:t xml:space="preserve">רים </w:t>
            </w:r>
            <w:r w:rsidR="00077375">
              <w:rPr>
                <w:rFonts w:asciiTheme="minorBidi" w:hAnsiTheme="minorBidi" w:cs="David" w:hint="cs"/>
                <w:sz w:val="24"/>
                <w:szCs w:val="24"/>
                <w:rtl/>
              </w:rPr>
              <w:t>בהן. צעדים אלה יבטיחו</w:t>
            </w:r>
            <w:r w:rsidR="003A1BA2">
              <w:rPr>
                <w:rFonts w:asciiTheme="minorBidi" w:hAnsiTheme="minorBidi" w:cs="David" w:hint="cs"/>
                <w:sz w:val="24"/>
                <w:szCs w:val="24"/>
                <w:rtl/>
              </w:rPr>
              <w:t xml:space="preserve"> </w:t>
            </w:r>
            <w:r w:rsidR="00077375">
              <w:rPr>
                <w:rFonts w:asciiTheme="minorBidi" w:hAnsiTheme="minorBidi" w:cs="David" w:hint="cs"/>
                <w:sz w:val="24"/>
                <w:szCs w:val="24"/>
                <w:rtl/>
              </w:rPr>
              <w:t xml:space="preserve"> הליך </w:t>
            </w:r>
            <w:r w:rsidR="003A1BA2">
              <w:rPr>
                <w:rFonts w:asciiTheme="minorBidi" w:hAnsiTheme="minorBidi" w:cs="David" w:hint="cs"/>
                <w:sz w:val="24"/>
                <w:szCs w:val="24"/>
                <w:rtl/>
              </w:rPr>
              <w:t>קביע</w:t>
            </w:r>
            <w:r w:rsidR="00077375">
              <w:rPr>
                <w:rFonts w:asciiTheme="minorBidi" w:hAnsiTheme="minorBidi" w:cs="David" w:hint="cs"/>
                <w:sz w:val="24"/>
                <w:szCs w:val="24"/>
                <w:rtl/>
              </w:rPr>
              <w:t>ת</w:t>
            </w:r>
            <w:r w:rsidR="003A1BA2">
              <w:rPr>
                <w:rFonts w:asciiTheme="minorBidi" w:hAnsiTheme="minorBidi" w:cs="David" w:hint="cs"/>
                <w:sz w:val="24"/>
                <w:szCs w:val="24"/>
                <w:rtl/>
              </w:rPr>
              <w:t xml:space="preserve"> תקנים מאוזנת  שמביאה בחשבון את כלל האינטרסים של הציבור בישראל.</w:t>
            </w:r>
            <w:r w:rsidR="003A1BA2" w:rsidRPr="003A1BA2" w:rsidDel="003A1BA2">
              <w:rPr>
                <w:rFonts w:asciiTheme="minorBidi" w:hAnsiTheme="minorBidi" w:cs="David"/>
                <w:sz w:val="24"/>
                <w:szCs w:val="24"/>
                <w:rtl/>
              </w:rPr>
              <w:t xml:space="preserve"> </w:t>
            </w:r>
          </w:p>
          <w:p w:rsidR="002158B9" w:rsidRPr="00753123" w:rsidRDefault="002158B9" w:rsidP="009D7CC5">
            <w:pPr>
              <w:widowControl w:val="0"/>
              <w:bidi/>
              <w:spacing w:line="360" w:lineRule="auto"/>
              <w:jc w:val="both"/>
              <w:rPr>
                <w:rFonts w:asciiTheme="minorBidi" w:hAnsiTheme="minorBidi" w:cs="David"/>
                <w:sz w:val="24"/>
                <w:szCs w:val="24"/>
                <w:rtl/>
              </w:rPr>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9 –</w:t>
            </w:r>
            <w:r w:rsidR="003A1BA2">
              <w:rPr>
                <w:rFonts w:asciiTheme="minorBidi" w:hAnsiTheme="minorBidi" w:cs="David" w:hint="cs"/>
                <w:sz w:val="24"/>
                <w:szCs w:val="24"/>
                <w:rtl/>
              </w:rPr>
              <w:t xml:space="preserve"> מלבד נושא הייצוג, </w:t>
            </w:r>
            <w:r w:rsidR="007E13D5">
              <w:rPr>
                <w:rFonts w:asciiTheme="minorBidi" w:hAnsiTheme="minorBidi" w:cs="David" w:hint="cs"/>
                <w:sz w:val="24"/>
                <w:szCs w:val="24"/>
                <w:rtl/>
              </w:rPr>
              <w:t xml:space="preserve">מוצע </w:t>
            </w:r>
            <w:r w:rsidR="00077375">
              <w:rPr>
                <w:rFonts w:asciiTheme="minorBidi" w:hAnsiTheme="minorBidi" w:cs="David" w:hint="cs"/>
                <w:sz w:val="24"/>
                <w:szCs w:val="24"/>
                <w:rtl/>
              </w:rPr>
              <w:t xml:space="preserve">להגביר </w:t>
            </w:r>
            <w:r w:rsidR="000517AE">
              <w:rPr>
                <w:rFonts w:asciiTheme="minorBidi" w:hAnsiTheme="minorBidi" w:cs="David" w:hint="cs"/>
                <w:sz w:val="24"/>
                <w:szCs w:val="24"/>
                <w:rtl/>
              </w:rPr>
              <w:t xml:space="preserve">בדין </w:t>
            </w:r>
            <w:r w:rsidR="00077375">
              <w:rPr>
                <w:rFonts w:asciiTheme="minorBidi" w:hAnsiTheme="minorBidi" w:cs="David" w:hint="cs"/>
                <w:sz w:val="24"/>
                <w:szCs w:val="24"/>
                <w:rtl/>
              </w:rPr>
              <w:t xml:space="preserve">את </w:t>
            </w:r>
            <w:r w:rsidR="003A1BA2">
              <w:rPr>
                <w:rFonts w:asciiTheme="minorBidi" w:hAnsiTheme="minorBidi" w:cs="David" w:hint="cs"/>
                <w:sz w:val="24"/>
                <w:szCs w:val="24"/>
                <w:rtl/>
              </w:rPr>
              <w:t xml:space="preserve"> השקיפות בעבודות הוועדות</w:t>
            </w:r>
            <w:r w:rsidR="00077375">
              <w:rPr>
                <w:rFonts w:asciiTheme="minorBidi" w:hAnsiTheme="minorBidi" w:cs="David" w:hint="cs"/>
                <w:sz w:val="24"/>
                <w:szCs w:val="24"/>
                <w:rtl/>
              </w:rPr>
              <w:t xml:space="preserve"> המקצועיות הפעולות במכון התקנים לשם קביעת תקנים ישראליים</w:t>
            </w:r>
            <w:r w:rsidR="003A1BA2">
              <w:rPr>
                <w:rFonts w:asciiTheme="minorBidi" w:hAnsiTheme="minorBidi" w:cs="David" w:hint="cs"/>
                <w:sz w:val="24"/>
                <w:szCs w:val="24"/>
                <w:rtl/>
              </w:rPr>
              <w:t xml:space="preserve">  ו</w:t>
            </w:r>
            <w:r w:rsidR="00077375">
              <w:rPr>
                <w:rFonts w:asciiTheme="minorBidi" w:hAnsiTheme="minorBidi" w:cs="David" w:hint="cs"/>
                <w:sz w:val="24"/>
                <w:szCs w:val="24"/>
                <w:rtl/>
              </w:rPr>
              <w:t>כן את ה</w:t>
            </w:r>
            <w:r w:rsidR="003A1BA2">
              <w:rPr>
                <w:rFonts w:asciiTheme="minorBidi" w:hAnsiTheme="minorBidi" w:cs="David" w:hint="cs"/>
                <w:sz w:val="24"/>
                <w:szCs w:val="24"/>
                <w:rtl/>
              </w:rPr>
              <w:t>נגישות  לפרוטוקולים של קביעת התקנים</w:t>
            </w:r>
            <w:r w:rsidR="00077375">
              <w:rPr>
                <w:rFonts w:asciiTheme="minorBidi" w:hAnsiTheme="minorBidi" w:cs="David" w:hint="cs"/>
                <w:sz w:val="24"/>
                <w:szCs w:val="24"/>
                <w:rtl/>
              </w:rPr>
              <w:t xml:space="preserve"> כאמור</w:t>
            </w:r>
            <w:r w:rsidR="003A1BA2">
              <w:rPr>
                <w:rFonts w:asciiTheme="minorBidi" w:hAnsiTheme="minorBidi" w:cs="David" w:hint="cs"/>
                <w:sz w:val="24"/>
                <w:szCs w:val="24"/>
                <w:rtl/>
              </w:rPr>
              <w:t xml:space="preserve">. מתן נגישות </w:t>
            </w:r>
            <w:r w:rsidR="000517AE">
              <w:rPr>
                <w:rFonts w:asciiTheme="minorBidi" w:hAnsiTheme="minorBidi" w:cs="David" w:hint="cs"/>
                <w:sz w:val="24"/>
                <w:szCs w:val="24"/>
                <w:rtl/>
              </w:rPr>
              <w:t xml:space="preserve"> רבה יותר</w:t>
            </w:r>
            <w:r w:rsidR="003A1BA2">
              <w:rPr>
                <w:rFonts w:asciiTheme="minorBidi" w:hAnsiTheme="minorBidi" w:cs="David" w:hint="cs"/>
                <w:sz w:val="24"/>
                <w:szCs w:val="24"/>
                <w:rtl/>
              </w:rPr>
              <w:t xml:space="preserve"> לפרוטוקולים תאפשר </w:t>
            </w:r>
            <w:r w:rsidR="009D7CC5">
              <w:rPr>
                <w:rFonts w:asciiTheme="minorBidi" w:hAnsiTheme="minorBidi" w:cs="David" w:hint="cs"/>
                <w:sz w:val="24"/>
                <w:szCs w:val="24"/>
                <w:rtl/>
              </w:rPr>
              <w:t xml:space="preserve">שקיפות </w:t>
            </w:r>
            <w:r w:rsidR="00077375">
              <w:rPr>
                <w:rFonts w:asciiTheme="minorBidi" w:hAnsiTheme="minorBidi" w:cs="David" w:hint="cs"/>
                <w:sz w:val="24"/>
                <w:szCs w:val="24"/>
                <w:rtl/>
              </w:rPr>
              <w:t xml:space="preserve">והליך נאות </w:t>
            </w:r>
            <w:r w:rsidR="003A1BA2">
              <w:rPr>
                <w:rFonts w:asciiTheme="minorBidi" w:hAnsiTheme="minorBidi" w:cs="David" w:hint="cs"/>
                <w:sz w:val="24"/>
                <w:szCs w:val="24"/>
                <w:rtl/>
              </w:rPr>
              <w:t xml:space="preserve"> .  </w:t>
            </w:r>
          </w:p>
          <w:p w:rsidR="00652FCD" w:rsidRDefault="002158B9" w:rsidP="00CD3D8D">
            <w:pPr>
              <w:widowControl w:val="0"/>
              <w:bidi/>
              <w:spacing w:line="360" w:lineRule="auto"/>
              <w:jc w:val="both"/>
              <w:rPr>
                <w:rFonts w:asciiTheme="minorBidi" w:hAnsiTheme="minorBidi" w:cs="David"/>
                <w:b/>
                <w:bCs/>
                <w:sz w:val="24"/>
                <w:szCs w:val="24"/>
                <w:rtl/>
              </w:rPr>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10 –</w:t>
            </w:r>
            <w:r w:rsidR="00753123" w:rsidRPr="00862E1D">
              <w:rPr>
                <w:rFonts w:hint="cs"/>
                <w:rtl/>
              </w:rPr>
              <w:t xml:space="preserve"> </w:t>
            </w:r>
            <w:r w:rsidR="00652FCD" w:rsidRPr="00805F6C">
              <w:rPr>
                <w:rFonts w:cs="David" w:hint="cs"/>
                <w:sz w:val="24"/>
                <w:szCs w:val="24"/>
                <w:rtl/>
              </w:rPr>
              <w:t>המשק</w:t>
            </w:r>
            <w:r w:rsidR="00652FCD" w:rsidRPr="00805F6C">
              <w:rPr>
                <w:rFonts w:cs="David"/>
                <w:sz w:val="24"/>
                <w:szCs w:val="24"/>
                <w:rtl/>
              </w:rPr>
              <w:t xml:space="preserve"> </w:t>
            </w:r>
            <w:r w:rsidR="00652FCD" w:rsidRPr="00805F6C">
              <w:rPr>
                <w:rFonts w:cs="David" w:hint="cs"/>
                <w:sz w:val="24"/>
                <w:szCs w:val="24"/>
                <w:rtl/>
              </w:rPr>
              <w:t>הישראלי</w:t>
            </w:r>
            <w:r w:rsidR="00652FCD" w:rsidRPr="00805F6C">
              <w:rPr>
                <w:rFonts w:cs="David"/>
                <w:sz w:val="24"/>
                <w:szCs w:val="24"/>
                <w:rtl/>
              </w:rPr>
              <w:t xml:space="preserve"> </w:t>
            </w:r>
            <w:r w:rsidR="00652FCD" w:rsidRPr="00805F6C">
              <w:rPr>
                <w:rFonts w:cs="David" w:hint="cs"/>
                <w:sz w:val="24"/>
                <w:szCs w:val="24"/>
                <w:rtl/>
              </w:rPr>
              <w:t>הוא</w:t>
            </w:r>
            <w:r w:rsidR="00652FCD" w:rsidRPr="00805F6C">
              <w:rPr>
                <w:rFonts w:cs="David"/>
                <w:sz w:val="24"/>
                <w:szCs w:val="24"/>
                <w:rtl/>
              </w:rPr>
              <w:t xml:space="preserve"> </w:t>
            </w:r>
            <w:r w:rsidR="00652FCD" w:rsidRPr="00805F6C">
              <w:rPr>
                <w:rFonts w:cs="David" w:hint="cs"/>
                <w:sz w:val="24"/>
                <w:szCs w:val="24"/>
                <w:rtl/>
              </w:rPr>
              <w:t>משק</w:t>
            </w:r>
            <w:r w:rsidR="00652FCD" w:rsidRPr="00805F6C">
              <w:rPr>
                <w:rFonts w:cs="David"/>
                <w:sz w:val="24"/>
                <w:szCs w:val="24"/>
                <w:rtl/>
              </w:rPr>
              <w:t xml:space="preserve"> </w:t>
            </w:r>
            <w:r w:rsidR="00652FCD" w:rsidRPr="00805F6C">
              <w:rPr>
                <w:rFonts w:cs="David" w:hint="cs"/>
                <w:sz w:val="24"/>
                <w:szCs w:val="24"/>
                <w:rtl/>
              </w:rPr>
              <w:t>קטן</w:t>
            </w:r>
            <w:r w:rsidR="00652FCD" w:rsidRPr="00805F6C">
              <w:rPr>
                <w:rFonts w:cs="David"/>
                <w:sz w:val="24"/>
                <w:szCs w:val="24"/>
                <w:rtl/>
              </w:rPr>
              <w:t xml:space="preserve"> </w:t>
            </w:r>
            <w:r w:rsidR="00652FCD" w:rsidRPr="00805F6C">
              <w:rPr>
                <w:rFonts w:cs="David" w:hint="cs"/>
                <w:sz w:val="24"/>
                <w:szCs w:val="24"/>
                <w:rtl/>
              </w:rPr>
              <w:t>בהשוואה</w:t>
            </w:r>
            <w:r w:rsidR="00652FCD" w:rsidRPr="00805F6C">
              <w:rPr>
                <w:rFonts w:cs="David"/>
                <w:sz w:val="24"/>
                <w:szCs w:val="24"/>
                <w:rtl/>
              </w:rPr>
              <w:t xml:space="preserve"> </w:t>
            </w:r>
            <w:r w:rsidR="00652FCD" w:rsidRPr="00805F6C">
              <w:rPr>
                <w:rFonts w:cs="David" w:hint="cs"/>
                <w:sz w:val="24"/>
                <w:szCs w:val="24"/>
                <w:rtl/>
              </w:rPr>
              <w:t>בינלאומית</w:t>
            </w:r>
            <w:r w:rsidR="00652FCD" w:rsidRPr="00805F6C">
              <w:rPr>
                <w:rFonts w:cs="David"/>
                <w:sz w:val="24"/>
                <w:szCs w:val="24"/>
                <w:rtl/>
              </w:rPr>
              <w:t xml:space="preserve">. </w:t>
            </w:r>
            <w:r w:rsidR="00652FCD" w:rsidRPr="00805F6C">
              <w:rPr>
                <w:rFonts w:cs="David" w:hint="cs"/>
                <w:sz w:val="24"/>
                <w:szCs w:val="24"/>
                <w:rtl/>
              </w:rPr>
              <w:t>גודלו</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המשק</w:t>
            </w:r>
            <w:r w:rsidR="00652FCD" w:rsidRPr="00805F6C">
              <w:rPr>
                <w:rFonts w:cs="David"/>
                <w:sz w:val="24"/>
                <w:szCs w:val="24"/>
                <w:rtl/>
              </w:rPr>
              <w:t xml:space="preserve"> </w:t>
            </w:r>
            <w:r w:rsidR="00652FCD" w:rsidRPr="00805F6C">
              <w:rPr>
                <w:rFonts w:cs="David" w:hint="cs"/>
                <w:sz w:val="24"/>
                <w:szCs w:val="24"/>
                <w:rtl/>
              </w:rPr>
              <w:t>מוביל</w:t>
            </w:r>
            <w:r w:rsidR="00652FCD" w:rsidRPr="00805F6C">
              <w:rPr>
                <w:rFonts w:cs="David"/>
                <w:sz w:val="24"/>
                <w:szCs w:val="24"/>
                <w:rtl/>
              </w:rPr>
              <w:t xml:space="preserve"> </w:t>
            </w:r>
            <w:r w:rsidR="00652FCD" w:rsidRPr="00805F6C">
              <w:rPr>
                <w:rFonts w:cs="David" w:hint="cs"/>
                <w:sz w:val="24"/>
                <w:szCs w:val="24"/>
                <w:rtl/>
              </w:rPr>
              <w:t>לכך</w:t>
            </w:r>
            <w:r w:rsidR="00652FCD" w:rsidRPr="00805F6C">
              <w:rPr>
                <w:rFonts w:cs="David"/>
                <w:sz w:val="24"/>
                <w:szCs w:val="24"/>
                <w:rtl/>
              </w:rPr>
              <w:t xml:space="preserve"> </w:t>
            </w:r>
            <w:r w:rsidR="00652FCD" w:rsidRPr="00805F6C">
              <w:rPr>
                <w:rFonts w:cs="David" w:hint="cs"/>
                <w:sz w:val="24"/>
                <w:szCs w:val="24"/>
                <w:rtl/>
              </w:rPr>
              <w:t>שענפים</w:t>
            </w:r>
            <w:r w:rsidR="00652FCD" w:rsidRPr="00805F6C">
              <w:rPr>
                <w:rFonts w:cs="David"/>
                <w:sz w:val="24"/>
                <w:szCs w:val="24"/>
                <w:rtl/>
              </w:rPr>
              <w:t xml:space="preserve"> </w:t>
            </w:r>
            <w:r w:rsidR="00652FCD" w:rsidRPr="00805F6C">
              <w:rPr>
                <w:rFonts w:cs="David" w:hint="cs"/>
                <w:sz w:val="24"/>
                <w:szCs w:val="24"/>
                <w:rtl/>
              </w:rPr>
              <w:t>רבים</w:t>
            </w:r>
            <w:r w:rsidR="00652FCD" w:rsidRPr="00805F6C">
              <w:rPr>
                <w:rFonts w:cs="David"/>
                <w:sz w:val="24"/>
                <w:szCs w:val="24"/>
                <w:rtl/>
              </w:rPr>
              <w:t xml:space="preserve"> </w:t>
            </w:r>
            <w:r w:rsidR="00652FCD" w:rsidRPr="00805F6C">
              <w:rPr>
                <w:rFonts w:cs="David" w:hint="cs"/>
                <w:sz w:val="24"/>
                <w:szCs w:val="24"/>
                <w:rtl/>
              </w:rPr>
              <w:t>בו</w:t>
            </w:r>
            <w:r w:rsidR="00652FCD" w:rsidRPr="00805F6C">
              <w:rPr>
                <w:rFonts w:cs="David"/>
                <w:sz w:val="24"/>
                <w:szCs w:val="24"/>
                <w:rtl/>
              </w:rPr>
              <w:t xml:space="preserve"> </w:t>
            </w:r>
            <w:r w:rsidR="00652FCD" w:rsidRPr="00805F6C">
              <w:rPr>
                <w:rFonts w:cs="David" w:hint="cs"/>
                <w:sz w:val="24"/>
                <w:szCs w:val="24"/>
                <w:rtl/>
              </w:rPr>
              <w:t>מאופיינים</w:t>
            </w:r>
            <w:r w:rsidR="00652FCD" w:rsidRPr="00805F6C">
              <w:rPr>
                <w:rFonts w:cs="David"/>
                <w:sz w:val="24"/>
                <w:szCs w:val="24"/>
                <w:rtl/>
              </w:rPr>
              <w:t xml:space="preserve"> </w:t>
            </w:r>
            <w:r w:rsidR="00652FCD" w:rsidRPr="00805F6C">
              <w:rPr>
                <w:rFonts w:cs="David" w:hint="cs"/>
                <w:sz w:val="24"/>
                <w:szCs w:val="24"/>
                <w:rtl/>
              </w:rPr>
              <w:t>במספר</w:t>
            </w:r>
            <w:r w:rsidR="00652FCD" w:rsidRPr="00805F6C">
              <w:rPr>
                <w:rFonts w:cs="David"/>
                <w:sz w:val="24"/>
                <w:szCs w:val="24"/>
                <w:rtl/>
              </w:rPr>
              <w:t xml:space="preserve"> </w:t>
            </w:r>
            <w:r w:rsidR="00652FCD" w:rsidRPr="00805F6C">
              <w:rPr>
                <w:rFonts w:cs="David" w:hint="cs"/>
                <w:sz w:val="24"/>
                <w:szCs w:val="24"/>
                <w:rtl/>
              </w:rPr>
              <w:t>קטן</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ספקים</w:t>
            </w:r>
            <w:r w:rsidR="00652FCD" w:rsidRPr="00805F6C">
              <w:rPr>
                <w:rFonts w:cs="David"/>
                <w:sz w:val="24"/>
                <w:szCs w:val="24"/>
                <w:rtl/>
              </w:rPr>
              <w:t xml:space="preserve"> </w:t>
            </w:r>
            <w:r w:rsidR="00652FCD" w:rsidRPr="00805F6C">
              <w:rPr>
                <w:rFonts w:cs="David" w:hint="cs"/>
                <w:sz w:val="24"/>
                <w:szCs w:val="24"/>
                <w:rtl/>
              </w:rPr>
              <w:t>דומיננטיים</w:t>
            </w:r>
            <w:r w:rsidR="00652FCD" w:rsidRPr="00805F6C">
              <w:rPr>
                <w:rFonts w:cs="David"/>
                <w:sz w:val="24"/>
                <w:szCs w:val="24"/>
                <w:rtl/>
              </w:rPr>
              <w:t xml:space="preserve">. </w:t>
            </w:r>
            <w:r w:rsidR="00652FCD" w:rsidRPr="00805F6C">
              <w:rPr>
                <w:rFonts w:cs="David" w:hint="cs"/>
                <w:sz w:val="24"/>
                <w:szCs w:val="24"/>
                <w:rtl/>
              </w:rPr>
              <w:t>ספקים</w:t>
            </w:r>
            <w:r w:rsidR="00652FCD" w:rsidRPr="00805F6C">
              <w:rPr>
                <w:rFonts w:cs="David"/>
                <w:sz w:val="24"/>
                <w:szCs w:val="24"/>
                <w:rtl/>
              </w:rPr>
              <w:t xml:space="preserve"> </w:t>
            </w:r>
            <w:r w:rsidR="00652FCD" w:rsidRPr="00805F6C">
              <w:rPr>
                <w:rFonts w:cs="David" w:hint="cs"/>
                <w:sz w:val="24"/>
                <w:szCs w:val="24"/>
                <w:rtl/>
              </w:rPr>
              <w:t>אלו</w:t>
            </w:r>
            <w:r w:rsidR="00652FCD" w:rsidRPr="00805F6C">
              <w:rPr>
                <w:rFonts w:cs="David"/>
                <w:sz w:val="24"/>
                <w:szCs w:val="24"/>
                <w:rtl/>
              </w:rPr>
              <w:t xml:space="preserve"> </w:t>
            </w:r>
            <w:r w:rsidR="00652FCD" w:rsidRPr="00805F6C">
              <w:rPr>
                <w:rFonts w:cs="David" w:hint="cs"/>
                <w:sz w:val="24"/>
                <w:szCs w:val="24"/>
                <w:rtl/>
              </w:rPr>
              <w:t>יכולים</w:t>
            </w:r>
            <w:r w:rsidR="00652FCD" w:rsidRPr="00805F6C">
              <w:rPr>
                <w:rFonts w:cs="David"/>
                <w:sz w:val="24"/>
                <w:szCs w:val="24"/>
                <w:rtl/>
              </w:rPr>
              <w:t xml:space="preserve"> </w:t>
            </w:r>
            <w:r w:rsidR="00652FCD" w:rsidRPr="00805F6C">
              <w:rPr>
                <w:rFonts w:cs="David" w:hint="cs"/>
                <w:sz w:val="24"/>
                <w:szCs w:val="24"/>
                <w:rtl/>
              </w:rPr>
              <w:t>להיות</w:t>
            </w:r>
            <w:r w:rsidR="00652FCD" w:rsidRPr="00805F6C">
              <w:rPr>
                <w:rFonts w:cs="David"/>
                <w:sz w:val="24"/>
                <w:szCs w:val="24"/>
                <w:rtl/>
              </w:rPr>
              <w:t xml:space="preserve"> </w:t>
            </w:r>
            <w:r w:rsidR="00652FCD" w:rsidRPr="00805F6C">
              <w:rPr>
                <w:rFonts w:cs="David" w:hint="cs"/>
                <w:sz w:val="24"/>
                <w:szCs w:val="24"/>
                <w:rtl/>
              </w:rPr>
              <w:t>יצרנים</w:t>
            </w:r>
            <w:r w:rsidR="00652FCD" w:rsidRPr="00805F6C">
              <w:rPr>
                <w:rFonts w:cs="David"/>
                <w:sz w:val="24"/>
                <w:szCs w:val="24"/>
                <w:rtl/>
              </w:rPr>
              <w:t xml:space="preserve"> </w:t>
            </w:r>
            <w:r w:rsidR="00652FCD" w:rsidRPr="00805F6C">
              <w:rPr>
                <w:rFonts w:cs="David" w:hint="cs"/>
                <w:sz w:val="24"/>
                <w:szCs w:val="24"/>
                <w:rtl/>
              </w:rPr>
              <w:t>מקומיים</w:t>
            </w:r>
            <w:r w:rsidR="00652FCD" w:rsidRPr="00805F6C">
              <w:rPr>
                <w:rFonts w:cs="David"/>
                <w:sz w:val="24"/>
                <w:szCs w:val="24"/>
                <w:rtl/>
              </w:rPr>
              <w:t xml:space="preserve"> </w:t>
            </w:r>
            <w:r w:rsidR="00652FCD" w:rsidRPr="00805F6C">
              <w:rPr>
                <w:rFonts w:cs="David" w:hint="cs"/>
                <w:sz w:val="24"/>
                <w:szCs w:val="24"/>
                <w:rtl/>
              </w:rPr>
              <w:t>או</w:t>
            </w:r>
            <w:r w:rsidR="00652FCD" w:rsidRPr="00805F6C">
              <w:rPr>
                <w:rFonts w:cs="David"/>
                <w:sz w:val="24"/>
                <w:szCs w:val="24"/>
                <w:rtl/>
              </w:rPr>
              <w:t xml:space="preserve"> </w:t>
            </w:r>
            <w:r w:rsidR="00652FCD" w:rsidRPr="00805F6C">
              <w:rPr>
                <w:rFonts w:cs="David" w:hint="cs"/>
                <w:sz w:val="24"/>
                <w:szCs w:val="24"/>
                <w:rtl/>
              </w:rPr>
              <w:t>יבואנים</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מוצרים</w:t>
            </w:r>
            <w:r w:rsidR="00652FCD" w:rsidRPr="00805F6C">
              <w:rPr>
                <w:rFonts w:cs="David"/>
                <w:sz w:val="24"/>
                <w:szCs w:val="24"/>
                <w:rtl/>
              </w:rPr>
              <w:t xml:space="preserve"> </w:t>
            </w:r>
            <w:r w:rsidR="00652FCD" w:rsidRPr="00805F6C">
              <w:rPr>
                <w:rFonts w:cs="David" w:hint="cs"/>
                <w:sz w:val="24"/>
                <w:szCs w:val="24"/>
                <w:rtl/>
              </w:rPr>
              <w:t>המיוצרים</w:t>
            </w:r>
            <w:r w:rsidR="00652FCD" w:rsidRPr="00805F6C">
              <w:rPr>
                <w:rFonts w:cs="David"/>
                <w:sz w:val="24"/>
                <w:szCs w:val="24"/>
                <w:rtl/>
              </w:rPr>
              <w:t xml:space="preserve"> </w:t>
            </w:r>
            <w:r w:rsidR="00652FCD" w:rsidRPr="00805F6C">
              <w:rPr>
                <w:rFonts w:cs="David" w:hint="cs"/>
                <w:sz w:val="24"/>
                <w:szCs w:val="24"/>
                <w:rtl/>
              </w:rPr>
              <w:t>על</w:t>
            </w:r>
            <w:r w:rsidR="00652FCD" w:rsidRPr="00805F6C">
              <w:rPr>
                <w:rFonts w:cs="David"/>
                <w:sz w:val="24"/>
                <w:szCs w:val="24"/>
                <w:rtl/>
              </w:rPr>
              <w:t xml:space="preserve"> </w:t>
            </w:r>
            <w:r w:rsidR="00652FCD" w:rsidRPr="00805F6C">
              <w:rPr>
                <w:rFonts w:cs="David" w:hint="cs"/>
                <w:sz w:val="24"/>
                <w:szCs w:val="24"/>
                <w:rtl/>
              </w:rPr>
              <w:t>ידי</w:t>
            </w:r>
            <w:r w:rsidR="00652FCD" w:rsidRPr="00805F6C">
              <w:rPr>
                <w:rFonts w:cs="David"/>
                <w:sz w:val="24"/>
                <w:szCs w:val="24"/>
                <w:rtl/>
              </w:rPr>
              <w:t xml:space="preserve"> </w:t>
            </w:r>
            <w:r w:rsidR="00652FCD" w:rsidRPr="00805F6C">
              <w:rPr>
                <w:rFonts w:cs="David" w:hint="cs"/>
                <w:sz w:val="24"/>
                <w:szCs w:val="24"/>
                <w:rtl/>
              </w:rPr>
              <w:t>יצרנים</w:t>
            </w:r>
            <w:r w:rsidR="00652FCD" w:rsidRPr="00805F6C">
              <w:rPr>
                <w:rFonts w:cs="David"/>
                <w:sz w:val="24"/>
                <w:szCs w:val="24"/>
                <w:rtl/>
              </w:rPr>
              <w:t xml:space="preserve"> </w:t>
            </w:r>
            <w:r w:rsidR="00652FCD" w:rsidRPr="00805F6C">
              <w:rPr>
                <w:rFonts w:cs="David" w:hint="cs"/>
                <w:sz w:val="24"/>
                <w:szCs w:val="24"/>
                <w:rtl/>
              </w:rPr>
              <w:t>בינלאומיים</w:t>
            </w:r>
            <w:r w:rsidR="00652FCD" w:rsidRPr="00805F6C">
              <w:rPr>
                <w:rFonts w:cs="David"/>
                <w:sz w:val="24"/>
                <w:szCs w:val="24"/>
                <w:rtl/>
              </w:rPr>
              <w:t xml:space="preserve">. </w:t>
            </w:r>
            <w:r w:rsidR="00652FCD">
              <w:rPr>
                <w:rFonts w:cs="David" w:hint="cs"/>
                <w:sz w:val="24"/>
                <w:szCs w:val="24"/>
                <w:rtl/>
              </w:rPr>
              <w:t>בפרט, ככל שמדובר ביבואנים רשמיים, הרי שהם קשורים בקשרים עסקיים ישירות</w:t>
            </w:r>
            <w:r w:rsidR="00652FCD" w:rsidRPr="00805F6C">
              <w:rPr>
                <w:rFonts w:cs="David" w:hint="cs"/>
                <w:sz w:val="24"/>
                <w:szCs w:val="24"/>
                <w:rtl/>
              </w:rPr>
              <w:t xml:space="preserve"> עם</w:t>
            </w:r>
            <w:r w:rsidR="00652FCD" w:rsidRPr="00805F6C">
              <w:rPr>
                <w:rFonts w:cs="David"/>
                <w:sz w:val="24"/>
                <w:szCs w:val="24"/>
                <w:rtl/>
              </w:rPr>
              <w:t xml:space="preserve"> </w:t>
            </w:r>
            <w:r w:rsidR="00652FCD" w:rsidRPr="00805F6C">
              <w:rPr>
                <w:rFonts w:cs="David" w:hint="cs"/>
                <w:sz w:val="24"/>
                <w:szCs w:val="24"/>
                <w:rtl/>
              </w:rPr>
              <w:t>היצרן</w:t>
            </w:r>
            <w:r w:rsidR="00652FCD">
              <w:rPr>
                <w:rFonts w:cs="David" w:hint="cs"/>
                <w:sz w:val="24"/>
                <w:szCs w:val="24"/>
                <w:rtl/>
              </w:rPr>
              <w:t xml:space="preserve"> </w:t>
            </w:r>
            <w:r w:rsidR="00652FCD" w:rsidRPr="00805F6C">
              <w:rPr>
                <w:rFonts w:cs="David" w:hint="cs"/>
                <w:sz w:val="24"/>
                <w:szCs w:val="24"/>
                <w:rtl/>
              </w:rPr>
              <w:t>הבינלאומי</w:t>
            </w:r>
            <w:r w:rsidR="00652FCD" w:rsidRPr="00805F6C">
              <w:rPr>
                <w:rFonts w:cs="David"/>
                <w:sz w:val="24"/>
                <w:szCs w:val="24"/>
                <w:rtl/>
              </w:rPr>
              <w:t xml:space="preserve"> </w:t>
            </w:r>
            <w:r w:rsidR="00652FCD" w:rsidRPr="00805F6C">
              <w:rPr>
                <w:rFonts w:cs="David" w:hint="cs"/>
                <w:sz w:val="24"/>
                <w:szCs w:val="24"/>
                <w:rtl/>
              </w:rPr>
              <w:t>ו</w:t>
            </w:r>
            <w:r w:rsidR="00652FCD">
              <w:rPr>
                <w:rFonts w:cs="David" w:hint="cs"/>
                <w:sz w:val="24"/>
                <w:szCs w:val="24"/>
                <w:rtl/>
              </w:rPr>
              <w:t xml:space="preserve">במקביל </w:t>
            </w:r>
            <w:r w:rsidR="00652FCD" w:rsidRPr="00805F6C">
              <w:rPr>
                <w:rFonts w:cs="David" w:hint="cs"/>
                <w:sz w:val="24"/>
                <w:szCs w:val="24"/>
                <w:rtl/>
              </w:rPr>
              <w:t>עם</w:t>
            </w:r>
            <w:r w:rsidR="00652FCD" w:rsidRPr="00805F6C">
              <w:rPr>
                <w:rFonts w:cs="David"/>
                <w:sz w:val="24"/>
                <w:szCs w:val="24"/>
                <w:rtl/>
              </w:rPr>
              <w:t xml:space="preserve"> </w:t>
            </w:r>
            <w:r w:rsidR="00652FCD" w:rsidRPr="00805F6C">
              <w:rPr>
                <w:rFonts w:cs="David" w:hint="cs"/>
                <w:sz w:val="24"/>
                <w:szCs w:val="24"/>
                <w:rtl/>
              </w:rPr>
              <w:t>קמעונאי</w:t>
            </w:r>
            <w:r w:rsidR="00652FCD">
              <w:rPr>
                <w:rFonts w:cs="David" w:hint="cs"/>
                <w:sz w:val="24"/>
                <w:szCs w:val="24"/>
                <w:rtl/>
              </w:rPr>
              <w:t>ים</w:t>
            </w:r>
            <w:r w:rsidR="00652FCD" w:rsidRPr="00805F6C">
              <w:rPr>
                <w:rFonts w:cs="David"/>
                <w:sz w:val="24"/>
                <w:szCs w:val="24"/>
                <w:rtl/>
              </w:rPr>
              <w:t>.</w:t>
            </w:r>
            <w:r w:rsidR="00652FCD">
              <w:rPr>
                <w:rFonts w:cs="David" w:hint="cs"/>
                <w:sz w:val="24"/>
                <w:szCs w:val="24"/>
                <w:rtl/>
              </w:rPr>
              <w:t xml:space="preserve"> </w:t>
            </w:r>
            <w:r w:rsidR="00652FCD" w:rsidRPr="00805F6C">
              <w:rPr>
                <w:rFonts w:cs="David" w:hint="cs"/>
                <w:sz w:val="24"/>
                <w:szCs w:val="24"/>
                <w:rtl/>
              </w:rPr>
              <w:t>מחד</w:t>
            </w:r>
            <w:r w:rsidR="00652FCD">
              <w:rPr>
                <w:rFonts w:cs="David" w:hint="cs"/>
                <w:sz w:val="24"/>
                <w:szCs w:val="24"/>
                <w:rtl/>
              </w:rPr>
              <w:t xml:space="preserve"> גיסא</w:t>
            </w:r>
            <w:r w:rsidR="00652FCD" w:rsidRPr="00805F6C">
              <w:rPr>
                <w:rFonts w:cs="David"/>
                <w:sz w:val="24"/>
                <w:szCs w:val="24"/>
                <w:rtl/>
              </w:rPr>
              <w:t xml:space="preserve">, </w:t>
            </w:r>
            <w:r w:rsidR="00652FCD" w:rsidRPr="00805F6C">
              <w:rPr>
                <w:rFonts w:cs="David" w:hint="cs"/>
                <w:sz w:val="24"/>
                <w:szCs w:val="24"/>
                <w:rtl/>
              </w:rPr>
              <w:t>קשרים</w:t>
            </w:r>
            <w:r w:rsidR="00652FCD">
              <w:rPr>
                <w:rFonts w:cs="David" w:hint="cs"/>
                <w:sz w:val="24"/>
                <w:szCs w:val="24"/>
                <w:rtl/>
              </w:rPr>
              <w:t xml:space="preserve"> </w:t>
            </w:r>
            <w:r w:rsidR="00652FCD" w:rsidRPr="00805F6C">
              <w:rPr>
                <w:rFonts w:cs="David" w:hint="cs"/>
                <w:sz w:val="24"/>
                <w:szCs w:val="24"/>
                <w:rtl/>
              </w:rPr>
              <w:t>בין</w:t>
            </w:r>
            <w:r w:rsidR="00652FCD" w:rsidRPr="00805F6C">
              <w:rPr>
                <w:rFonts w:cs="David"/>
                <w:sz w:val="24"/>
                <w:szCs w:val="24"/>
                <w:rtl/>
              </w:rPr>
              <w:t xml:space="preserve"> </w:t>
            </w:r>
            <w:r w:rsidR="00652FCD" w:rsidRPr="00805F6C">
              <w:rPr>
                <w:rFonts w:cs="David" w:hint="cs"/>
                <w:sz w:val="24"/>
                <w:szCs w:val="24"/>
                <w:rtl/>
              </w:rPr>
              <w:t>שחקנים</w:t>
            </w:r>
            <w:r w:rsidR="00652FCD" w:rsidRPr="00805F6C">
              <w:rPr>
                <w:rFonts w:cs="David"/>
                <w:sz w:val="24"/>
                <w:szCs w:val="24"/>
                <w:rtl/>
              </w:rPr>
              <w:t xml:space="preserve"> </w:t>
            </w:r>
            <w:r w:rsidR="00652FCD" w:rsidRPr="00805F6C">
              <w:rPr>
                <w:rFonts w:cs="David" w:hint="cs"/>
                <w:sz w:val="24"/>
                <w:szCs w:val="24"/>
                <w:rtl/>
              </w:rPr>
              <w:t>הפועלים</w:t>
            </w:r>
            <w:r w:rsidR="00652FCD" w:rsidRPr="00805F6C">
              <w:rPr>
                <w:rFonts w:cs="David"/>
                <w:sz w:val="24"/>
                <w:szCs w:val="24"/>
                <w:rtl/>
              </w:rPr>
              <w:t xml:space="preserve"> </w:t>
            </w:r>
            <w:r w:rsidR="00652FCD" w:rsidRPr="00805F6C">
              <w:rPr>
                <w:rFonts w:cs="David" w:hint="cs"/>
                <w:sz w:val="24"/>
                <w:szCs w:val="24"/>
                <w:rtl/>
              </w:rPr>
              <w:t>במקטעים</w:t>
            </w:r>
            <w:r w:rsidR="00652FCD" w:rsidRPr="00805F6C">
              <w:rPr>
                <w:rFonts w:cs="David"/>
                <w:sz w:val="24"/>
                <w:szCs w:val="24"/>
                <w:rtl/>
              </w:rPr>
              <w:t xml:space="preserve"> </w:t>
            </w:r>
            <w:r w:rsidR="00652FCD" w:rsidRPr="00805F6C">
              <w:rPr>
                <w:rFonts w:cs="David" w:hint="cs"/>
                <w:sz w:val="24"/>
                <w:szCs w:val="24"/>
                <w:rtl/>
              </w:rPr>
              <w:t>שונים</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שרשרת</w:t>
            </w:r>
            <w:r w:rsidR="00652FCD" w:rsidRPr="00805F6C">
              <w:rPr>
                <w:rFonts w:cs="David"/>
                <w:sz w:val="24"/>
                <w:szCs w:val="24"/>
                <w:rtl/>
              </w:rPr>
              <w:t xml:space="preserve"> </w:t>
            </w:r>
            <w:r w:rsidR="00652FCD" w:rsidRPr="00805F6C">
              <w:rPr>
                <w:rFonts w:cs="David" w:hint="cs"/>
                <w:sz w:val="24"/>
                <w:szCs w:val="24"/>
                <w:rtl/>
              </w:rPr>
              <w:t>הייבוא</w:t>
            </w:r>
            <w:r w:rsidR="00652FCD" w:rsidRPr="00805F6C">
              <w:rPr>
                <w:rFonts w:cs="David"/>
                <w:sz w:val="24"/>
                <w:szCs w:val="24"/>
                <w:rtl/>
              </w:rPr>
              <w:t xml:space="preserve"> </w:t>
            </w:r>
            <w:r w:rsidR="00652FCD" w:rsidRPr="00805F6C">
              <w:rPr>
                <w:rFonts w:cs="David" w:hint="cs"/>
                <w:sz w:val="24"/>
                <w:szCs w:val="24"/>
                <w:rtl/>
              </w:rPr>
              <w:t>עשויים</w:t>
            </w:r>
            <w:r w:rsidR="00652FCD" w:rsidRPr="00805F6C">
              <w:rPr>
                <w:rFonts w:cs="David"/>
                <w:sz w:val="24"/>
                <w:szCs w:val="24"/>
                <w:rtl/>
              </w:rPr>
              <w:t xml:space="preserve"> </w:t>
            </w:r>
            <w:r w:rsidR="00652FCD" w:rsidRPr="00805F6C">
              <w:rPr>
                <w:rFonts w:cs="David" w:hint="cs"/>
                <w:sz w:val="24"/>
                <w:szCs w:val="24"/>
                <w:rtl/>
              </w:rPr>
              <w:t>להניב</w:t>
            </w:r>
            <w:r w:rsidR="00652FCD" w:rsidRPr="00805F6C">
              <w:rPr>
                <w:rFonts w:cs="David"/>
                <w:sz w:val="24"/>
                <w:szCs w:val="24"/>
                <w:rtl/>
              </w:rPr>
              <w:t xml:space="preserve"> </w:t>
            </w:r>
            <w:r w:rsidR="00652FCD" w:rsidRPr="00805F6C">
              <w:rPr>
                <w:rFonts w:cs="David" w:hint="cs"/>
                <w:sz w:val="24"/>
                <w:szCs w:val="24"/>
                <w:rtl/>
              </w:rPr>
              <w:t>יעילות</w:t>
            </w:r>
            <w:r w:rsidR="00652FCD" w:rsidRPr="00805F6C">
              <w:rPr>
                <w:rFonts w:cs="David"/>
                <w:sz w:val="24"/>
                <w:szCs w:val="24"/>
                <w:rtl/>
              </w:rPr>
              <w:t xml:space="preserve"> </w:t>
            </w:r>
            <w:r w:rsidR="00652FCD" w:rsidRPr="00805F6C">
              <w:rPr>
                <w:rFonts w:cs="David" w:hint="cs"/>
                <w:sz w:val="24"/>
                <w:szCs w:val="24"/>
                <w:rtl/>
              </w:rPr>
              <w:t>עסקית</w:t>
            </w:r>
            <w:r w:rsidR="00652FCD" w:rsidRPr="00805F6C">
              <w:rPr>
                <w:rFonts w:cs="David"/>
                <w:sz w:val="24"/>
                <w:szCs w:val="24"/>
                <w:rtl/>
              </w:rPr>
              <w:t xml:space="preserve"> </w:t>
            </w:r>
            <w:r w:rsidR="00652FCD" w:rsidRPr="00805F6C">
              <w:rPr>
                <w:rFonts w:cs="David" w:hint="cs"/>
                <w:sz w:val="24"/>
                <w:szCs w:val="24"/>
                <w:rtl/>
              </w:rPr>
              <w:t>ותפעולית</w:t>
            </w:r>
            <w:r w:rsidR="00652FCD" w:rsidRPr="00805F6C">
              <w:rPr>
                <w:rFonts w:cs="David"/>
                <w:sz w:val="24"/>
                <w:szCs w:val="24"/>
                <w:rtl/>
              </w:rPr>
              <w:t xml:space="preserve"> </w:t>
            </w:r>
            <w:r w:rsidR="00652FCD" w:rsidRPr="00805F6C">
              <w:rPr>
                <w:rFonts w:cs="David" w:hint="cs"/>
                <w:sz w:val="24"/>
                <w:szCs w:val="24"/>
                <w:rtl/>
              </w:rPr>
              <w:t>וחסכון</w:t>
            </w:r>
            <w:r w:rsidR="00652FCD" w:rsidRPr="00805F6C">
              <w:rPr>
                <w:rFonts w:cs="David"/>
                <w:sz w:val="24"/>
                <w:szCs w:val="24"/>
                <w:rtl/>
              </w:rPr>
              <w:t xml:space="preserve"> </w:t>
            </w:r>
            <w:r w:rsidR="00652FCD" w:rsidRPr="00805F6C">
              <w:rPr>
                <w:rFonts w:cs="David" w:hint="cs"/>
                <w:sz w:val="24"/>
                <w:szCs w:val="24"/>
                <w:rtl/>
              </w:rPr>
              <w:t>בעלויות</w:t>
            </w:r>
            <w:r w:rsidR="00652FCD" w:rsidRPr="00805F6C">
              <w:rPr>
                <w:rFonts w:cs="David"/>
                <w:sz w:val="24"/>
                <w:szCs w:val="24"/>
                <w:rtl/>
              </w:rPr>
              <w:t xml:space="preserve">. </w:t>
            </w:r>
            <w:r w:rsidR="00652FCD" w:rsidRPr="00805F6C">
              <w:rPr>
                <w:rFonts w:cs="David" w:hint="cs"/>
                <w:sz w:val="24"/>
                <w:szCs w:val="24"/>
                <w:rtl/>
              </w:rPr>
              <w:t>מאידך</w:t>
            </w:r>
            <w:r w:rsidR="00652FCD">
              <w:rPr>
                <w:rFonts w:cs="David" w:hint="cs"/>
                <w:sz w:val="24"/>
                <w:szCs w:val="24"/>
                <w:rtl/>
              </w:rPr>
              <w:t xml:space="preserve"> גיסא</w:t>
            </w:r>
            <w:r w:rsidR="00652FCD" w:rsidRPr="00805F6C">
              <w:rPr>
                <w:rFonts w:cs="David"/>
                <w:sz w:val="24"/>
                <w:szCs w:val="24"/>
                <w:rtl/>
              </w:rPr>
              <w:t xml:space="preserve">, </w:t>
            </w:r>
            <w:r w:rsidR="00652FCD" w:rsidRPr="00805F6C">
              <w:rPr>
                <w:rFonts w:cs="David" w:hint="cs"/>
                <w:sz w:val="24"/>
                <w:szCs w:val="24"/>
                <w:rtl/>
              </w:rPr>
              <w:t>קשרים</w:t>
            </w:r>
            <w:r w:rsidR="00652FCD" w:rsidRPr="00805F6C">
              <w:rPr>
                <w:rFonts w:cs="David"/>
                <w:sz w:val="24"/>
                <w:szCs w:val="24"/>
                <w:rtl/>
              </w:rPr>
              <w:t xml:space="preserve"> </w:t>
            </w:r>
            <w:r w:rsidR="00652FCD" w:rsidRPr="00805F6C">
              <w:rPr>
                <w:rFonts w:cs="David" w:hint="cs"/>
                <w:sz w:val="24"/>
                <w:szCs w:val="24"/>
                <w:rtl/>
              </w:rPr>
              <w:t>מסוג</w:t>
            </w:r>
            <w:r w:rsidR="00652FCD" w:rsidRPr="00805F6C">
              <w:rPr>
                <w:rFonts w:cs="David"/>
                <w:sz w:val="24"/>
                <w:szCs w:val="24"/>
                <w:rtl/>
              </w:rPr>
              <w:t xml:space="preserve"> </w:t>
            </w:r>
            <w:r w:rsidR="00652FCD" w:rsidRPr="00805F6C">
              <w:rPr>
                <w:rFonts w:cs="David" w:hint="cs"/>
                <w:sz w:val="24"/>
                <w:szCs w:val="24"/>
                <w:rtl/>
              </w:rPr>
              <w:t>זה</w:t>
            </w:r>
            <w:r w:rsidR="00652FCD" w:rsidRPr="00805F6C">
              <w:rPr>
                <w:rFonts w:cs="David"/>
                <w:sz w:val="24"/>
                <w:szCs w:val="24"/>
                <w:rtl/>
              </w:rPr>
              <w:t xml:space="preserve"> </w:t>
            </w:r>
            <w:r w:rsidR="00652FCD" w:rsidRPr="00805F6C">
              <w:rPr>
                <w:rFonts w:cs="David" w:hint="cs"/>
                <w:sz w:val="24"/>
                <w:szCs w:val="24"/>
                <w:rtl/>
              </w:rPr>
              <w:t>עשויים</w:t>
            </w:r>
            <w:r w:rsidR="00652FCD" w:rsidRPr="00805F6C">
              <w:rPr>
                <w:rFonts w:cs="David"/>
                <w:sz w:val="24"/>
                <w:szCs w:val="24"/>
                <w:rtl/>
              </w:rPr>
              <w:t xml:space="preserve"> </w:t>
            </w:r>
            <w:r w:rsidR="00652FCD" w:rsidRPr="00805F6C">
              <w:rPr>
                <w:rFonts w:cs="David" w:hint="cs"/>
                <w:sz w:val="24"/>
                <w:szCs w:val="24"/>
                <w:rtl/>
              </w:rPr>
              <w:t>לפגוע</w:t>
            </w:r>
            <w:r w:rsidR="00652FCD" w:rsidRPr="00805F6C">
              <w:rPr>
                <w:rFonts w:cs="David"/>
                <w:sz w:val="24"/>
                <w:szCs w:val="24"/>
                <w:rtl/>
              </w:rPr>
              <w:t xml:space="preserve"> </w:t>
            </w:r>
            <w:r w:rsidR="00652FCD" w:rsidRPr="00805F6C">
              <w:rPr>
                <w:rFonts w:cs="David" w:hint="cs"/>
                <w:sz w:val="24"/>
                <w:szCs w:val="24"/>
                <w:rtl/>
              </w:rPr>
              <w:t>בתחרות</w:t>
            </w:r>
            <w:r w:rsidR="00652FCD" w:rsidRPr="00805F6C">
              <w:rPr>
                <w:rFonts w:cs="David"/>
                <w:sz w:val="24"/>
                <w:szCs w:val="24"/>
                <w:rtl/>
              </w:rPr>
              <w:t xml:space="preserve"> </w:t>
            </w:r>
            <w:r w:rsidR="00652FCD" w:rsidRPr="00805F6C">
              <w:rPr>
                <w:rFonts w:cs="David" w:hint="cs"/>
                <w:sz w:val="24"/>
                <w:szCs w:val="24"/>
                <w:rtl/>
              </w:rPr>
              <w:t>כאשר</w:t>
            </w:r>
            <w:r w:rsidR="00652FCD" w:rsidRPr="00805F6C">
              <w:rPr>
                <w:rFonts w:cs="David"/>
                <w:sz w:val="24"/>
                <w:szCs w:val="24"/>
                <w:rtl/>
              </w:rPr>
              <w:t xml:space="preserve"> </w:t>
            </w:r>
            <w:r w:rsidR="00652FCD" w:rsidRPr="00805F6C">
              <w:rPr>
                <w:rFonts w:cs="David" w:hint="cs"/>
                <w:sz w:val="24"/>
                <w:szCs w:val="24"/>
                <w:rtl/>
              </w:rPr>
              <w:t>הם</w:t>
            </w:r>
            <w:r w:rsidR="00652FCD" w:rsidRPr="00805F6C">
              <w:rPr>
                <w:rFonts w:cs="David"/>
                <w:sz w:val="24"/>
                <w:szCs w:val="24"/>
                <w:rtl/>
              </w:rPr>
              <w:t xml:space="preserve"> </w:t>
            </w:r>
            <w:r w:rsidR="00652FCD" w:rsidRPr="00805F6C">
              <w:rPr>
                <w:rFonts w:cs="David" w:hint="cs"/>
                <w:sz w:val="24"/>
                <w:szCs w:val="24"/>
                <w:rtl/>
              </w:rPr>
              <w:t>משמשים</w:t>
            </w:r>
            <w:r w:rsidR="00652FCD" w:rsidRPr="00805F6C">
              <w:rPr>
                <w:rFonts w:cs="David"/>
                <w:sz w:val="24"/>
                <w:szCs w:val="24"/>
                <w:rtl/>
              </w:rPr>
              <w:t xml:space="preserve"> </w:t>
            </w:r>
            <w:r w:rsidR="00652FCD" w:rsidRPr="00805F6C">
              <w:rPr>
                <w:rFonts w:cs="David" w:hint="cs"/>
                <w:sz w:val="24"/>
                <w:szCs w:val="24"/>
                <w:rtl/>
              </w:rPr>
              <w:t>לחסימת</w:t>
            </w:r>
            <w:r w:rsidR="00652FCD" w:rsidRPr="00805F6C">
              <w:rPr>
                <w:rFonts w:cs="David"/>
                <w:sz w:val="24"/>
                <w:szCs w:val="24"/>
                <w:rtl/>
              </w:rPr>
              <w:t xml:space="preserve"> </w:t>
            </w:r>
            <w:r w:rsidR="00652FCD" w:rsidRPr="00805F6C">
              <w:rPr>
                <w:rFonts w:cs="David" w:hint="cs"/>
                <w:sz w:val="24"/>
                <w:szCs w:val="24"/>
                <w:rtl/>
              </w:rPr>
              <w:t>פעילותם</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יבואנים</w:t>
            </w:r>
            <w:r w:rsidR="00652FCD" w:rsidRPr="00805F6C">
              <w:rPr>
                <w:rFonts w:cs="David"/>
                <w:sz w:val="24"/>
                <w:szCs w:val="24"/>
                <w:rtl/>
              </w:rPr>
              <w:t xml:space="preserve"> </w:t>
            </w:r>
            <w:r w:rsidR="00652FCD" w:rsidRPr="00805F6C">
              <w:rPr>
                <w:rFonts w:cs="David" w:hint="cs"/>
                <w:sz w:val="24"/>
                <w:szCs w:val="24"/>
                <w:rtl/>
              </w:rPr>
              <w:t>אחרים</w:t>
            </w:r>
            <w:r w:rsidR="00652FCD" w:rsidRPr="00805F6C">
              <w:rPr>
                <w:rFonts w:cs="David"/>
                <w:sz w:val="24"/>
                <w:szCs w:val="24"/>
                <w:rtl/>
              </w:rPr>
              <w:t xml:space="preserve">. </w:t>
            </w:r>
            <w:r w:rsidR="00652FCD">
              <w:rPr>
                <w:rFonts w:cs="David" w:hint="cs"/>
                <w:sz w:val="24"/>
                <w:szCs w:val="24"/>
                <w:rtl/>
              </w:rPr>
              <w:t xml:space="preserve">בפרט ישנו </w:t>
            </w:r>
            <w:r w:rsidR="00652FCD" w:rsidRPr="00805F6C">
              <w:rPr>
                <w:rFonts w:cs="David" w:hint="cs"/>
                <w:sz w:val="24"/>
                <w:szCs w:val="24"/>
                <w:rtl/>
              </w:rPr>
              <w:t>חשש</w:t>
            </w:r>
            <w:r w:rsidR="00652FCD" w:rsidRPr="00805F6C">
              <w:rPr>
                <w:rFonts w:cs="David"/>
                <w:sz w:val="24"/>
                <w:szCs w:val="24"/>
                <w:rtl/>
              </w:rPr>
              <w:t xml:space="preserve"> </w:t>
            </w:r>
            <w:r w:rsidR="00652FCD" w:rsidRPr="00805F6C">
              <w:rPr>
                <w:rFonts w:cs="David" w:hint="cs"/>
                <w:sz w:val="24"/>
                <w:szCs w:val="24"/>
                <w:rtl/>
              </w:rPr>
              <w:t>משמעותי</w:t>
            </w:r>
            <w:r w:rsidR="00652FCD" w:rsidRPr="00805F6C">
              <w:rPr>
                <w:rFonts w:cs="David"/>
                <w:sz w:val="24"/>
                <w:szCs w:val="24"/>
                <w:rtl/>
              </w:rPr>
              <w:t xml:space="preserve"> </w:t>
            </w:r>
            <w:r w:rsidR="00652FCD" w:rsidRPr="00805F6C">
              <w:rPr>
                <w:rFonts w:cs="David" w:hint="cs"/>
                <w:sz w:val="24"/>
                <w:szCs w:val="24"/>
                <w:rtl/>
              </w:rPr>
              <w:t>מפני</w:t>
            </w:r>
            <w:r w:rsidR="00652FCD" w:rsidRPr="00805F6C">
              <w:rPr>
                <w:rFonts w:cs="David"/>
                <w:sz w:val="24"/>
                <w:szCs w:val="24"/>
                <w:rtl/>
              </w:rPr>
              <w:t xml:space="preserve"> </w:t>
            </w:r>
            <w:r w:rsidR="00652FCD" w:rsidRPr="00805F6C">
              <w:rPr>
                <w:rFonts w:cs="David" w:hint="cs"/>
                <w:sz w:val="24"/>
                <w:szCs w:val="24"/>
                <w:rtl/>
              </w:rPr>
              <w:t>הפעלת</w:t>
            </w:r>
            <w:r w:rsidR="00652FCD" w:rsidRPr="00805F6C">
              <w:rPr>
                <w:rFonts w:cs="David"/>
                <w:sz w:val="24"/>
                <w:szCs w:val="24"/>
                <w:rtl/>
              </w:rPr>
              <w:t xml:space="preserve"> </w:t>
            </w:r>
            <w:r w:rsidR="00652FCD" w:rsidRPr="00805F6C">
              <w:rPr>
                <w:rFonts w:cs="David" w:hint="cs"/>
                <w:sz w:val="24"/>
                <w:szCs w:val="24"/>
                <w:rtl/>
              </w:rPr>
              <w:t>לחץ</w:t>
            </w:r>
            <w:r w:rsidR="00652FCD" w:rsidRPr="00805F6C">
              <w:rPr>
                <w:rFonts w:cs="David"/>
                <w:sz w:val="24"/>
                <w:szCs w:val="24"/>
                <w:rtl/>
              </w:rPr>
              <w:t xml:space="preserve"> </w:t>
            </w:r>
            <w:r w:rsidR="00652FCD" w:rsidRPr="00805F6C">
              <w:rPr>
                <w:rFonts w:cs="David" w:hint="cs"/>
                <w:sz w:val="24"/>
                <w:szCs w:val="24"/>
                <w:rtl/>
              </w:rPr>
              <w:t>או</w:t>
            </w:r>
            <w:r w:rsidR="00652FCD" w:rsidRPr="00805F6C">
              <w:rPr>
                <w:rFonts w:cs="David"/>
                <w:sz w:val="24"/>
                <w:szCs w:val="24"/>
                <w:rtl/>
              </w:rPr>
              <w:t xml:space="preserve"> </w:t>
            </w:r>
            <w:r w:rsidR="00652FCD" w:rsidRPr="00805F6C">
              <w:rPr>
                <w:rFonts w:cs="David" w:hint="cs"/>
                <w:sz w:val="24"/>
                <w:szCs w:val="24"/>
                <w:rtl/>
              </w:rPr>
              <w:t>תמריצים</w:t>
            </w:r>
            <w:r w:rsidR="00652FCD" w:rsidRPr="00805F6C">
              <w:rPr>
                <w:rFonts w:cs="David"/>
                <w:sz w:val="24"/>
                <w:szCs w:val="24"/>
                <w:rtl/>
              </w:rPr>
              <w:t xml:space="preserve">, </w:t>
            </w:r>
            <w:r w:rsidR="00652FCD" w:rsidRPr="00805F6C">
              <w:rPr>
                <w:rFonts w:cs="David" w:hint="cs"/>
                <w:sz w:val="24"/>
                <w:szCs w:val="24"/>
                <w:rtl/>
              </w:rPr>
              <w:t>במישרין</w:t>
            </w:r>
            <w:r w:rsidR="00652FCD" w:rsidRPr="00805F6C">
              <w:rPr>
                <w:rFonts w:cs="David"/>
                <w:sz w:val="24"/>
                <w:szCs w:val="24"/>
                <w:rtl/>
              </w:rPr>
              <w:t xml:space="preserve"> </w:t>
            </w:r>
            <w:r w:rsidR="00652FCD" w:rsidRPr="00805F6C">
              <w:rPr>
                <w:rFonts w:cs="David" w:hint="cs"/>
                <w:sz w:val="24"/>
                <w:szCs w:val="24"/>
                <w:rtl/>
              </w:rPr>
              <w:t>או</w:t>
            </w:r>
            <w:r w:rsidR="00652FCD" w:rsidRPr="00805F6C">
              <w:rPr>
                <w:rFonts w:cs="David"/>
                <w:sz w:val="24"/>
                <w:szCs w:val="24"/>
                <w:rtl/>
              </w:rPr>
              <w:t xml:space="preserve"> </w:t>
            </w:r>
            <w:r w:rsidR="00652FCD" w:rsidRPr="00805F6C">
              <w:rPr>
                <w:rFonts w:cs="David" w:hint="cs"/>
                <w:sz w:val="24"/>
                <w:szCs w:val="24"/>
                <w:rtl/>
              </w:rPr>
              <w:t>בעקיפין</w:t>
            </w:r>
            <w:r w:rsidR="00652FCD" w:rsidRPr="00805F6C">
              <w:rPr>
                <w:rFonts w:cs="David"/>
                <w:sz w:val="24"/>
                <w:szCs w:val="24"/>
                <w:rtl/>
              </w:rPr>
              <w:t xml:space="preserve">, </w:t>
            </w:r>
            <w:r w:rsidR="00652FCD" w:rsidRPr="00805F6C">
              <w:rPr>
                <w:rFonts w:cs="David" w:hint="cs"/>
                <w:sz w:val="24"/>
                <w:szCs w:val="24"/>
                <w:rtl/>
              </w:rPr>
              <w:t>על</w:t>
            </w:r>
            <w:r w:rsidR="00652FCD" w:rsidRPr="00805F6C">
              <w:rPr>
                <w:rFonts w:cs="David"/>
                <w:sz w:val="24"/>
                <w:szCs w:val="24"/>
                <w:rtl/>
              </w:rPr>
              <w:t xml:space="preserve"> </w:t>
            </w:r>
            <w:r w:rsidR="00652FCD" w:rsidRPr="00805F6C">
              <w:rPr>
                <w:rFonts w:cs="David" w:hint="cs"/>
                <w:sz w:val="24"/>
                <w:szCs w:val="24"/>
                <w:rtl/>
              </w:rPr>
              <w:t>ידי</w:t>
            </w:r>
            <w:r w:rsidR="00652FCD" w:rsidRPr="00805F6C">
              <w:rPr>
                <w:rFonts w:cs="David"/>
                <w:sz w:val="24"/>
                <w:szCs w:val="24"/>
                <w:rtl/>
              </w:rPr>
              <w:t xml:space="preserve"> </w:t>
            </w:r>
            <w:r w:rsidR="00652FCD" w:rsidRPr="00805F6C">
              <w:rPr>
                <w:rFonts w:cs="David" w:hint="cs"/>
                <w:sz w:val="24"/>
                <w:szCs w:val="24"/>
                <w:rtl/>
              </w:rPr>
              <w:t>יבואן</w:t>
            </w:r>
            <w:r w:rsidR="00652FCD">
              <w:rPr>
                <w:rFonts w:cs="David" w:hint="cs"/>
                <w:sz w:val="24"/>
                <w:szCs w:val="24"/>
                <w:rtl/>
              </w:rPr>
              <w:t xml:space="preserve"> רשמי</w:t>
            </w:r>
            <w:r w:rsidR="00652FCD" w:rsidRPr="00805F6C">
              <w:rPr>
                <w:rFonts w:cs="David"/>
                <w:sz w:val="24"/>
                <w:szCs w:val="24"/>
                <w:rtl/>
              </w:rPr>
              <w:t xml:space="preserve">, </w:t>
            </w:r>
            <w:r w:rsidR="00652FCD" w:rsidRPr="00805F6C">
              <w:rPr>
                <w:rFonts w:cs="David" w:hint="cs"/>
                <w:sz w:val="24"/>
                <w:szCs w:val="24"/>
                <w:rtl/>
              </w:rPr>
              <w:t>אל</w:t>
            </w:r>
            <w:r w:rsidR="00652FCD" w:rsidRPr="00805F6C">
              <w:rPr>
                <w:rFonts w:cs="David"/>
                <w:sz w:val="24"/>
                <w:szCs w:val="24"/>
                <w:rtl/>
              </w:rPr>
              <w:t xml:space="preserve"> </w:t>
            </w:r>
            <w:r w:rsidR="00652FCD" w:rsidRPr="00805F6C">
              <w:rPr>
                <w:rFonts w:cs="David" w:hint="cs"/>
                <w:sz w:val="24"/>
                <w:szCs w:val="24"/>
                <w:rtl/>
              </w:rPr>
              <w:t>מול</w:t>
            </w:r>
            <w:r w:rsidR="00652FCD" w:rsidRPr="00805F6C">
              <w:rPr>
                <w:rFonts w:cs="David"/>
                <w:sz w:val="24"/>
                <w:szCs w:val="24"/>
                <w:rtl/>
              </w:rPr>
              <w:t xml:space="preserve"> </w:t>
            </w:r>
            <w:r w:rsidR="00652FCD" w:rsidRPr="00805F6C">
              <w:rPr>
                <w:rFonts w:cs="David" w:hint="cs"/>
                <w:sz w:val="24"/>
                <w:szCs w:val="24"/>
                <w:rtl/>
              </w:rPr>
              <w:t>קמעונאי</w:t>
            </w:r>
            <w:r w:rsidR="00652FCD" w:rsidRPr="00805F6C">
              <w:rPr>
                <w:rFonts w:cs="David"/>
                <w:sz w:val="24"/>
                <w:szCs w:val="24"/>
                <w:rtl/>
              </w:rPr>
              <w:t xml:space="preserve">, </w:t>
            </w:r>
            <w:r w:rsidR="00652FCD" w:rsidRPr="00805F6C">
              <w:rPr>
                <w:rFonts w:cs="David" w:hint="cs"/>
                <w:sz w:val="24"/>
                <w:szCs w:val="24"/>
                <w:rtl/>
              </w:rPr>
              <w:t>כנגד</w:t>
            </w:r>
            <w:r w:rsidR="00652FCD" w:rsidRPr="00805F6C">
              <w:rPr>
                <w:rFonts w:cs="David"/>
                <w:sz w:val="24"/>
                <w:szCs w:val="24"/>
                <w:rtl/>
              </w:rPr>
              <w:t xml:space="preserve"> </w:t>
            </w:r>
            <w:r w:rsidR="00652FCD" w:rsidRPr="00805F6C">
              <w:rPr>
                <w:rFonts w:cs="David" w:hint="cs"/>
                <w:sz w:val="24"/>
                <w:szCs w:val="24"/>
                <w:rtl/>
              </w:rPr>
              <w:t>עבודה</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הקמעונאי</w:t>
            </w:r>
            <w:r w:rsidR="00652FCD" w:rsidRPr="00805F6C">
              <w:rPr>
                <w:rFonts w:cs="David"/>
                <w:sz w:val="24"/>
                <w:szCs w:val="24"/>
                <w:rtl/>
              </w:rPr>
              <w:t xml:space="preserve"> </w:t>
            </w:r>
            <w:r w:rsidR="00652FCD">
              <w:rPr>
                <w:rFonts w:cs="David" w:hint="cs"/>
                <w:sz w:val="24"/>
                <w:szCs w:val="24"/>
                <w:rtl/>
              </w:rPr>
              <w:t>עם</w:t>
            </w:r>
            <w:r w:rsidR="00652FCD" w:rsidRPr="00805F6C">
              <w:rPr>
                <w:rFonts w:cs="David"/>
                <w:sz w:val="24"/>
                <w:szCs w:val="24"/>
                <w:rtl/>
              </w:rPr>
              <w:t xml:space="preserve"> </w:t>
            </w:r>
            <w:r w:rsidR="00652FCD" w:rsidRPr="00805F6C">
              <w:rPr>
                <w:rFonts w:cs="David" w:hint="cs"/>
                <w:sz w:val="24"/>
                <w:szCs w:val="24"/>
                <w:rtl/>
              </w:rPr>
              <w:t>יבואנים</w:t>
            </w:r>
            <w:r w:rsidR="00652FCD" w:rsidRPr="00805F6C">
              <w:rPr>
                <w:rFonts w:cs="David"/>
                <w:sz w:val="24"/>
                <w:szCs w:val="24"/>
                <w:rtl/>
              </w:rPr>
              <w:t xml:space="preserve"> </w:t>
            </w:r>
            <w:r w:rsidR="00652FCD" w:rsidRPr="00805F6C">
              <w:rPr>
                <w:rFonts w:cs="David" w:hint="cs"/>
                <w:sz w:val="24"/>
                <w:szCs w:val="24"/>
                <w:rtl/>
              </w:rPr>
              <w:t>מקבילים</w:t>
            </w:r>
            <w:r w:rsidR="00652FCD">
              <w:rPr>
                <w:rFonts w:cs="David" w:hint="cs"/>
                <w:sz w:val="24"/>
                <w:szCs w:val="24"/>
                <w:rtl/>
              </w:rPr>
              <w:t xml:space="preserve"> </w:t>
            </w:r>
            <w:r w:rsidR="00652FCD" w:rsidRPr="00805F6C">
              <w:rPr>
                <w:rFonts w:cs="David" w:hint="cs"/>
                <w:sz w:val="24"/>
                <w:szCs w:val="24"/>
                <w:rtl/>
              </w:rPr>
              <w:t>המנסים</w:t>
            </w:r>
            <w:r w:rsidR="00652FCD" w:rsidRPr="00805F6C">
              <w:rPr>
                <w:rFonts w:cs="David"/>
                <w:sz w:val="24"/>
                <w:szCs w:val="24"/>
                <w:rtl/>
              </w:rPr>
              <w:t xml:space="preserve"> </w:t>
            </w:r>
            <w:r w:rsidR="00652FCD" w:rsidRPr="00805F6C">
              <w:rPr>
                <w:rFonts w:cs="David" w:hint="cs"/>
                <w:sz w:val="24"/>
                <w:szCs w:val="24"/>
                <w:rtl/>
              </w:rPr>
              <w:t>להתחרות</w:t>
            </w:r>
            <w:r w:rsidR="00652FCD" w:rsidRPr="00805F6C">
              <w:rPr>
                <w:rFonts w:cs="David"/>
                <w:sz w:val="24"/>
                <w:szCs w:val="24"/>
                <w:rtl/>
              </w:rPr>
              <w:t xml:space="preserve"> </w:t>
            </w:r>
            <w:r w:rsidR="00652FCD" w:rsidRPr="00805F6C">
              <w:rPr>
                <w:rFonts w:cs="David" w:hint="cs"/>
                <w:sz w:val="24"/>
                <w:szCs w:val="24"/>
                <w:rtl/>
              </w:rPr>
              <w:t>ישירות</w:t>
            </w:r>
            <w:r w:rsidR="00652FCD" w:rsidRPr="00805F6C">
              <w:rPr>
                <w:rFonts w:cs="David"/>
                <w:sz w:val="24"/>
                <w:szCs w:val="24"/>
                <w:rtl/>
              </w:rPr>
              <w:t xml:space="preserve"> </w:t>
            </w:r>
            <w:r w:rsidR="00652FCD" w:rsidRPr="00805F6C">
              <w:rPr>
                <w:rFonts w:cs="David" w:hint="cs"/>
                <w:sz w:val="24"/>
                <w:szCs w:val="24"/>
                <w:rtl/>
              </w:rPr>
              <w:t>במוצר</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היבואן</w:t>
            </w:r>
            <w:r w:rsidR="00652FCD" w:rsidRPr="00805F6C">
              <w:rPr>
                <w:rFonts w:cs="David"/>
                <w:sz w:val="24"/>
                <w:szCs w:val="24"/>
                <w:rtl/>
              </w:rPr>
              <w:t>.</w:t>
            </w:r>
            <w:r w:rsidR="00652FCD" w:rsidRPr="00805F6C">
              <w:rPr>
                <w:rStyle w:val="af7"/>
                <w:rFonts w:cs="David"/>
                <w:sz w:val="24"/>
                <w:szCs w:val="24"/>
                <w:rtl/>
              </w:rPr>
              <w:footnoteReference w:id="3"/>
            </w:r>
            <w:r w:rsidR="00652FCD" w:rsidRPr="00753123">
              <w:rPr>
                <w:rFonts w:cs="David" w:hint="cs"/>
                <w:sz w:val="24"/>
                <w:szCs w:val="24"/>
                <w:rtl/>
              </w:rPr>
              <w:t xml:space="preserve"> </w:t>
            </w:r>
            <w:r w:rsidR="00652FCD" w:rsidRPr="00805F6C">
              <w:rPr>
                <w:rFonts w:cs="David" w:hint="cs"/>
                <w:sz w:val="24"/>
                <w:szCs w:val="24"/>
                <w:rtl/>
              </w:rPr>
              <w:t>החשש</w:t>
            </w:r>
            <w:r w:rsidR="00652FCD" w:rsidRPr="00805F6C">
              <w:rPr>
                <w:rFonts w:cs="David"/>
                <w:sz w:val="24"/>
                <w:szCs w:val="24"/>
                <w:rtl/>
              </w:rPr>
              <w:t xml:space="preserve"> </w:t>
            </w:r>
            <w:r w:rsidR="00652FCD" w:rsidRPr="00805F6C">
              <w:rPr>
                <w:rFonts w:cs="David" w:hint="cs"/>
                <w:sz w:val="24"/>
                <w:szCs w:val="24"/>
                <w:rtl/>
              </w:rPr>
              <w:t>הוא</w:t>
            </w:r>
            <w:r w:rsidR="00652FCD" w:rsidRPr="00805F6C">
              <w:rPr>
                <w:rFonts w:cs="David"/>
                <w:sz w:val="24"/>
                <w:szCs w:val="24"/>
                <w:rtl/>
              </w:rPr>
              <w:t xml:space="preserve"> </w:t>
            </w:r>
            <w:r w:rsidR="00652FCD" w:rsidRPr="00805F6C">
              <w:rPr>
                <w:rFonts w:cs="David" w:hint="cs"/>
                <w:sz w:val="24"/>
                <w:szCs w:val="24"/>
                <w:rtl/>
              </w:rPr>
              <w:t>שחוק</w:t>
            </w:r>
            <w:r w:rsidR="00652FCD" w:rsidRPr="00805F6C">
              <w:rPr>
                <w:rFonts w:cs="David"/>
                <w:sz w:val="24"/>
                <w:szCs w:val="24"/>
                <w:rtl/>
              </w:rPr>
              <w:t xml:space="preserve"> </w:t>
            </w:r>
            <w:r w:rsidR="00652FCD" w:rsidRPr="00805F6C">
              <w:rPr>
                <w:rFonts w:cs="David" w:hint="cs"/>
                <w:sz w:val="24"/>
                <w:szCs w:val="24"/>
                <w:rtl/>
              </w:rPr>
              <w:t>ההגבלים</w:t>
            </w:r>
            <w:r w:rsidR="00652FCD" w:rsidRPr="00805F6C">
              <w:rPr>
                <w:rFonts w:cs="David"/>
                <w:sz w:val="24"/>
                <w:szCs w:val="24"/>
                <w:rtl/>
              </w:rPr>
              <w:t xml:space="preserve"> </w:t>
            </w:r>
            <w:r w:rsidR="00652FCD" w:rsidRPr="00805F6C">
              <w:rPr>
                <w:rFonts w:cs="David" w:hint="cs"/>
                <w:sz w:val="24"/>
                <w:szCs w:val="24"/>
                <w:rtl/>
              </w:rPr>
              <w:t>העסקיים</w:t>
            </w:r>
            <w:r w:rsidR="00652FCD" w:rsidRPr="00805F6C">
              <w:rPr>
                <w:rFonts w:cs="David"/>
                <w:sz w:val="24"/>
                <w:szCs w:val="24"/>
                <w:rtl/>
              </w:rPr>
              <w:t xml:space="preserve"> </w:t>
            </w:r>
            <w:r w:rsidR="00652FCD" w:rsidRPr="00805F6C">
              <w:rPr>
                <w:rFonts w:cs="David" w:hint="cs"/>
                <w:sz w:val="24"/>
                <w:szCs w:val="24"/>
                <w:rtl/>
              </w:rPr>
              <w:t>במתכונתו</w:t>
            </w:r>
            <w:r w:rsidR="00652FCD" w:rsidRPr="00805F6C">
              <w:rPr>
                <w:rFonts w:cs="David"/>
                <w:sz w:val="24"/>
                <w:szCs w:val="24"/>
                <w:rtl/>
              </w:rPr>
              <w:t xml:space="preserve"> </w:t>
            </w:r>
            <w:r w:rsidR="00652FCD" w:rsidRPr="00805F6C">
              <w:rPr>
                <w:rFonts w:cs="David" w:hint="cs"/>
                <w:sz w:val="24"/>
                <w:szCs w:val="24"/>
                <w:rtl/>
              </w:rPr>
              <w:t>הנוכחית</w:t>
            </w:r>
            <w:r w:rsidR="00652FCD" w:rsidRPr="00805F6C">
              <w:rPr>
                <w:rFonts w:cs="David"/>
                <w:sz w:val="24"/>
                <w:szCs w:val="24"/>
                <w:rtl/>
              </w:rPr>
              <w:t xml:space="preserve"> </w:t>
            </w:r>
            <w:r w:rsidR="00652FCD" w:rsidRPr="00805F6C">
              <w:rPr>
                <w:rFonts w:cs="David" w:hint="cs"/>
                <w:sz w:val="24"/>
                <w:szCs w:val="24"/>
                <w:rtl/>
              </w:rPr>
              <w:t>אינו</w:t>
            </w:r>
            <w:r w:rsidR="00652FCD" w:rsidRPr="00805F6C">
              <w:rPr>
                <w:rFonts w:cs="David"/>
                <w:sz w:val="24"/>
                <w:szCs w:val="24"/>
                <w:rtl/>
              </w:rPr>
              <w:t xml:space="preserve"> </w:t>
            </w:r>
            <w:r w:rsidR="00652FCD" w:rsidRPr="00805F6C">
              <w:rPr>
                <w:rFonts w:cs="David" w:hint="cs"/>
                <w:sz w:val="24"/>
                <w:szCs w:val="24"/>
                <w:rtl/>
              </w:rPr>
              <w:t>ערוך</w:t>
            </w:r>
            <w:r w:rsidR="00652FCD" w:rsidRPr="00805F6C">
              <w:rPr>
                <w:rFonts w:cs="David"/>
                <w:sz w:val="24"/>
                <w:szCs w:val="24"/>
                <w:rtl/>
              </w:rPr>
              <w:t xml:space="preserve"> </w:t>
            </w:r>
            <w:r w:rsidR="00652FCD" w:rsidRPr="00805F6C">
              <w:rPr>
                <w:rFonts w:cs="David" w:hint="cs"/>
                <w:sz w:val="24"/>
                <w:szCs w:val="24"/>
                <w:rtl/>
              </w:rPr>
              <w:t>לטפל</w:t>
            </w:r>
            <w:r w:rsidR="00652FCD" w:rsidRPr="00805F6C">
              <w:rPr>
                <w:rFonts w:cs="David"/>
                <w:sz w:val="24"/>
                <w:szCs w:val="24"/>
                <w:rtl/>
              </w:rPr>
              <w:t xml:space="preserve"> </w:t>
            </w:r>
            <w:r w:rsidR="00652FCD" w:rsidRPr="00805F6C">
              <w:rPr>
                <w:rFonts w:cs="David" w:hint="cs"/>
                <w:sz w:val="24"/>
                <w:szCs w:val="24"/>
                <w:rtl/>
              </w:rPr>
              <w:t>בחשש</w:t>
            </w:r>
            <w:r w:rsidR="00652FCD" w:rsidRPr="00805F6C">
              <w:rPr>
                <w:rFonts w:cs="David"/>
                <w:sz w:val="24"/>
                <w:szCs w:val="24"/>
                <w:rtl/>
              </w:rPr>
              <w:t xml:space="preserve"> </w:t>
            </w:r>
            <w:r w:rsidR="00652FCD" w:rsidRPr="00805F6C">
              <w:rPr>
                <w:rFonts w:cs="David" w:hint="cs"/>
                <w:sz w:val="24"/>
                <w:szCs w:val="24"/>
                <w:rtl/>
              </w:rPr>
              <w:t>מהפעלת</w:t>
            </w:r>
            <w:r w:rsidR="00652FCD" w:rsidRPr="00805F6C">
              <w:rPr>
                <w:rFonts w:cs="David"/>
                <w:sz w:val="24"/>
                <w:szCs w:val="24"/>
                <w:rtl/>
              </w:rPr>
              <w:t xml:space="preserve"> </w:t>
            </w:r>
            <w:r w:rsidR="00652FCD" w:rsidRPr="00805F6C">
              <w:rPr>
                <w:rFonts w:cs="David" w:hint="cs"/>
                <w:sz w:val="24"/>
                <w:szCs w:val="24"/>
                <w:rtl/>
              </w:rPr>
              <w:t>כוח</w:t>
            </w:r>
            <w:r w:rsidR="00652FCD" w:rsidRPr="00805F6C">
              <w:rPr>
                <w:rFonts w:cs="David"/>
                <w:sz w:val="24"/>
                <w:szCs w:val="24"/>
                <w:rtl/>
              </w:rPr>
              <w:t xml:space="preserve"> </w:t>
            </w:r>
            <w:r w:rsidR="00652FCD" w:rsidRPr="00805F6C">
              <w:rPr>
                <w:rFonts w:cs="David" w:hint="cs"/>
                <w:sz w:val="24"/>
                <w:szCs w:val="24"/>
                <w:rtl/>
              </w:rPr>
              <w:t>שוק</w:t>
            </w:r>
            <w:r w:rsidR="00652FCD" w:rsidRPr="00805F6C">
              <w:rPr>
                <w:rFonts w:cs="David"/>
                <w:sz w:val="24"/>
                <w:szCs w:val="24"/>
                <w:rtl/>
              </w:rPr>
              <w:t xml:space="preserve"> </w:t>
            </w:r>
            <w:r w:rsidR="00652FCD" w:rsidRPr="00805F6C">
              <w:rPr>
                <w:rFonts w:cs="David" w:hint="cs"/>
                <w:sz w:val="24"/>
                <w:szCs w:val="24"/>
                <w:rtl/>
              </w:rPr>
              <w:t>באופן</w:t>
            </w:r>
            <w:r w:rsidR="00652FCD" w:rsidRPr="00805F6C">
              <w:rPr>
                <w:rFonts w:cs="David"/>
                <w:sz w:val="24"/>
                <w:szCs w:val="24"/>
                <w:rtl/>
              </w:rPr>
              <w:t xml:space="preserve"> </w:t>
            </w:r>
            <w:r w:rsidR="00652FCD" w:rsidRPr="00805F6C">
              <w:rPr>
                <w:rFonts w:cs="David" w:hint="cs"/>
                <w:sz w:val="24"/>
                <w:szCs w:val="24"/>
                <w:rtl/>
              </w:rPr>
              <w:t>זה</w:t>
            </w:r>
            <w:r w:rsidR="00652FCD" w:rsidRPr="00805F6C">
              <w:rPr>
                <w:rFonts w:cs="David"/>
                <w:sz w:val="24"/>
                <w:szCs w:val="24"/>
                <w:rtl/>
              </w:rPr>
              <w:t xml:space="preserve"> </w:t>
            </w:r>
            <w:r w:rsidR="00652FCD" w:rsidRPr="00805F6C">
              <w:rPr>
                <w:rFonts w:cs="David" w:hint="cs"/>
                <w:sz w:val="24"/>
                <w:szCs w:val="24"/>
                <w:rtl/>
              </w:rPr>
              <w:t>על</w:t>
            </w:r>
            <w:r w:rsidR="00652FCD" w:rsidRPr="00805F6C">
              <w:rPr>
                <w:rFonts w:cs="David"/>
                <w:sz w:val="24"/>
                <w:szCs w:val="24"/>
                <w:rtl/>
              </w:rPr>
              <w:t xml:space="preserve"> </w:t>
            </w:r>
            <w:r w:rsidR="00652FCD" w:rsidRPr="00805F6C">
              <w:rPr>
                <w:rFonts w:cs="David" w:hint="cs"/>
                <w:sz w:val="24"/>
                <w:szCs w:val="24"/>
                <w:rtl/>
              </w:rPr>
              <w:t>ידי</w:t>
            </w:r>
            <w:r w:rsidR="00652FCD" w:rsidRPr="00805F6C">
              <w:rPr>
                <w:rFonts w:cs="David"/>
                <w:sz w:val="24"/>
                <w:szCs w:val="24"/>
                <w:rtl/>
              </w:rPr>
              <w:t xml:space="preserve"> </w:t>
            </w:r>
            <w:r w:rsidR="00652FCD" w:rsidRPr="00805F6C">
              <w:rPr>
                <w:rFonts w:cs="David" w:hint="cs"/>
                <w:sz w:val="24"/>
                <w:szCs w:val="24"/>
                <w:rtl/>
              </w:rPr>
              <w:t>יבואנים</w:t>
            </w:r>
            <w:r w:rsidR="00652FCD">
              <w:rPr>
                <w:rFonts w:cs="David" w:hint="cs"/>
                <w:sz w:val="24"/>
                <w:szCs w:val="24"/>
                <w:rtl/>
              </w:rPr>
              <w:t xml:space="preserve"> רשמיים לפגיעה בתחרות מיבוא מקביל</w:t>
            </w:r>
            <w:r w:rsidR="00652FCD" w:rsidRPr="00805F6C">
              <w:rPr>
                <w:rFonts w:cs="David"/>
                <w:sz w:val="24"/>
                <w:szCs w:val="24"/>
                <w:rtl/>
              </w:rPr>
              <w:t xml:space="preserve">. </w:t>
            </w:r>
            <w:r w:rsidR="00652FCD" w:rsidRPr="00805F6C">
              <w:rPr>
                <w:rFonts w:cs="David" w:hint="cs"/>
                <w:sz w:val="24"/>
                <w:szCs w:val="24"/>
                <w:rtl/>
              </w:rPr>
              <w:t>בפרט</w:t>
            </w:r>
            <w:r w:rsidR="00652FCD" w:rsidRPr="00805F6C">
              <w:rPr>
                <w:rFonts w:cs="David"/>
                <w:sz w:val="24"/>
                <w:szCs w:val="24"/>
                <w:rtl/>
              </w:rPr>
              <w:t xml:space="preserve">, </w:t>
            </w:r>
            <w:r w:rsidR="00652FCD" w:rsidRPr="00805F6C">
              <w:rPr>
                <w:rFonts w:cs="David" w:hint="cs"/>
                <w:sz w:val="24"/>
                <w:szCs w:val="24"/>
                <w:rtl/>
              </w:rPr>
              <w:t>בשל</w:t>
            </w:r>
            <w:r w:rsidR="00652FCD" w:rsidRPr="00805F6C">
              <w:rPr>
                <w:rFonts w:cs="David"/>
                <w:sz w:val="24"/>
                <w:szCs w:val="24"/>
                <w:rtl/>
              </w:rPr>
              <w:t xml:space="preserve"> </w:t>
            </w:r>
            <w:r w:rsidR="00652FCD" w:rsidRPr="00805F6C">
              <w:rPr>
                <w:rFonts w:cs="David" w:hint="cs"/>
                <w:sz w:val="24"/>
                <w:szCs w:val="24"/>
                <w:rtl/>
              </w:rPr>
              <w:t>התלות</w:t>
            </w:r>
            <w:r w:rsidR="00652FCD" w:rsidRPr="00805F6C">
              <w:rPr>
                <w:rFonts w:cs="David"/>
                <w:sz w:val="24"/>
                <w:szCs w:val="24"/>
                <w:rtl/>
              </w:rPr>
              <w:t xml:space="preserve"> </w:t>
            </w:r>
            <w:r w:rsidR="00652FCD" w:rsidRPr="00805F6C">
              <w:rPr>
                <w:rFonts w:cs="David" w:hint="cs"/>
                <w:sz w:val="24"/>
                <w:szCs w:val="24"/>
                <w:rtl/>
              </w:rPr>
              <w:t>המתמשכת</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הקמעונאי</w:t>
            </w:r>
            <w:r w:rsidR="00652FCD" w:rsidRPr="00805F6C">
              <w:rPr>
                <w:rFonts w:cs="David"/>
                <w:sz w:val="24"/>
                <w:szCs w:val="24"/>
                <w:rtl/>
              </w:rPr>
              <w:t xml:space="preserve"> </w:t>
            </w:r>
            <w:r w:rsidR="00652FCD" w:rsidRPr="00805F6C">
              <w:rPr>
                <w:rFonts w:cs="David" w:hint="cs"/>
                <w:sz w:val="24"/>
                <w:szCs w:val="24"/>
                <w:rtl/>
              </w:rPr>
              <w:t>ביבואן</w:t>
            </w:r>
            <w:r w:rsidR="00652FCD" w:rsidRPr="00805F6C">
              <w:rPr>
                <w:rFonts w:cs="David"/>
                <w:sz w:val="24"/>
                <w:szCs w:val="24"/>
                <w:rtl/>
              </w:rPr>
              <w:t xml:space="preserve"> </w:t>
            </w:r>
            <w:r w:rsidR="00652FCD" w:rsidRPr="00805F6C">
              <w:rPr>
                <w:rFonts w:cs="David" w:hint="cs"/>
                <w:sz w:val="24"/>
                <w:szCs w:val="24"/>
                <w:rtl/>
              </w:rPr>
              <w:t>דומיננטי</w:t>
            </w:r>
            <w:r w:rsidR="00652FCD" w:rsidRPr="00805F6C">
              <w:rPr>
                <w:rFonts w:cs="David"/>
                <w:sz w:val="24"/>
                <w:szCs w:val="24"/>
                <w:rtl/>
              </w:rPr>
              <w:t xml:space="preserve">, </w:t>
            </w:r>
            <w:r w:rsidR="00652FCD" w:rsidRPr="00805F6C">
              <w:rPr>
                <w:rFonts w:cs="David" w:hint="cs"/>
                <w:sz w:val="24"/>
                <w:szCs w:val="24"/>
                <w:rtl/>
              </w:rPr>
              <w:t>התמריצים</w:t>
            </w:r>
            <w:r w:rsidR="00652FCD" w:rsidRPr="00805F6C">
              <w:rPr>
                <w:rFonts w:cs="David"/>
                <w:sz w:val="24"/>
                <w:szCs w:val="24"/>
                <w:rtl/>
              </w:rPr>
              <w:t xml:space="preserve"> </w:t>
            </w:r>
            <w:r w:rsidR="00652FCD" w:rsidRPr="00805F6C">
              <w:rPr>
                <w:rFonts w:cs="David" w:hint="cs"/>
                <w:sz w:val="24"/>
                <w:szCs w:val="24"/>
                <w:rtl/>
              </w:rPr>
              <w:t>של</w:t>
            </w:r>
            <w:r w:rsidR="00652FCD" w:rsidRPr="00805F6C">
              <w:rPr>
                <w:rFonts w:cs="David"/>
                <w:sz w:val="24"/>
                <w:szCs w:val="24"/>
                <w:rtl/>
              </w:rPr>
              <w:t xml:space="preserve"> </w:t>
            </w:r>
            <w:r w:rsidR="00652FCD" w:rsidRPr="00805F6C">
              <w:rPr>
                <w:rFonts w:cs="David" w:hint="cs"/>
                <w:sz w:val="24"/>
                <w:szCs w:val="24"/>
                <w:rtl/>
              </w:rPr>
              <w:t>הקמעונאי</w:t>
            </w:r>
            <w:r w:rsidR="00652FCD" w:rsidRPr="00805F6C">
              <w:rPr>
                <w:rFonts w:cs="David"/>
                <w:sz w:val="24"/>
                <w:szCs w:val="24"/>
                <w:rtl/>
              </w:rPr>
              <w:t xml:space="preserve"> </w:t>
            </w:r>
            <w:r w:rsidR="00652FCD" w:rsidRPr="00805F6C">
              <w:rPr>
                <w:rFonts w:cs="David" w:hint="cs"/>
                <w:sz w:val="24"/>
                <w:szCs w:val="24"/>
                <w:rtl/>
              </w:rPr>
              <w:t>להתלונן</w:t>
            </w:r>
            <w:r w:rsidR="00652FCD" w:rsidRPr="00805F6C">
              <w:rPr>
                <w:rFonts w:cs="David"/>
                <w:sz w:val="24"/>
                <w:szCs w:val="24"/>
                <w:rtl/>
              </w:rPr>
              <w:t xml:space="preserve"> </w:t>
            </w:r>
            <w:r w:rsidR="00652FCD" w:rsidRPr="00805F6C">
              <w:rPr>
                <w:rFonts w:cs="David" w:hint="cs"/>
                <w:sz w:val="24"/>
                <w:szCs w:val="24"/>
                <w:rtl/>
              </w:rPr>
              <w:t>על</w:t>
            </w:r>
            <w:r w:rsidR="00652FCD">
              <w:rPr>
                <w:rFonts w:cs="David" w:hint="cs"/>
                <w:sz w:val="24"/>
                <w:szCs w:val="24"/>
                <w:rtl/>
              </w:rPr>
              <w:t xml:space="preserve"> </w:t>
            </w:r>
            <w:r w:rsidR="00652FCD" w:rsidRPr="00805F6C">
              <w:rPr>
                <w:rFonts w:cs="David" w:hint="cs"/>
                <w:sz w:val="24"/>
                <w:szCs w:val="24"/>
                <w:rtl/>
              </w:rPr>
              <w:t>ניצול</w:t>
            </w:r>
            <w:r w:rsidR="00652FCD">
              <w:rPr>
                <w:rFonts w:cs="David" w:hint="cs"/>
                <w:sz w:val="24"/>
                <w:szCs w:val="24"/>
                <w:rtl/>
              </w:rPr>
              <w:t xml:space="preserve"> </w:t>
            </w:r>
            <w:r w:rsidR="00652FCD" w:rsidRPr="00805F6C">
              <w:rPr>
                <w:rFonts w:cs="David" w:hint="cs"/>
                <w:sz w:val="24"/>
                <w:szCs w:val="24"/>
                <w:rtl/>
              </w:rPr>
              <w:t>לרעה</w:t>
            </w:r>
            <w:r w:rsidR="00652FCD">
              <w:rPr>
                <w:rFonts w:cs="David" w:hint="cs"/>
                <w:sz w:val="24"/>
                <w:szCs w:val="24"/>
                <w:rtl/>
              </w:rPr>
              <w:t xml:space="preserve"> </w:t>
            </w:r>
            <w:r w:rsidR="00652FCD" w:rsidRPr="00805F6C">
              <w:rPr>
                <w:rFonts w:cs="David" w:hint="cs"/>
                <w:sz w:val="24"/>
                <w:szCs w:val="24"/>
                <w:rtl/>
              </w:rPr>
              <w:t>של</w:t>
            </w:r>
            <w:r w:rsidR="00652FCD">
              <w:rPr>
                <w:rFonts w:cs="David" w:hint="cs"/>
                <w:sz w:val="24"/>
                <w:szCs w:val="24"/>
                <w:rtl/>
              </w:rPr>
              <w:t xml:space="preserve"> </w:t>
            </w:r>
            <w:r w:rsidR="00652FCD" w:rsidRPr="00805F6C">
              <w:rPr>
                <w:rFonts w:cs="David" w:hint="cs"/>
                <w:sz w:val="24"/>
                <w:szCs w:val="24"/>
                <w:rtl/>
              </w:rPr>
              <w:t>כוח</w:t>
            </w:r>
            <w:r w:rsidR="00652FCD">
              <w:rPr>
                <w:rFonts w:cs="David" w:hint="cs"/>
                <w:sz w:val="24"/>
                <w:szCs w:val="24"/>
                <w:rtl/>
              </w:rPr>
              <w:t xml:space="preserve"> </w:t>
            </w:r>
            <w:r w:rsidR="00652FCD" w:rsidRPr="00805F6C">
              <w:rPr>
                <w:rFonts w:cs="David" w:hint="cs"/>
                <w:sz w:val="24"/>
                <w:szCs w:val="24"/>
                <w:rtl/>
              </w:rPr>
              <w:t>השוק</w:t>
            </w:r>
            <w:r w:rsidR="00652FCD">
              <w:rPr>
                <w:rFonts w:cs="David" w:hint="cs"/>
                <w:sz w:val="24"/>
                <w:szCs w:val="24"/>
                <w:rtl/>
              </w:rPr>
              <w:t xml:space="preserve"> </w:t>
            </w:r>
            <w:r w:rsidR="00652FCD" w:rsidRPr="00805F6C">
              <w:rPr>
                <w:rFonts w:cs="David" w:hint="cs"/>
                <w:sz w:val="24"/>
                <w:szCs w:val="24"/>
                <w:rtl/>
              </w:rPr>
              <w:t>על</w:t>
            </w:r>
            <w:r w:rsidR="00652FCD">
              <w:rPr>
                <w:rFonts w:cs="David" w:hint="cs"/>
                <w:sz w:val="24"/>
                <w:szCs w:val="24"/>
                <w:rtl/>
              </w:rPr>
              <w:t xml:space="preserve"> </w:t>
            </w:r>
            <w:r w:rsidR="00652FCD" w:rsidRPr="00805F6C">
              <w:rPr>
                <w:rFonts w:cs="David" w:hint="cs"/>
                <w:sz w:val="24"/>
                <w:szCs w:val="24"/>
                <w:rtl/>
              </w:rPr>
              <w:t>ידי</w:t>
            </w:r>
            <w:r w:rsidR="00652FCD">
              <w:rPr>
                <w:rFonts w:cs="David" w:hint="cs"/>
                <w:sz w:val="24"/>
                <w:szCs w:val="24"/>
                <w:rtl/>
              </w:rPr>
              <w:t xml:space="preserve"> </w:t>
            </w:r>
            <w:r w:rsidR="00652FCD" w:rsidRPr="00805F6C">
              <w:rPr>
                <w:rFonts w:cs="David" w:hint="cs"/>
                <w:sz w:val="24"/>
                <w:szCs w:val="24"/>
                <w:rtl/>
              </w:rPr>
              <w:t>היבואן</w:t>
            </w:r>
            <w:r w:rsidR="00652FCD" w:rsidRPr="00805F6C">
              <w:rPr>
                <w:rFonts w:cs="David"/>
                <w:sz w:val="24"/>
                <w:szCs w:val="24"/>
                <w:rtl/>
              </w:rPr>
              <w:t xml:space="preserve"> </w:t>
            </w:r>
            <w:r w:rsidR="00652FCD" w:rsidRPr="00805F6C">
              <w:rPr>
                <w:rFonts w:cs="David" w:hint="cs"/>
                <w:sz w:val="24"/>
                <w:szCs w:val="24"/>
                <w:rtl/>
              </w:rPr>
              <w:t>לוקים</w:t>
            </w:r>
            <w:r w:rsidR="00652FCD" w:rsidRPr="00805F6C">
              <w:rPr>
                <w:rFonts w:cs="David"/>
                <w:sz w:val="24"/>
                <w:szCs w:val="24"/>
                <w:rtl/>
              </w:rPr>
              <w:t xml:space="preserve"> </w:t>
            </w:r>
            <w:r w:rsidR="00652FCD" w:rsidRPr="00805F6C">
              <w:rPr>
                <w:rFonts w:cs="David" w:hint="cs"/>
                <w:sz w:val="24"/>
                <w:szCs w:val="24"/>
                <w:rtl/>
              </w:rPr>
              <w:t>בחסר</w:t>
            </w:r>
            <w:r w:rsidR="00652FCD" w:rsidRPr="00805F6C">
              <w:rPr>
                <w:rFonts w:cs="David"/>
                <w:sz w:val="24"/>
                <w:szCs w:val="24"/>
                <w:rtl/>
              </w:rPr>
              <w:t>.</w:t>
            </w:r>
            <w:r w:rsidR="00652FCD">
              <w:rPr>
                <w:rFonts w:cs="David" w:hint="cs"/>
                <w:sz w:val="24"/>
                <w:szCs w:val="24"/>
                <w:rtl/>
              </w:rPr>
              <w:t xml:space="preserve"> לאור זאת מוצע בסעיף זה כי הממונה על ההגבלים העסקיים יפעל לתיקון חקיקה </w:t>
            </w:r>
            <w:r w:rsidR="00652FCD" w:rsidRPr="001C676F">
              <w:rPr>
                <w:rFonts w:cs="David" w:hint="cs"/>
                <w:sz w:val="24"/>
                <w:szCs w:val="24"/>
                <w:rtl/>
              </w:rPr>
              <w:t>לצורך</w:t>
            </w:r>
            <w:r w:rsidR="00652FCD" w:rsidRPr="001C676F">
              <w:rPr>
                <w:rFonts w:cs="David"/>
                <w:sz w:val="24"/>
                <w:szCs w:val="24"/>
                <w:rtl/>
              </w:rPr>
              <w:t xml:space="preserve"> </w:t>
            </w:r>
            <w:r w:rsidR="00652FCD" w:rsidRPr="001C676F">
              <w:rPr>
                <w:rFonts w:cs="David" w:hint="cs"/>
                <w:sz w:val="24"/>
                <w:szCs w:val="24"/>
                <w:rtl/>
              </w:rPr>
              <w:t>איסור</w:t>
            </w:r>
            <w:r w:rsidR="00652FCD" w:rsidRPr="001C676F">
              <w:rPr>
                <w:rFonts w:cs="David"/>
                <w:sz w:val="24"/>
                <w:szCs w:val="24"/>
                <w:rtl/>
              </w:rPr>
              <w:t xml:space="preserve"> </w:t>
            </w:r>
            <w:r w:rsidR="00652FCD" w:rsidRPr="001C676F">
              <w:rPr>
                <w:rFonts w:cs="David" w:hint="cs"/>
                <w:sz w:val="24"/>
                <w:szCs w:val="24"/>
                <w:rtl/>
              </w:rPr>
              <w:t>על</w:t>
            </w:r>
            <w:r w:rsidR="00652FCD" w:rsidRPr="001C676F">
              <w:rPr>
                <w:rFonts w:cs="David"/>
                <w:sz w:val="24"/>
                <w:szCs w:val="24"/>
                <w:rtl/>
              </w:rPr>
              <w:t xml:space="preserve"> </w:t>
            </w:r>
            <w:r w:rsidR="00652FCD" w:rsidRPr="001C676F">
              <w:rPr>
                <w:rFonts w:cs="David" w:hint="cs"/>
                <w:sz w:val="24"/>
                <w:szCs w:val="24"/>
                <w:rtl/>
              </w:rPr>
              <w:t>פעולות</w:t>
            </w:r>
            <w:r w:rsidR="00652FCD" w:rsidRPr="001C676F">
              <w:rPr>
                <w:rFonts w:cs="David"/>
                <w:sz w:val="24"/>
                <w:szCs w:val="24"/>
                <w:rtl/>
              </w:rPr>
              <w:t xml:space="preserve"> </w:t>
            </w:r>
            <w:r w:rsidR="00652FCD" w:rsidRPr="001C676F">
              <w:rPr>
                <w:rFonts w:cs="David" w:hint="cs"/>
                <w:sz w:val="24"/>
                <w:szCs w:val="24"/>
                <w:rtl/>
              </w:rPr>
              <w:t>אנטי</w:t>
            </w:r>
            <w:r w:rsidR="00652FCD" w:rsidRPr="001C676F">
              <w:rPr>
                <w:rFonts w:cs="David"/>
                <w:sz w:val="24"/>
                <w:szCs w:val="24"/>
                <w:rtl/>
              </w:rPr>
              <w:t>-</w:t>
            </w:r>
            <w:r w:rsidR="00652FCD" w:rsidRPr="001C676F">
              <w:rPr>
                <w:rFonts w:cs="David" w:hint="cs"/>
                <w:sz w:val="24"/>
                <w:szCs w:val="24"/>
                <w:rtl/>
              </w:rPr>
              <w:t>תחרותיות</w:t>
            </w:r>
            <w:r w:rsidR="00652FCD" w:rsidRPr="001C676F">
              <w:rPr>
                <w:rFonts w:cs="David"/>
                <w:sz w:val="24"/>
                <w:szCs w:val="24"/>
                <w:rtl/>
              </w:rPr>
              <w:t xml:space="preserve"> </w:t>
            </w:r>
            <w:r w:rsidR="00652FCD" w:rsidRPr="001C676F">
              <w:rPr>
                <w:rFonts w:cs="David" w:hint="cs"/>
                <w:sz w:val="24"/>
                <w:szCs w:val="24"/>
                <w:rtl/>
              </w:rPr>
              <w:t>של</w:t>
            </w:r>
            <w:r w:rsidR="00652FCD" w:rsidRPr="001C676F">
              <w:rPr>
                <w:rFonts w:cs="David"/>
                <w:sz w:val="24"/>
                <w:szCs w:val="24"/>
                <w:rtl/>
              </w:rPr>
              <w:t xml:space="preserve"> </w:t>
            </w:r>
            <w:r w:rsidR="00652FCD">
              <w:rPr>
                <w:rFonts w:cs="David" w:hint="cs"/>
                <w:sz w:val="24"/>
                <w:szCs w:val="24"/>
                <w:rtl/>
              </w:rPr>
              <w:t>חסימת יבואנים מקבילים.</w:t>
            </w:r>
          </w:p>
          <w:p w:rsidR="002158B9" w:rsidRPr="00805F6C" w:rsidRDefault="002158B9" w:rsidP="00652FCD">
            <w:pPr>
              <w:widowControl w:val="0"/>
              <w:bidi/>
              <w:spacing w:line="360" w:lineRule="auto"/>
              <w:jc w:val="both"/>
              <w:rPr>
                <w:rFonts w:asciiTheme="minorBidi" w:hAnsiTheme="minorBidi" w:cs="David"/>
                <w:b/>
                <w:bCs/>
                <w:sz w:val="24"/>
                <w:szCs w:val="24"/>
                <w:rtl/>
              </w:rPr>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11 –</w:t>
            </w:r>
            <w:r w:rsidR="00E43C59">
              <w:rPr>
                <w:rFonts w:asciiTheme="minorBidi" w:hAnsiTheme="minorBidi" w:cs="David" w:hint="cs"/>
                <w:sz w:val="24"/>
                <w:szCs w:val="24"/>
                <w:rtl/>
              </w:rPr>
              <w:t xml:space="preserve">עבור מוצרי טקסטיל ישנה </w:t>
            </w:r>
            <w:r w:rsidR="00863C01">
              <w:rPr>
                <w:rFonts w:asciiTheme="minorBidi" w:hAnsiTheme="minorBidi" w:cs="David" w:hint="cs"/>
                <w:sz w:val="24"/>
                <w:szCs w:val="24"/>
                <w:rtl/>
              </w:rPr>
              <w:t xml:space="preserve">בישראל </w:t>
            </w:r>
            <w:r w:rsidR="00E43C59">
              <w:rPr>
                <w:rFonts w:asciiTheme="minorBidi" w:hAnsiTheme="minorBidi" w:cs="David" w:hint="cs"/>
                <w:sz w:val="24"/>
                <w:szCs w:val="24"/>
                <w:rtl/>
              </w:rPr>
              <w:t xml:space="preserve">דרישה ייחודית (מלבד סיגריות ואלכוהול) לסימון מוקדם והדבקת תוויות בעברית כתנאי שחרור הטובין מהמכס.  </w:t>
            </w:r>
            <w:r w:rsidR="00DB4C09">
              <w:rPr>
                <w:rFonts w:asciiTheme="minorBidi" w:hAnsiTheme="minorBidi" w:cs="David" w:hint="cs"/>
                <w:sz w:val="24"/>
                <w:szCs w:val="24"/>
                <w:rtl/>
              </w:rPr>
              <w:t>מוצרי</w:t>
            </w:r>
            <w:r w:rsidR="00753123">
              <w:rPr>
                <w:rFonts w:asciiTheme="minorBidi" w:hAnsiTheme="minorBidi" w:cs="David" w:hint="cs"/>
                <w:sz w:val="24"/>
                <w:szCs w:val="24"/>
                <w:rtl/>
              </w:rPr>
              <w:t xml:space="preserve"> </w:t>
            </w:r>
            <w:r w:rsidR="00E43C59">
              <w:rPr>
                <w:rFonts w:asciiTheme="minorBidi" w:hAnsiTheme="minorBidi" w:cs="David" w:hint="cs"/>
                <w:sz w:val="24"/>
                <w:szCs w:val="24"/>
                <w:rtl/>
              </w:rPr>
              <w:t xml:space="preserve">טקסטיל </w:t>
            </w:r>
            <w:r w:rsidR="00753123">
              <w:rPr>
                <w:rFonts w:asciiTheme="minorBidi" w:hAnsiTheme="minorBidi" w:cs="David" w:hint="cs"/>
                <w:sz w:val="24"/>
                <w:szCs w:val="24"/>
                <w:rtl/>
              </w:rPr>
              <w:t>שמיובא</w:t>
            </w:r>
            <w:r w:rsidR="00DB4C09">
              <w:rPr>
                <w:rFonts w:asciiTheme="minorBidi" w:hAnsiTheme="minorBidi" w:cs="David" w:hint="cs"/>
                <w:sz w:val="24"/>
                <w:szCs w:val="24"/>
                <w:rtl/>
              </w:rPr>
              <w:t>ים</w:t>
            </w:r>
            <w:r w:rsidR="00753123">
              <w:rPr>
                <w:rFonts w:asciiTheme="minorBidi" w:hAnsiTheme="minorBidi" w:cs="David" w:hint="cs"/>
                <w:sz w:val="24"/>
                <w:szCs w:val="24"/>
                <w:rtl/>
              </w:rPr>
              <w:t xml:space="preserve"> לישראל </w:t>
            </w:r>
            <w:r w:rsidR="00A55CFB">
              <w:rPr>
                <w:rFonts w:asciiTheme="minorBidi" w:hAnsiTheme="minorBidi" w:cs="David" w:hint="cs"/>
                <w:sz w:val="24"/>
                <w:szCs w:val="24"/>
                <w:rtl/>
              </w:rPr>
              <w:t xml:space="preserve">לא יוצרו במקור עבור השוק הישראלי </w:t>
            </w:r>
            <w:r w:rsidR="00E43C59">
              <w:rPr>
                <w:rFonts w:asciiTheme="minorBidi" w:hAnsiTheme="minorBidi" w:cs="David" w:hint="cs"/>
                <w:sz w:val="24"/>
                <w:szCs w:val="24"/>
                <w:rtl/>
              </w:rPr>
              <w:t xml:space="preserve">לכן הדרישה </w:t>
            </w:r>
            <w:r w:rsidR="00BF7822">
              <w:rPr>
                <w:rFonts w:asciiTheme="minorBidi" w:hAnsiTheme="minorBidi" w:cs="David" w:hint="cs"/>
                <w:sz w:val="24"/>
                <w:szCs w:val="24"/>
                <w:rtl/>
              </w:rPr>
              <w:t>ל</w:t>
            </w:r>
            <w:r w:rsidR="00E43C59">
              <w:rPr>
                <w:rFonts w:asciiTheme="minorBidi" w:hAnsiTheme="minorBidi" w:cs="David" w:hint="cs"/>
                <w:sz w:val="24"/>
                <w:szCs w:val="24"/>
                <w:rtl/>
              </w:rPr>
              <w:t>סימון הסחורה</w:t>
            </w:r>
            <w:r w:rsidR="00A55CFB">
              <w:rPr>
                <w:rFonts w:asciiTheme="minorBidi" w:hAnsiTheme="minorBidi" w:cs="David" w:hint="cs"/>
                <w:sz w:val="24"/>
                <w:szCs w:val="24"/>
                <w:rtl/>
              </w:rPr>
              <w:t xml:space="preserve"> עם הגיעה לנמל</w:t>
            </w:r>
            <w:r w:rsidR="00863C01">
              <w:rPr>
                <w:rFonts w:asciiTheme="minorBidi" w:hAnsiTheme="minorBidi" w:cs="David" w:hint="cs"/>
                <w:sz w:val="24"/>
                <w:szCs w:val="24"/>
                <w:rtl/>
              </w:rPr>
              <w:t xml:space="preserve">, </w:t>
            </w:r>
            <w:r w:rsidR="00A55CFB">
              <w:rPr>
                <w:rFonts w:asciiTheme="minorBidi" w:hAnsiTheme="minorBidi" w:cs="David" w:hint="cs"/>
                <w:sz w:val="24"/>
                <w:szCs w:val="24"/>
                <w:rtl/>
              </w:rPr>
              <w:t xml:space="preserve">מייקר </w:t>
            </w:r>
            <w:r w:rsidR="00863C01">
              <w:rPr>
                <w:rFonts w:asciiTheme="minorBidi" w:hAnsiTheme="minorBidi" w:cs="David" w:hint="cs"/>
                <w:sz w:val="24"/>
                <w:szCs w:val="24"/>
                <w:rtl/>
              </w:rPr>
              <w:t xml:space="preserve">את הסחורה </w:t>
            </w:r>
            <w:r w:rsidR="00A55CFB">
              <w:rPr>
                <w:rFonts w:asciiTheme="minorBidi" w:hAnsiTheme="minorBidi" w:cs="David" w:hint="cs"/>
                <w:sz w:val="24"/>
                <w:szCs w:val="24"/>
                <w:rtl/>
              </w:rPr>
              <w:t xml:space="preserve">בשל עלויות האחסון הגבוהות בנמל לעומת </w:t>
            </w:r>
            <w:r w:rsidR="00DB4C09">
              <w:rPr>
                <w:rFonts w:asciiTheme="minorBidi" w:hAnsiTheme="minorBidi" w:cs="David" w:hint="cs"/>
                <w:sz w:val="24"/>
                <w:szCs w:val="24"/>
                <w:rtl/>
              </w:rPr>
              <w:t xml:space="preserve">בחצר היבואן. </w:t>
            </w:r>
            <w:r w:rsidR="00863C01" w:rsidRPr="00652FCD">
              <w:rPr>
                <w:rFonts w:asciiTheme="minorBidi" w:hAnsiTheme="minorBidi" w:cs="David" w:hint="cs"/>
                <w:sz w:val="24"/>
                <w:szCs w:val="24"/>
                <w:rtl/>
              </w:rPr>
              <w:t>מוצע</w:t>
            </w:r>
            <w:r w:rsidR="00863C01" w:rsidRPr="00652FCD">
              <w:rPr>
                <w:rFonts w:asciiTheme="minorBidi" w:hAnsiTheme="minorBidi" w:cs="David"/>
                <w:sz w:val="24"/>
                <w:szCs w:val="24"/>
                <w:rtl/>
              </w:rPr>
              <w:t xml:space="preserve"> </w:t>
            </w:r>
            <w:r w:rsidR="00863C01" w:rsidRPr="00652FCD">
              <w:rPr>
                <w:rFonts w:asciiTheme="minorBidi" w:hAnsiTheme="minorBidi" w:cs="David" w:hint="cs"/>
                <w:sz w:val="24"/>
                <w:szCs w:val="24"/>
                <w:rtl/>
              </w:rPr>
              <w:t>לבטל</w:t>
            </w:r>
            <w:r w:rsidR="00863C01" w:rsidRPr="00652FCD">
              <w:rPr>
                <w:rFonts w:asciiTheme="minorBidi" w:hAnsiTheme="minorBidi" w:cs="David"/>
                <w:sz w:val="24"/>
                <w:szCs w:val="24"/>
                <w:rtl/>
              </w:rPr>
              <w:t xml:space="preserve"> </w:t>
            </w:r>
            <w:r w:rsidR="00863C01" w:rsidRPr="00652FCD">
              <w:rPr>
                <w:rFonts w:asciiTheme="minorBidi" w:hAnsiTheme="minorBidi" w:cs="David" w:hint="cs"/>
                <w:sz w:val="24"/>
                <w:szCs w:val="24"/>
                <w:rtl/>
              </w:rPr>
              <w:t>דרישה</w:t>
            </w:r>
            <w:r w:rsidR="00863C01" w:rsidRPr="00652FCD">
              <w:rPr>
                <w:rFonts w:asciiTheme="minorBidi" w:hAnsiTheme="minorBidi" w:cs="David"/>
                <w:sz w:val="24"/>
                <w:szCs w:val="24"/>
                <w:rtl/>
              </w:rPr>
              <w:t xml:space="preserve"> </w:t>
            </w:r>
            <w:r w:rsidR="00863C01" w:rsidRPr="00652FCD">
              <w:rPr>
                <w:rFonts w:asciiTheme="minorBidi" w:hAnsiTheme="minorBidi" w:cs="David" w:hint="cs"/>
                <w:sz w:val="24"/>
                <w:szCs w:val="24"/>
                <w:rtl/>
              </w:rPr>
              <w:t>זו</w:t>
            </w:r>
            <w:r w:rsidR="00863C01" w:rsidRPr="00652FCD">
              <w:rPr>
                <w:rFonts w:asciiTheme="minorBidi" w:hAnsiTheme="minorBidi" w:cs="David"/>
                <w:sz w:val="24"/>
                <w:szCs w:val="24"/>
                <w:rtl/>
              </w:rPr>
              <w:t>.</w:t>
            </w:r>
          </w:p>
          <w:p w:rsidR="00DB4C09" w:rsidRDefault="002158B9" w:rsidP="00041B3A">
            <w:pPr>
              <w:bidi/>
              <w:spacing w:line="360" w:lineRule="auto"/>
              <w:jc w:val="both"/>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12 –</w:t>
            </w:r>
            <w:r w:rsidR="00DB4C09">
              <w:rPr>
                <w:rFonts w:asciiTheme="minorBidi" w:hAnsiTheme="minorBidi" w:cs="David" w:hint="cs"/>
                <w:b/>
                <w:bCs/>
                <w:sz w:val="24"/>
                <w:szCs w:val="24"/>
                <w:rtl/>
              </w:rPr>
              <w:t xml:space="preserve"> </w:t>
            </w:r>
            <w:r w:rsidR="00DB4C09" w:rsidRPr="00805F6C">
              <w:rPr>
                <w:rFonts w:asciiTheme="minorBidi" w:hAnsiTheme="minorBidi" w:cs="David" w:hint="cs"/>
                <w:sz w:val="24"/>
                <w:szCs w:val="24"/>
                <w:rtl/>
              </w:rPr>
              <w:t>בהתאם</w:t>
            </w:r>
            <w:r w:rsidR="00DB4C09" w:rsidRPr="00805F6C">
              <w:rPr>
                <w:rFonts w:asciiTheme="minorBidi" w:hAnsiTheme="minorBidi" w:cs="David"/>
                <w:sz w:val="24"/>
                <w:szCs w:val="24"/>
                <w:rtl/>
              </w:rPr>
              <w:t xml:space="preserve"> </w:t>
            </w:r>
            <w:r w:rsidR="00DB4C09" w:rsidRPr="00805F6C">
              <w:rPr>
                <w:rFonts w:asciiTheme="minorBidi" w:hAnsiTheme="minorBidi" w:cs="David" w:hint="cs"/>
                <w:sz w:val="24"/>
                <w:szCs w:val="24"/>
                <w:rtl/>
              </w:rPr>
              <w:t>לאמור</w:t>
            </w:r>
            <w:r w:rsidR="00DB4C09" w:rsidRPr="00805F6C">
              <w:rPr>
                <w:rFonts w:asciiTheme="minorBidi" w:hAnsiTheme="minorBidi" w:cs="David"/>
                <w:sz w:val="24"/>
                <w:szCs w:val="24"/>
                <w:rtl/>
              </w:rPr>
              <w:t xml:space="preserve"> </w:t>
            </w:r>
            <w:r w:rsidR="00DB4C09" w:rsidRPr="00805F6C">
              <w:rPr>
                <w:rFonts w:asciiTheme="minorBidi" w:hAnsiTheme="minorBidi" w:cs="David" w:hint="cs"/>
                <w:sz w:val="24"/>
                <w:szCs w:val="24"/>
                <w:rtl/>
              </w:rPr>
              <w:t>בהחלטה</w:t>
            </w:r>
            <w:r w:rsidR="00DB4C09" w:rsidRPr="00805F6C">
              <w:rPr>
                <w:rFonts w:asciiTheme="minorBidi" w:hAnsiTheme="minorBidi" w:cs="David"/>
                <w:sz w:val="24"/>
                <w:szCs w:val="24"/>
                <w:rtl/>
              </w:rPr>
              <w:t xml:space="preserve"> </w:t>
            </w:r>
            <w:r w:rsidR="00DB4C09" w:rsidRPr="00805F6C">
              <w:rPr>
                <w:rFonts w:asciiTheme="minorBidi" w:hAnsiTheme="minorBidi" w:cs="David" w:hint="cs"/>
                <w:sz w:val="24"/>
                <w:szCs w:val="24"/>
                <w:rtl/>
              </w:rPr>
              <w:t>הנוגעת</w:t>
            </w:r>
            <w:r w:rsidR="00DB4C09" w:rsidRPr="00805F6C">
              <w:rPr>
                <w:rFonts w:asciiTheme="minorBidi" w:hAnsiTheme="minorBidi" w:cs="David"/>
                <w:sz w:val="24"/>
                <w:szCs w:val="24"/>
                <w:rtl/>
              </w:rPr>
              <w:t xml:space="preserve"> </w:t>
            </w:r>
            <w:r w:rsidR="00DB4C09" w:rsidRPr="00805F6C">
              <w:rPr>
                <w:rFonts w:asciiTheme="minorBidi" w:hAnsiTheme="minorBidi" w:cs="David" w:hint="cs"/>
                <w:sz w:val="24"/>
                <w:szCs w:val="24"/>
                <w:rtl/>
              </w:rPr>
              <w:t>לייבוא</w:t>
            </w:r>
            <w:r w:rsidR="00DB4C09" w:rsidRPr="00805F6C">
              <w:rPr>
                <w:rFonts w:asciiTheme="minorBidi" w:hAnsiTheme="minorBidi" w:cs="David"/>
                <w:sz w:val="24"/>
                <w:szCs w:val="24"/>
                <w:rtl/>
              </w:rPr>
              <w:t xml:space="preserve"> </w:t>
            </w:r>
            <w:r w:rsidR="00DB4C09" w:rsidRPr="00805F6C">
              <w:rPr>
                <w:rFonts w:asciiTheme="minorBidi" w:hAnsiTheme="minorBidi" w:cs="David" w:hint="cs"/>
                <w:sz w:val="24"/>
                <w:szCs w:val="24"/>
                <w:rtl/>
              </w:rPr>
              <w:t>אישי</w:t>
            </w:r>
            <w:r w:rsidR="00DB4C09">
              <w:rPr>
                <w:rFonts w:asciiTheme="minorBidi" w:hAnsiTheme="minorBidi" w:cs="David" w:hint="cs"/>
                <w:b/>
                <w:bCs/>
                <w:sz w:val="24"/>
                <w:szCs w:val="24"/>
                <w:rtl/>
              </w:rPr>
              <w:t>.</w:t>
            </w:r>
            <w:r w:rsidR="00DB4C09" w:rsidRPr="00F34747">
              <w:rPr>
                <w:rFonts w:hint="cs"/>
                <w:rtl/>
              </w:rPr>
              <w:t xml:space="preserve"> </w:t>
            </w:r>
            <w:r w:rsidR="00DB4C09" w:rsidRPr="00805F6C">
              <w:rPr>
                <w:rFonts w:cs="David" w:hint="cs"/>
                <w:sz w:val="24"/>
                <w:szCs w:val="24"/>
                <w:rtl/>
              </w:rPr>
              <w:t>יישום</w:t>
            </w:r>
            <w:r w:rsidR="00DB4C09" w:rsidRPr="00805F6C">
              <w:rPr>
                <w:rFonts w:cs="David"/>
                <w:sz w:val="24"/>
                <w:szCs w:val="24"/>
                <w:rtl/>
              </w:rPr>
              <w:t xml:space="preserve"> </w:t>
            </w:r>
            <w:r w:rsidR="00DB4C09" w:rsidRPr="00805F6C">
              <w:rPr>
                <w:rFonts w:cs="David" w:hint="cs"/>
                <w:sz w:val="24"/>
                <w:szCs w:val="24"/>
                <w:rtl/>
              </w:rPr>
              <w:t>עקרונות</w:t>
            </w:r>
            <w:r w:rsidR="00DB4C09" w:rsidRPr="00805F6C">
              <w:rPr>
                <w:rFonts w:cs="David"/>
                <w:sz w:val="24"/>
                <w:szCs w:val="24"/>
                <w:rtl/>
              </w:rPr>
              <w:t xml:space="preserve"> </w:t>
            </w:r>
            <w:r w:rsidR="00DB4C09" w:rsidRPr="00805F6C">
              <w:rPr>
                <w:rFonts w:cs="David" w:hint="cs"/>
                <w:sz w:val="24"/>
                <w:szCs w:val="24"/>
                <w:rtl/>
              </w:rPr>
              <w:t>המדיניות</w:t>
            </w:r>
            <w:r w:rsidR="00DB4C09" w:rsidRPr="00805F6C">
              <w:rPr>
                <w:rFonts w:cs="David"/>
                <w:sz w:val="24"/>
                <w:szCs w:val="24"/>
                <w:rtl/>
              </w:rPr>
              <w:t xml:space="preserve"> </w:t>
            </w:r>
            <w:r w:rsidR="00DB4C09" w:rsidRPr="00805F6C">
              <w:rPr>
                <w:rFonts w:cs="David" w:hint="cs"/>
                <w:sz w:val="24"/>
                <w:szCs w:val="24"/>
                <w:rtl/>
              </w:rPr>
              <w:t>המפורטים</w:t>
            </w:r>
            <w:r w:rsidR="00DB4C09" w:rsidRPr="00805F6C">
              <w:rPr>
                <w:rFonts w:cs="David"/>
                <w:sz w:val="24"/>
                <w:szCs w:val="24"/>
                <w:rtl/>
              </w:rPr>
              <w:t xml:space="preserve"> </w:t>
            </w:r>
            <w:r w:rsidR="00DB4C09" w:rsidRPr="00805F6C">
              <w:rPr>
                <w:rFonts w:cs="David" w:hint="cs"/>
                <w:sz w:val="24"/>
                <w:szCs w:val="24"/>
                <w:rtl/>
              </w:rPr>
              <w:t>מחייב</w:t>
            </w:r>
            <w:r w:rsidR="00DB4C09" w:rsidRPr="00805F6C">
              <w:rPr>
                <w:rFonts w:cs="David"/>
                <w:sz w:val="24"/>
                <w:szCs w:val="24"/>
                <w:rtl/>
              </w:rPr>
              <w:t xml:space="preserve"> </w:t>
            </w:r>
            <w:r w:rsidR="00DB4C09" w:rsidRPr="00805F6C">
              <w:rPr>
                <w:rFonts w:cs="David" w:hint="cs"/>
                <w:sz w:val="24"/>
                <w:szCs w:val="24"/>
                <w:rtl/>
              </w:rPr>
              <w:t>גיבוש</w:t>
            </w:r>
            <w:r w:rsidR="00DB4C09" w:rsidRPr="00805F6C">
              <w:rPr>
                <w:rFonts w:cs="David"/>
                <w:sz w:val="24"/>
                <w:szCs w:val="24"/>
                <w:rtl/>
              </w:rPr>
              <w:t xml:space="preserve"> </w:t>
            </w:r>
            <w:r w:rsidR="00DB4C09" w:rsidRPr="00805F6C">
              <w:rPr>
                <w:rFonts w:cs="David" w:hint="cs"/>
                <w:sz w:val="24"/>
                <w:szCs w:val="24"/>
                <w:rtl/>
              </w:rPr>
              <w:t>מדיניות</w:t>
            </w:r>
            <w:r w:rsidR="00DB4C09" w:rsidRPr="00805F6C">
              <w:rPr>
                <w:rFonts w:cs="David"/>
                <w:sz w:val="24"/>
                <w:szCs w:val="24"/>
                <w:rtl/>
              </w:rPr>
              <w:t xml:space="preserve"> </w:t>
            </w:r>
            <w:r w:rsidR="00DB4C09" w:rsidRPr="00805F6C">
              <w:rPr>
                <w:rFonts w:cs="David" w:hint="cs"/>
                <w:sz w:val="24"/>
                <w:szCs w:val="24"/>
                <w:rtl/>
              </w:rPr>
              <w:t>אחידה</w:t>
            </w:r>
            <w:r w:rsidR="00DB4C09" w:rsidRPr="00805F6C">
              <w:rPr>
                <w:rFonts w:cs="David"/>
                <w:sz w:val="24"/>
                <w:szCs w:val="24"/>
                <w:rtl/>
              </w:rPr>
              <w:t xml:space="preserve"> </w:t>
            </w:r>
            <w:r w:rsidR="00DB4C09" w:rsidRPr="00805F6C">
              <w:rPr>
                <w:rFonts w:cs="David" w:hint="cs"/>
                <w:sz w:val="24"/>
                <w:szCs w:val="24"/>
                <w:rtl/>
              </w:rPr>
              <w:t>וכוללת</w:t>
            </w:r>
            <w:r w:rsidR="00DB4C09" w:rsidRPr="00805F6C">
              <w:rPr>
                <w:rFonts w:cs="David"/>
                <w:sz w:val="24"/>
                <w:szCs w:val="24"/>
                <w:rtl/>
              </w:rPr>
              <w:t xml:space="preserve">, </w:t>
            </w:r>
            <w:r w:rsidR="00DB4C09" w:rsidRPr="00805F6C">
              <w:rPr>
                <w:rFonts w:cs="David" w:hint="cs"/>
                <w:sz w:val="24"/>
                <w:szCs w:val="24"/>
                <w:rtl/>
              </w:rPr>
              <w:t>שתאפשר</w:t>
            </w:r>
            <w:r w:rsidR="00DB4C09" w:rsidRPr="00805F6C">
              <w:rPr>
                <w:rFonts w:cs="David"/>
                <w:sz w:val="24"/>
                <w:szCs w:val="24"/>
                <w:rtl/>
              </w:rPr>
              <w:t xml:space="preserve"> </w:t>
            </w:r>
            <w:r w:rsidR="00DB4C09" w:rsidRPr="00805F6C">
              <w:rPr>
                <w:rFonts w:cs="David" w:hint="cs"/>
                <w:sz w:val="24"/>
                <w:szCs w:val="24"/>
                <w:rtl/>
              </w:rPr>
              <w:t>לרשויות</w:t>
            </w:r>
            <w:r w:rsidR="00DB4C09" w:rsidRPr="00805F6C">
              <w:rPr>
                <w:rFonts w:cs="David"/>
                <w:sz w:val="24"/>
                <w:szCs w:val="24"/>
                <w:rtl/>
              </w:rPr>
              <w:t xml:space="preserve"> </w:t>
            </w:r>
            <w:r w:rsidR="00DB4C09" w:rsidRPr="00805F6C">
              <w:rPr>
                <w:rFonts w:cs="David" w:hint="cs"/>
                <w:sz w:val="24"/>
                <w:szCs w:val="24"/>
                <w:rtl/>
              </w:rPr>
              <w:t>המוסמכות</w:t>
            </w:r>
            <w:r w:rsidR="00DB4C09" w:rsidRPr="00805F6C">
              <w:rPr>
                <w:rFonts w:cs="David"/>
                <w:sz w:val="24"/>
                <w:szCs w:val="24"/>
                <w:rtl/>
              </w:rPr>
              <w:t xml:space="preserve"> </w:t>
            </w:r>
            <w:r w:rsidR="00DB4C09" w:rsidRPr="00805F6C">
              <w:rPr>
                <w:rFonts w:cs="David" w:hint="cs"/>
                <w:sz w:val="24"/>
                <w:szCs w:val="24"/>
                <w:rtl/>
              </w:rPr>
              <w:t>להמשיך</w:t>
            </w:r>
            <w:r w:rsidR="00DB4C09" w:rsidRPr="00805F6C">
              <w:rPr>
                <w:rFonts w:cs="David"/>
                <w:sz w:val="24"/>
                <w:szCs w:val="24"/>
                <w:rtl/>
              </w:rPr>
              <w:t xml:space="preserve"> </w:t>
            </w:r>
            <w:r w:rsidR="00DB4C09" w:rsidRPr="00805F6C">
              <w:rPr>
                <w:rFonts w:cs="David" w:hint="cs"/>
                <w:sz w:val="24"/>
                <w:szCs w:val="24"/>
                <w:rtl/>
              </w:rPr>
              <w:t>לפעול</w:t>
            </w:r>
            <w:r w:rsidR="00DB4C09" w:rsidRPr="00805F6C">
              <w:rPr>
                <w:rFonts w:cs="David"/>
                <w:sz w:val="24"/>
                <w:szCs w:val="24"/>
                <w:rtl/>
              </w:rPr>
              <w:t xml:space="preserve"> </w:t>
            </w:r>
            <w:r w:rsidR="00DB4C09" w:rsidRPr="00805F6C">
              <w:rPr>
                <w:rFonts w:cs="David" w:hint="cs"/>
                <w:sz w:val="24"/>
                <w:szCs w:val="24"/>
                <w:rtl/>
              </w:rPr>
              <w:t>עצמאית</w:t>
            </w:r>
            <w:r w:rsidR="00DB4C09" w:rsidRPr="00805F6C">
              <w:rPr>
                <w:rFonts w:cs="David"/>
                <w:sz w:val="24"/>
                <w:szCs w:val="24"/>
                <w:rtl/>
              </w:rPr>
              <w:t xml:space="preserve"> </w:t>
            </w:r>
            <w:r w:rsidR="00DB4C09" w:rsidRPr="00805F6C">
              <w:rPr>
                <w:rFonts w:cs="David" w:hint="cs"/>
                <w:sz w:val="24"/>
                <w:szCs w:val="24"/>
                <w:rtl/>
              </w:rPr>
              <w:t>אך</w:t>
            </w:r>
            <w:r w:rsidR="00DB4C09" w:rsidRPr="00805F6C">
              <w:rPr>
                <w:rFonts w:cs="David"/>
                <w:sz w:val="24"/>
                <w:szCs w:val="24"/>
                <w:rtl/>
              </w:rPr>
              <w:t xml:space="preserve"> </w:t>
            </w:r>
            <w:r w:rsidR="00DB4C09" w:rsidRPr="00805F6C">
              <w:rPr>
                <w:rFonts w:cs="David" w:hint="cs"/>
                <w:sz w:val="24"/>
                <w:szCs w:val="24"/>
                <w:rtl/>
              </w:rPr>
              <w:t>בתיאום</w:t>
            </w:r>
            <w:r w:rsidR="00DB4C09" w:rsidRPr="00805F6C">
              <w:rPr>
                <w:rFonts w:cs="David"/>
                <w:sz w:val="24"/>
                <w:szCs w:val="24"/>
                <w:rtl/>
              </w:rPr>
              <w:t xml:space="preserve"> </w:t>
            </w:r>
            <w:r w:rsidR="00DB4C09" w:rsidRPr="00805F6C">
              <w:rPr>
                <w:rFonts w:cs="David" w:hint="cs"/>
                <w:sz w:val="24"/>
                <w:szCs w:val="24"/>
                <w:rtl/>
              </w:rPr>
              <w:t>מלא</w:t>
            </w:r>
            <w:r w:rsidR="00DB4C09" w:rsidRPr="00805F6C">
              <w:rPr>
                <w:rFonts w:cs="David"/>
                <w:sz w:val="24"/>
                <w:szCs w:val="24"/>
                <w:rtl/>
              </w:rPr>
              <w:t xml:space="preserve"> </w:t>
            </w:r>
            <w:r w:rsidR="00DB4C09" w:rsidRPr="00805F6C">
              <w:rPr>
                <w:rFonts w:cs="David" w:hint="cs"/>
                <w:sz w:val="24"/>
                <w:szCs w:val="24"/>
                <w:rtl/>
              </w:rPr>
              <w:t>עם</w:t>
            </w:r>
            <w:r w:rsidR="00DB4C09" w:rsidRPr="00805F6C">
              <w:rPr>
                <w:rFonts w:cs="David"/>
                <w:sz w:val="24"/>
                <w:szCs w:val="24"/>
                <w:rtl/>
              </w:rPr>
              <w:t xml:space="preserve"> </w:t>
            </w:r>
            <w:r w:rsidR="00DB4C09" w:rsidRPr="00805F6C">
              <w:rPr>
                <w:rFonts w:cs="David" w:hint="cs"/>
                <w:sz w:val="24"/>
                <w:szCs w:val="24"/>
                <w:rtl/>
              </w:rPr>
              <w:t>שאר</w:t>
            </w:r>
            <w:r w:rsidR="00DB4C09" w:rsidRPr="00805F6C">
              <w:rPr>
                <w:rFonts w:cs="David"/>
                <w:sz w:val="24"/>
                <w:szCs w:val="24"/>
                <w:rtl/>
              </w:rPr>
              <w:t xml:space="preserve"> </w:t>
            </w:r>
            <w:r w:rsidR="00DB4C09" w:rsidRPr="00805F6C">
              <w:rPr>
                <w:rFonts w:cs="David" w:hint="cs"/>
                <w:sz w:val="24"/>
                <w:szCs w:val="24"/>
                <w:rtl/>
              </w:rPr>
              <w:t>הרשויות</w:t>
            </w:r>
            <w:r w:rsidR="00DB4C09" w:rsidRPr="00805F6C">
              <w:rPr>
                <w:rFonts w:cs="David"/>
                <w:sz w:val="24"/>
                <w:szCs w:val="24"/>
                <w:rtl/>
              </w:rPr>
              <w:t xml:space="preserve"> </w:t>
            </w:r>
            <w:r w:rsidR="00DB4C09" w:rsidRPr="00805F6C">
              <w:rPr>
                <w:rFonts w:cs="David" w:hint="cs"/>
                <w:sz w:val="24"/>
                <w:szCs w:val="24"/>
                <w:rtl/>
              </w:rPr>
              <w:t>המוסמכות</w:t>
            </w:r>
            <w:r w:rsidR="00DB4C09" w:rsidRPr="00805F6C">
              <w:rPr>
                <w:rFonts w:cs="David"/>
                <w:sz w:val="24"/>
                <w:szCs w:val="24"/>
                <w:rtl/>
              </w:rPr>
              <w:t xml:space="preserve">, </w:t>
            </w:r>
            <w:r w:rsidR="00DB4C09" w:rsidRPr="00805F6C">
              <w:rPr>
                <w:rFonts w:cs="David" w:hint="cs"/>
                <w:sz w:val="24"/>
                <w:szCs w:val="24"/>
                <w:rtl/>
              </w:rPr>
              <w:t>עם</w:t>
            </w:r>
            <w:r w:rsidR="00DB4C09" w:rsidRPr="00805F6C">
              <w:rPr>
                <w:rFonts w:cs="David"/>
                <w:sz w:val="24"/>
                <w:szCs w:val="24"/>
                <w:rtl/>
              </w:rPr>
              <w:t xml:space="preserve"> </w:t>
            </w:r>
            <w:r w:rsidR="00DB4C09" w:rsidRPr="00805F6C">
              <w:rPr>
                <w:rFonts w:cs="David" w:hint="cs"/>
                <w:sz w:val="24"/>
                <w:szCs w:val="24"/>
                <w:rtl/>
              </w:rPr>
              <w:t>יחידות</w:t>
            </w:r>
            <w:r w:rsidR="00DB4C09" w:rsidRPr="00805F6C">
              <w:rPr>
                <w:rFonts w:cs="David"/>
                <w:sz w:val="24"/>
                <w:szCs w:val="24"/>
                <w:rtl/>
              </w:rPr>
              <w:t xml:space="preserve"> </w:t>
            </w:r>
            <w:r w:rsidR="00DB4C09" w:rsidRPr="00805F6C">
              <w:rPr>
                <w:rFonts w:cs="David" w:hint="cs"/>
                <w:sz w:val="24"/>
                <w:szCs w:val="24"/>
                <w:rtl/>
              </w:rPr>
              <w:t>הפיקוח</w:t>
            </w:r>
            <w:r w:rsidR="00DB4C09" w:rsidRPr="00805F6C">
              <w:rPr>
                <w:rFonts w:cs="David"/>
                <w:sz w:val="24"/>
                <w:szCs w:val="24"/>
                <w:rtl/>
              </w:rPr>
              <w:t xml:space="preserve"> </w:t>
            </w:r>
            <w:r w:rsidR="00DB4C09" w:rsidRPr="00805F6C">
              <w:rPr>
                <w:rFonts w:cs="David" w:hint="cs"/>
                <w:sz w:val="24"/>
                <w:szCs w:val="24"/>
                <w:rtl/>
              </w:rPr>
              <w:t>בשוק</w:t>
            </w:r>
            <w:r w:rsidR="00DB4C09" w:rsidRPr="00805F6C">
              <w:rPr>
                <w:rFonts w:cs="David"/>
                <w:sz w:val="24"/>
                <w:szCs w:val="24"/>
                <w:rtl/>
              </w:rPr>
              <w:t xml:space="preserve">, </w:t>
            </w:r>
            <w:r w:rsidR="00DB4C09" w:rsidRPr="00805F6C">
              <w:rPr>
                <w:rFonts w:cs="David" w:hint="cs"/>
                <w:sz w:val="24"/>
                <w:szCs w:val="24"/>
                <w:rtl/>
              </w:rPr>
              <w:t>עם</w:t>
            </w:r>
            <w:r w:rsidR="00DB4C09" w:rsidRPr="00805F6C">
              <w:rPr>
                <w:rFonts w:cs="David"/>
                <w:sz w:val="24"/>
                <w:szCs w:val="24"/>
                <w:rtl/>
              </w:rPr>
              <w:t xml:space="preserve"> </w:t>
            </w:r>
            <w:r w:rsidR="00DB4C09" w:rsidRPr="00805F6C">
              <w:rPr>
                <w:rFonts w:cs="David" w:hint="cs"/>
                <w:sz w:val="24"/>
                <w:szCs w:val="24"/>
                <w:rtl/>
              </w:rPr>
              <w:t>הממונה</w:t>
            </w:r>
            <w:r w:rsidR="00DB4C09" w:rsidRPr="00805F6C">
              <w:rPr>
                <w:rFonts w:cs="David"/>
                <w:sz w:val="24"/>
                <w:szCs w:val="24"/>
                <w:rtl/>
              </w:rPr>
              <w:t xml:space="preserve"> </w:t>
            </w:r>
            <w:r w:rsidR="00DB4C09" w:rsidRPr="00805F6C">
              <w:rPr>
                <w:rFonts w:cs="David" w:hint="cs"/>
                <w:sz w:val="24"/>
                <w:szCs w:val="24"/>
                <w:rtl/>
              </w:rPr>
              <w:t>על</w:t>
            </w:r>
            <w:r w:rsidR="00DB4C09" w:rsidRPr="00805F6C">
              <w:rPr>
                <w:rFonts w:cs="David"/>
                <w:sz w:val="24"/>
                <w:szCs w:val="24"/>
                <w:rtl/>
              </w:rPr>
              <w:t xml:space="preserve"> </w:t>
            </w:r>
            <w:r w:rsidR="00DB4C09" w:rsidRPr="00805F6C">
              <w:rPr>
                <w:rFonts w:cs="David" w:hint="cs"/>
                <w:sz w:val="24"/>
                <w:szCs w:val="24"/>
                <w:rtl/>
              </w:rPr>
              <w:t>התקינה</w:t>
            </w:r>
            <w:r w:rsidR="00BF7822">
              <w:rPr>
                <w:rFonts w:cs="David" w:hint="cs"/>
                <w:sz w:val="24"/>
                <w:szCs w:val="24"/>
                <w:rtl/>
              </w:rPr>
              <w:t xml:space="preserve">, </w:t>
            </w:r>
            <w:r w:rsidR="00863C01">
              <w:rPr>
                <w:rFonts w:cs="David" w:hint="cs"/>
                <w:sz w:val="24"/>
                <w:szCs w:val="24"/>
                <w:rtl/>
              </w:rPr>
              <w:t>ו</w:t>
            </w:r>
            <w:r w:rsidR="00DB4C09" w:rsidRPr="00805F6C">
              <w:rPr>
                <w:rFonts w:cs="David" w:hint="cs"/>
                <w:sz w:val="24"/>
                <w:szCs w:val="24"/>
                <w:rtl/>
              </w:rPr>
              <w:t>עם</w:t>
            </w:r>
            <w:r w:rsidR="00DB4C09" w:rsidRPr="00805F6C">
              <w:rPr>
                <w:rFonts w:cs="David"/>
                <w:sz w:val="24"/>
                <w:szCs w:val="24"/>
                <w:rtl/>
              </w:rPr>
              <w:t xml:space="preserve"> </w:t>
            </w:r>
            <w:proofErr w:type="spellStart"/>
            <w:r w:rsidR="00DB4C09" w:rsidRPr="00805F6C">
              <w:rPr>
                <w:rFonts w:cs="David" w:hint="cs"/>
                <w:sz w:val="24"/>
                <w:szCs w:val="24"/>
                <w:rtl/>
              </w:rPr>
              <w:t>מינהל</w:t>
            </w:r>
            <w:proofErr w:type="spellEnd"/>
            <w:r w:rsidR="00DB4C09">
              <w:rPr>
                <w:rFonts w:cs="David" w:hint="cs"/>
                <w:sz w:val="24"/>
                <w:szCs w:val="24"/>
                <w:rtl/>
              </w:rPr>
              <w:t xml:space="preserve"> </w:t>
            </w:r>
            <w:r w:rsidR="00DB4C09" w:rsidRPr="00805F6C">
              <w:rPr>
                <w:rFonts w:cs="David" w:hint="cs"/>
                <w:sz w:val="24"/>
                <w:szCs w:val="24"/>
                <w:rtl/>
              </w:rPr>
              <w:t>המכס</w:t>
            </w:r>
            <w:r w:rsidR="00BF7822">
              <w:rPr>
                <w:rFonts w:cs="David" w:hint="cs"/>
                <w:sz w:val="24"/>
                <w:szCs w:val="24"/>
                <w:rtl/>
              </w:rPr>
              <w:t xml:space="preserve"> תוך התאמה לדרישות של הסכמים בינ"ל</w:t>
            </w:r>
            <w:r w:rsidR="00DB4C09" w:rsidRPr="00805F6C">
              <w:rPr>
                <w:rFonts w:cs="David"/>
                <w:sz w:val="24"/>
                <w:szCs w:val="24"/>
                <w:rtl/>
              </w:rPr>
              <w:t xml:space="preserve">. </w:t>
            </w:r>
            <w:r w:rsidR="00DB4C09" w:rsidRPr="00805F6C">
              <w:rPr>
                <w:rFonts w:cs="David" w:hint="cs"/>
                <w:sz w:val="24"/>
                <w:szCs w:val="24"/>
                <w:rtl/>
              </w:rPr>
              <w:t>לצורך</w:t>
            </w:r>
            <w:r w:rsidR="00DB4C09" w:rsidRPr="00805F6C">
              <w:rPr>
                <w:rFonts w:cs="David"/>
                <w:sz w:val="24"/>
                <w:szCs w:val="24"/>
                <w:rtl/>
              </w:rPr>
              <w:t xml:space="preserve"> </w:t>
            </w:r>
            <w:r w:rsidR="00DB4C09" w:rsidRPr="00805F6C">
              <w:rPr>
                <w:rFonts w:cs="David" w:hint="cs"/>
                <w:sz w:val="24"/>
                <w:szCs w:val="24"/>
                <w:rtl/>
              </w:rPr>
              <w:t>כך</w:t>
            </w:r>
            <w:r w:rsidR="00DB4C09" w:rsidRPr="00805F6C">
              <w:rPr>
                <w:rFonts w:cs="David"/>
                <w:sz w:val="24"/>
                <w:szCs w:val="24"/>
                <w:rtl/>
              </w:rPr>
              <w:t xml:space="preserve"> </w:t>
            </w:r>
            <w:r w:rsidR="00863C01">
              <w:rPr>
                <w:rFonts w:cs="David" w:hint="cs"/>
                <w:sz w:val="24"/>
                <w:szCs w:val="24"/>
                <w:rtl/>
              </w:rPr>
              <w:t>מוצע</w:t>
            </w:r>
            <w:r w:rsidR="00863C01" w:rsidRPr="00805F6C">
              <w:rPr>
                <w:rFonts w:cs="David"/>
                <w:sz w:val="24"/>
                <w:szCs w:val="24"/>
                <w:rtl/>
              </w:rPr>
              <w:t xml:space="preserve"> </w:t>
            </w:r>
            <w:r w:rsidR="00041B3A">
              <w:rPr>
                <w:rFonts w:cs="David" w:hint="cs"/>
                <w:sz w:val="24"/>
                <w:szCs w:val="24"/>
                <w:rtl/>
              </w:rPr>
              <w:t>שה</w:t>
            </w:r>
            <w:r w:rsidR="00DB4C09" w:rsidRPr="00805F6C">
              <w:rPr>
                <w:rFonts w:cs="David" w:hint="cs"/>
                <w:sz w:val="24"/>
                <w:szCs w:val="24"/>
                <w:rtl/>
              </w:rPr>
              <w:t>ממונה</w:t>
            </w:r>
            <w:r w:rsidR="00DB4C09" w:rsidRPr="00805F6C">
              <w:rPr>
                <w:rFonts w:cs="David"/>
                <w:sz w:val="24"/>
                <w:szCs w:val="24"/>
                <w:rtl/>
              </w:rPr>
              <w:t xml:space="preserve"> </w:t>
            </w:r>
            <w:r w:rsidR="00DB4C09" w:rsidRPr="00805F6C">
              <w:rPr>
                <w:rFonts w:cs="David" w:hint="cs"/>
                <w:sz w:val="24"/>
                <w:szCs w:val="24"/>
                <w:rtl/>
              </w:rPr>
              <w:t>על</w:t>
            </w:r>
            <w:r w:rsidR="00DB4C09" w:rsidRPr="00805F6C">
              <w:rPr>
                <w:rFonts w:cs="David"/>
                <w:sz w:val="24"/>
                <w:szCs w:val="24"/>
                <w:rtl/>
              </w:rPr>
              <w:t xml:space="preserve"> </w:t>
            </w:r>
            <w:r w:rsidR="00DB4C09" w:rsidRPr="00805F6C">
              <w:rPr>
                <w:rFonts w:cs="David" w:hint="cs"/>
                <w:sz w:val="24"/>
                <w:szCs w:val="24"/>
                <w:rtl/>
              </w:rPr>
              <w:t>חוקיות</w:t>
            </w:r>
            <w:r w:rsidR="00DB4C09" w:rsidRPr="00805F6C">
              <w:rPr>
                <w:rFonts w:cs="David"/>
                <w:sz w:val="24"/>
                <w:szCs w:val="24"/>
                <w:rtl/>
              </w:rPr>
              <w:t xml:space="preserve"> </w:t>
            </w:r>
            <w:r w:rsidR="00DB4C09" w:rsidRPr="00805F6C">
              <w:rPr>
                <w:rFonts w:cs="David" w:hint="cs"/>
                <w:sz w:val="24"/>
                <w:szCs w:val="24"/>
                <w:rtl/>
              </w:rPr>
              <w:t>הייבוא</w:t>
            </w:r>
            <w:r w:rsidR="00041B3A">
              <w:rPr>
                <w:rFonts w:cs="David" w:hint="cs"/>
                <w:sz w:val="24"/>
                <w:szCs w:val="24"/>
                <w:rtl/>
              </w:rPr>
              <w:t xml:space="preserve"> במשרד הכלכלה</w:t>
            </w:r>
            <w:r w:rsidR="00DB4C09" w:rsidRPr="00805F6C">
              <w:rPr>
                <w:rFonts w:cs="David"/>
                <w:sz w:val="24"/>
                <w:szCs w:val="24"/>
                <w:rtl/>
              </w:rPr>
              <w:t xml:space="preserve"> </w:t>
            </w:r>
            <w:r w:rsidR="00DB4C09" w:rsidRPr="00805F6C">
              <w:rPr>
                <w:rFonts w:cs="David" w:hint="cs"/>
                <w:sz w:val="24"/>
                <w:szCs w:val="24"/>
                <w:rtl/>
              </w:rPr>
              <w:t>יהיה</w:t>
            </w:r>
            <w:r w:rsidR="00DB4C09" w:rsidRPr="00805F6C">
              <w:rPr>
                <w:rFonts w:cs="David"/>
                <w:sz w:val="24"/>
                <w:szCs w:val="24"/>
                <w:rtl/>
              </w:rPr>
              <w:t xml:space="preserve"> </w:t>
            </w:r>
            <w:r w:rsidR="00DB4C09" w:rsidRPr="00805F6C">
              <w:rPr>
                <w:rFonts w:cs="David" w:hint="cs"/>
                <w:sz w:val="24"/>
                <w:szCs w:val="24"/>
                <w:rtl/>
              </w:rPr>
              <w:t>חוליה</w:t>
            </w:r>
            <w:r w:rsidR="00DB4C09" w:rsidRPr="00805F6C">
              <w:rPr>
                <w:rFonts w:cs="David"/>
                <w:sz w:val="24"/>
                <w:szCs w:val="24"/>
                <w:rtl/>
              </w:rPr>
              <w:t xml:space="preserve"> </w:t>
            </w:r>
            <w:r w:rsidR="00DB4C09" w:rsidRPr="00805F6C">
              <w:rPr>
                <w:rFonts w:cs="David" w:hint="cs"/>
                <w:sz w:val="24"/>
                <w:szCs w:val="24"/>
                <w:rtl/>
              </w:rPr>
              <w:t>מקשרת</w:t>
            </w:r>
            <w:r w:rsidR="00DB4C09" w:rsidRPr="00805F6C">
              <w:rPr>
                <w:rFonts w:cs="David"/>
                <w:sz w:val="24"/>
                <w:szCs w:val="24"/>
                <w:rtl/>
              </w:rPr>
              <w:t xml:space="preserve"> </w:t>
            </w:r>
            <w:r w:rsidR="00DB4C09" w:rsidRPr="00805F6C">
              <w:rPr>
                <w:rFonts w:cs="David" w:hint="cs"/>
                <w:sz w:val="24"/>
                <w:szCs w:val="24"/>
                <w:rtl/>
              </w:rPr>
              <w:t>בין</w:t>
            </w:r>
            <w:r w:rsidR="00DB4C09" w:rsidRPr="00805F6C">
              <w:rPr>
                <w:rFonts w:cs="David"/>
                <w:sz w:val="24"/>
                <w:szCs w:val="24"/>
                <w:rtl/>
              </w:rPr>
              <w:t xml:space="preserve"> </w:t>
            </w:r>
            <w:r w:rsidR="00DB4C09" w:rsidRPr="00805F6C">
              <w:rPr>
                <w:rFonts w:cs="David" w:hint="cs"/>
                <w:sz w:val="24"/>
                <w:szCs w:val="24"/>
                <w:rtl/>
              </w:rPr>
              <w:t>הגורמים</w:t>
            </w:r>
            <w:r w:rsidR="00DB4C09" w:rsidRPr="00805F6C">
              <w:rPr>
                <w:rFonts w:cs="David"/>
                <w:sz w:val="24"/>
                <w:szCs w:val="24"/>
                <w:rtl/>
              </w:rPr>
              <w:t xml:space="preserve"> </w:t>
            </w:r>
            <w:r w:rsidR="00DB4C09" w:rsidRPr="00805F6C">
              <w:rPr>
                <w:rFonts w:cs="David" w:hint="cs"/>
                <w:sz w:val="24"/>
                <w:szCs w:val="24"/>
                <w:rtl/>
              </w:rPr>
              <w:t>השונים</w:t>
            </w:r>
            <w:r w:rsidR="00DB4C09" w:rsidRPr="00805F6C">
              <w:rPr>
                <w:rFonts w:cs="David"/>
                <w:sz w:val="24"/>
                <w:szCs w:val="24"/>
                <w:rtl/>
              </w:rPr>
              <w:t xml:space="preserve"> </w:t>
            </w:r>
            <w:r w:rsidR="00DB4C09" w:rsidRPr="00805F6C">
              <w:rPr>
                <w:rFonts w:cs="David" w:hint="cs"/>
                <w:sz w:val="24"/>
                <w:szCs w:val="24"/>
                <w:rtl/>
              </w:rPr>
              <w:t>ו</w:t>
            </w:r>
            <w:r w:rsidR="00BF7822">
              <w:rPr>
                <w:rFonts w:cs="David" w:hint="cs"/>
                <w:sz w:val="24"/>
                <w:szCs w:val="24"/>
                <w:rtl/>
              </w:rPr>
              <w:t xml:space="preserve">יעזור להתגבר על חסם המידע </w:t>
            </w:r>
            <w:proofErr w:type="spellStart"/>
            <w:r w:rsidR="00BF7822">
              <w:rPr>
                <w:rFonts w:cs="David" w:hint="cs"/>
                <w:sz w:val="24"/>
                <w:szCs w:val="24"/>
                <w:rtl/>
              </w:rPr>
              <w:t>ואסדרת</w:t>
            </w:r>
            <w:proofErr w:type="spellEnd"/>
            <w:r w:rsidR="00BF7822">
              <w:rPr>
                <w:rFonts w:cs="David" w:hint="cs"/>
                <w:sz w:val="24"/>
                <w:szCs w:val="24"/>
                <w:rtl/>
              </w:rPr>
              <w:t xml:space="preserve"> התחום. </w:t>
            </w:r>
          </w:p>
          <w:p w:rsidR="00D76996" w:rsidRPr="00331B8D" w:rsidRDefault="002158B9" w:rsidP="003124F0">
            <w:pPr>
              <w:widowControl w:val="0"/>
              <w:spacing w:line="360" w:lineRule="auto"/>
              <w:jc w:val="right"/>
              <w:rPr>
                <w:rFonts w:cs="David"/>
                <w:sz w:val="24"/>
                <w:szCs w:val="24"/>
                <w:rtl/>
              </w:rPr>
            </w:pPr>
            <w:r w:rsidRPr="00805F6C">
              <w:rPr>
                <w:rFonts w:asciiTheme="minorBidi" w:hAnsiTheme="minorBidi" w:cs="David" w:hint="cs"/>
                <w:b/>
                <w:bCs/>
                <w:sz w:val="24"/>
                <w:szCs w:val="24"/>
                <w:rtl/>
              </w:rPr>
              <w:t>סעיף</w:t>
            </w:r>
            <w:r w:rsidRPr="00805F6C">
              <w:rPr>
                <w:rFonts w:asciiTheme="minorBidi" w:hAnsiTheme="minorBidi" w:cs="David"/>
                <w:b/>
                <w:bCs/>
                <w:sz w:val="24"/>
                <w:szCs w:val="24"/>
                <w:rtl/>
              </w:rPr>
              <w:t xml:space="preserve"> 15 –</w:t>
            </w:r>
            <w:r w:rsidR="00D76996">
              <w:rPr>
                <w:rFonts w:hint="cs"/>
                <w:rtl/>
              </w:rPr>
              <w:t xml:space="preserve"> </w:t>
            </w:r>
            <w:r w:rsidR="00D76996" w:rsidRPr="00652FCD">
              <w:rPr>
                <w:rFonts w:cs="David" w:hint="cs"/>
                <w:sz w:val="24"/>
                <w:szCs w:val="24"/>
                <w:rtl/>
              </w:rPr>
              <w:t>משרד</w:t>
            </w:r>
            <w:r w:rsidR="00D76996" w:rsidRPr="00652FCD">
              <w:rPr>
                <w:rFonts w:cs="David"/>
                <w:sz w:val="24"/>
                <w:szCs w:val="24"/>
                <w:rtl/>
              </w:rPr>
              <w:t xml:space="preserve"> </w:t>
            </w:r>
            <w:r w:rsidR="00D76996" w:rsidRPr="00652FCD">
              <w:rPr>
                <w:rFonts w:cs="David" w:hint="cs"/>
                <w:sz w:val="24"/>
                <w:szCs w:val="24"/>
                <w:rtl/>
              </w:rPr>
              <w:t>הכלכלה</w:t>
            </w:r>
            <w:r w:rsidR="00D76996" w:rsidRPr="00652FCD">
              <w:rPr>
                <w:rFonts w:cs="David"/>
                <w:sz w:val="24"/>
                <w:szCs w:val="24"/>
                <w:rtl/>
              </w:rPr>
              <w:t xml:space="preserve"> </w:t>
            </w:r>
            <w:r w:rsidR="00D76996" w:rsidRPr="00652FCD">
              <w:rPr>
                <w:rFonts w:cs="David" w:hint="cs"/>
                <w:sz w:val="24"/>
                <w:szCs w:val="24"/>
                <w:rtl/>
              </w:rPr>
              <w:t>הסדיר</w:t>
            </w:r>
            <w:r w:rsidR="00D76996" w:rsidRPr="00652FCD">
              <w:rPr>
                <w:rFonts w:cs="David"/>
                <w:sz w:val="24"/>
                <w:szCs w:val="24"/>
                <w:rtl/>
              </w:rPr>
              <w:t xml:space="preserve"> </w:t>
            </w:r>
            <w:r w:rsidR="003124F0">
              <w:rPr>
                <w:rFonts w:cs="David" w:hint="cs"/>
                <w:sz w:val="24"/>
                <w:szCs w:val="24"/>
                <w:rtl/>
              </w:rPr>
              <w:t>מנגנון ל</w:t>
            </w:r>
            <w:r w:rsidR="00D76996" w:rsidRPr="00652FCD">
              <w:rPr>
                <w:rFonts w:cs="David" w:hint="cs"/>
                <w:sz w:val="24"/>
                <w:szCs w:val="24"/>
                <w:rtl/>
              </w:rPr>
              <w:t>הענקת</w:t>
            </w:r>
            <w:r w:rsidR="00D76996" w:rsidRPr="00652FCD">
              <w:rPr>
                <w:rFonts w:cs="David"/>
                <w:sz w:val="24"/>
                <w:szCs w:val="24"/>
                <w:rtl/>
              </w:rPr>
              <w:t xml:space="preserve"> </w:t>
            </w:r>
            <w:r w:rsidR="00D76996" w:rsidRPr="00652FCD">
              <w:rPr>
                <w:rFonts w:cs="David" w:hint="cs"/>
                <w:sz w:val="24"/>
                <w:szCs w:val="24"/>
                <w:rtl/>
              </w:rPr>
              <w:t>פטור</w:t>
            </w:r>
            <w:r w:rsidR="003124F0">
              <w:rPr>
                <w:rFonts w:cs="David" w:hint="cs"/>
                <w:sz w:val="24"/>
                <w:szCs w:val="24"/>
                <w:rtl/>
              </w:rPr>
              <w:t xml:space="preserve">ים  מהצגת אישורים או רישיונות  הנדרשים מכוח מצו יבוא חופשי </w:t>
            </w:r>
            <w:r w:rsidR="00D76996" w:rsidRPr="00652FCD">
              <w:rPr>
                <w:rFonts w:cs="David"/>
                <w:sz w:val="24"/>
                <w:szCs w:val="24"/>
                <w:rtl/>
              </w:rPr>
              <w:t xml:space="preserve"> </w:t>
            </w:r>
            <w:r w:rsidR="00D76996" w:rsidRPr="00652FCD">
              <w:rPr>
                <w:rFonts w:cs="David" w:hint="cs"/>
                <w:sz w:val="24"/>
                <w:szCs w:val="24"/>
                <w:rtl/>
              </w:rPr>
              <w:t>בהוראת</w:t>
            </w:r>
            <w:r w:rsidR="00D76996" w:rsidRPr="00652FCD">
              <w:rPr>
                <w:rFonts w:cs="David"/>
                <w:sz w:val="24"/>
                <w:szCs w:val="24"/>
                <w:rtl/>
              </w:rPr>
              <w:t xml:space="preserve"> </w:t>
            </w:r>
            <w:r w:rsidR="00D76996" w:rsidRPr="00652FCD">
              <w:rPr>
                <w:rFonts w:cs="David" w:hint="cs"/>
                <w:sz w:val="24"/>
                <w:szCs w:val="24"/>
                <w:rtl/>
              </w:rPr>
              <w:t>מנכ</w:t>
            </w:r>
            <w:r w:rsidR="00D76996" w:rsidRPr="00652FCD">
              <w:rPr>
                <w:rFonts w:cs="David"/>
                <w:sz w:val="24"/>
                <w:szCs w:val="24"/>
                <w:rtl/>
              </w:rPr>
              <w:t>"</w:t>
            </w:r>
            <w:r w:rsidR="00D76996" w:rsidRPr="00652FCD">
              <w:rPr>
                <w:rFonts w:cs="David" w:hint="cs"/>
                <w:sz w:val="24"/>
                <w:szCs w:val="24"/>
                <w:rtl/>
              </w:rPr>
              <w:t>ל</w:t>
            </w:r>
            <w:r w:rsidR="00D76996" w:rsidRPr="00652FCD">
              <w:rPr>
                <w:rFonts w:cs="David"/>
                <w:sz w:val="24"/>
                <w:szCs w:val="24"/>
                <w:rtl/>
              </w:rPr>
              <w:t xml:space="preserve"> 2.6 - </w:t>
            </w:r>
            <w:r w:rsidR="00D76996" w:rsidRPr="00652FCD">
              <w:rPr>
                <w:rFonts w:cs="David" w:hint="cs"/>
                <w:sz w:val="24"/>
                <w:szCs w:val="24"/>
                <w:rtl/>
              </w:rPr>
              <w:t>הענקת</w:t>
            </w:r>
            <w:r w:rsidR="00D76996" w:rsidRPr="00652FCD">
              <w:rPr>
                <w:rFonts w:cs="David"/>
                <w:sz w:val="24"/>
                <w:szCs w:val="24"/>
                <w:rtl/>
              </w:rPr>
              <w:t xml:space="preserve"> </w:t>
            </w:r>
            <w:r w:rsidR="00D76996" w:rsidRPr="00652FCD">
              <w:rPr>
                <w:rFonts w:cs="David" w:hint="cs"/>
                <w:sz w:val="24"/>
                <w:szCs w:val="24"/>
                <w:rtl/>
              </w:rPr>
              <w:t>פטור</w:t>
            </w:r>
            <w:r w:rsidR="00D76996" w:rsidRPr="00652FCD">
              <w:rPr>
                <w:rFonts w:cs="David"/>
                <w:sz w:val="24"/>
                <w:szCs w:val="24"/>
                <w:rtl/>
              </w:rPr>
              <w:t xml:space="preserve"> </w:t>
            </w:r>
            <w:r w:rsidR="00D76996" w:rsidRPr="00652FCD">
              <w:rPr>
                <w:rFonts w:cs="David" w:hint="cs"/>
                <w:sz w:val="24"/>
                <w:szCs w:val="24"/>
                <w:rtl/>
              </w:rPr>
              <w:t>לפי</w:t>
            </w:r>
            <w:r w:rsidR="00D76996" w:rsidRPr="00652FCD">
              <w:rPr>
                <w:rFonts w:cs="David"/>
                <w:sz w:val="24"/>
                <w:szCs w:val="24"/>
                <w:rtl/>
              </w:rPr>
              <w:t xml:space="preserve"> 2(</w:t>
            </w:r>
            <w:r w:rsidR="00D76996" w:rsidRPr="00652FCD">
              <w:rPr>
                <w:rFonts w:cs="David" w:hint="cs"/>
                <w:sz w:val="24"/>
                <w:szCs w:val="24"/>
                <w:rtl/>
              </w:rPr>
              <w:t>ג</w:t>
            </w:r>
            <w:r w:rsidR="00D76996" w:rsidRPr="00652FCD">
              <w:rPr>
                <w:rFonts w:cs="David"/>
                <w:sz w:val="24"/>
                <w:szCs w:val="24"/>
                <w:rtl/>
              </w:rPr>
              <w:t xml:space="preserve">)2 </w:t>
            </w:r>
            <w:r w:rsidR="00D76996" w:rsidRPr="00652FCD">
              <w:rPr>
                <w:rFonts w:cs="David" w:hint="cs"/>
                <w:sz w:val="24"/>
                <w:szCs w:val="24"/>
                <w:rtl/>
              </w:rPr>
              <w:t>לצו</w:t>
            </w:r>
            <w:r w:rsidR="00D76996" w:rsidRPr="00652FCD">
              <w:rPr>
                <w:rFonts w:cs="David"/>
                <w:sz w:val="24"/>
                <w:szCs w:val="24"/>
                <w:rtl/>
              </w:rPr>
              <w:t xml:space="preserve"> </w:t>
            </w:r>
            <w:r w:rsidR="00D76996" w:rsidRPr="00652FCD">
              <w:rPr>
                <w:rFonts w:cs="David" w:hint="cs"/>
                <w:sz w:val="24"/>
                <w:szCs w:val="24"/>
                <w:rtl/>
              </w:rPr>
              <w:t>יבוא</w:t>
            </w:r>
            <w:r w:rsidR="00D76996" w:rsidRPr="00652FCD">
              <w:rPr>
                <w:rFonts w:cs="David"/>
                <w:sz w:val="24"/>
                <w:szCs w:val="24"/>
                <w:rtl/>
              </w:rPr>
              <w:t xml:space="preserve"> </w:t>
            </w:r>
            <w:r w:rsidR="00D76996" w:rsidRPr="00652FCD">
              <w:rPr>
                <w:rFonts w:cs="David" w:hint="cs"/>
                <w:sz w:val="24"/>
                <w:szCs w:val="24"/>
                <w:rtl/>
              </w:rPr>
              <w:t>חופשי</w:t>
            </w:r>
            <w:r w:rsidR="00D76996" w:rsidRPr="00652FCD">
              <w:rPr>
                <w:rFonts w:cs="David"/>
                <w:sz w:val="24"/>
                <w:szCs w:val="24"/>
                <w:rtl/>
              </w:rPr>
              <w:t xml:space="preserve">. </w:t>
            </w:r>
            <w:r w:rsidR="00D76996" w:rsidRPr="00652FCD">
              <w:rPr>
                <w:rFonts w:cs="David" w:hint="cs"/>
                <w:sz w:val="24"/>
                <w:szCs w:val="24"/>
                <w:rtl/>
              </w:rPr>
              <w:t>על</w:t>
            </w:r>
            <w:r w:rsidR="00D76996" w:rsidRPr="00652FCD">
              <w:rPr>
                <w:rFonts w:cs="David"/>
                <w:sz w:val="24"/>
                <w:szCs w:val="24"/>
                <w:rtl/>
              </w:rPr>
              <w:t xml:space="preserve"> </w:t>
            </w:r>
            <w:r w:rsidR="00D76996" w:rsidRPr="00652FCD">
              <w:rPr>
                <w:rFonts w:cs="David" w:hint="cs"/>
                <w:sz w:val="24"/>
                <w:szCs w:val="24"/>
                <w:rtl/>
              </w:rPr>
              <w:t>פי</w:t>
            </w:r>
            <w:r w:rsidR="00D76996" w:rsidRPr="00652FCD">
              <w:rPr>
                <w:rFonts w:cs="David"/>
                <w:sz w:val="24"/>
                <w:szCs w:val="24"/>
                <w:rtl/>
              </w:rPr>
              <w:t xml:space="preserve"> </w:t>
            </w:r>
            <w:r w:rsidR="00D76996" w:rsidRPr="00652FCD">
              <w:rPr>
                <w:rFonts w:cs="David" w:hint="cs"/>
                <w:sz w:val="24"/>
                <w:szCs w:val="24"/>
                <w:rtl/>
              </w:rPr>
              <w:t>הוראה</w:t>
            </w:r>
            <w:r w:rsidR="00D76996" w:rsidRPr="00652FCD">
              <w:rPr>
                <w:rFonts w:cs="David"/>
                <w:sz w:val="24"/>
                <w:szCs w:val="24"/>
                <w:rtl/>
              </w:rPr>
              <w:t xml:space="preserve"> </w:t>
            </w:r>
            <w:r w:rsidR="00D76996" w:rsidRPr="00652FCD">
              <w:rPr>
                <w:rFonts w:cs="David" w:hint="cs"/>
                <w:sz w:val="24"/>
                <w:szCs w:val="24"/>
                <w:rtl/>
              </w:rPr>
              <w:t>זו</w:t>
            </w:r>
            <w:r w:rsidR="00D76996" w:rsidRPr="00652FCD">
              <w:rPr>
                <w:rFonts w:cs="David"/>
                <w:sz w:val="24"/>
                <w:szCs w:val="24"/>
                <w:rtl/>
              </w:rPr>
              <w:t xml:space="preserve"> </w:t>
            </w:r>
            <w:r w:rsidR="00D76996" w:rsidRPr="00652FCD">
              <w:rPr>
                <w:rFonts w:cs="David" w:hint="cs"/>
                <w:sz w:val="24"/>
                <w:szCs w:val="24"/>
                <w:rtl/>
              </w:rPr>
              <w:t>ניתן</w:t>
            </w:r>
            <w:r w:rsidR="00D76996" w:rsidRPr="00652FCD">
              <w:rPr>
                <w:rFonts w:cs="David"/>
                <w:sz w:val="24"/>
                <w:szCs w:val="24"/>
                <w:rtl/>
              </w:rPr>
              <w:t xml:space="preserve"> </w:t>
            </w:r>
            <w:r w:rsidR="00D76996" w:rsidRPr="00652FCD">
              <w:rPr>
                <w:rFonts w:cs="David" w:hint="cs"/>
                <w:sz w:val="24"/>
                <w:szCs w:val="24"/>
                <w:rtl/>
              </w:rPr>
              <w:t>להגיש</w:t>
            </w:r>
            <w:r w:rsidR="00D76996" w:rsidRPr="00652FCD">
              <w:rPr>
                <w:rFonts w:cs="David"/>
                <w:sz w:val="24"/>
                <w:szCs w:val="24"/>
                <w:rtl/>
              </w:rPr>
              <w:t xml:space="preserve"> </w:t>
            </w:r>
            <w:r w:rsidR="00D76996" w:rsidRPr="00652FCD">
              <w:rPr>
                <w:rFonts w:cs="David" w:hint="cs"/>
                <w:sz w:val="24"/>
                <w:szCs w:val="24"/>
                <w:rtl/>
              </w:rPr>
              <w:t>בקשה</w:t>
            </w:r>
            <w:r w:rsidR="00D76996" w:rsidRPr="00652FCD">
              <w:rPr>
                <w:rFonts w:cs="David"/>
                <w:sz w:val="24"/>
                <w:szCs w:val="24"/>
                <w:rtl/>
              </w:rPr>
              <w:t xml:space="preserve"> </w:t>
            </w:r>
            <w:r w:rsidR="00D76996" w:rsidRPr="00652FCD">
              <w:rPr>
                <w:rFonts w:cs="David" w:hint="cs"/>
                <w:sz w:val="24"/>
                <w:szCs w:val="24"/>
                <w:rtl/>
              </w:rPr>
              <w:t>לפטור</w:t>
            </w:r>
            <w:r w:rsidR="00D76996" w:rsidRPr="00652FCD">
              <w:rPr>
                <w:rFonts w:cs="David"/>
                <w:sz w:val="24"/>
                <w:szCs w:val="24"/>
                <w:rtl/>
              </w:rPr>
              <w:t xml:space="preserve"> </w:t>
            </w:r>
            <w:r w:rsidR="00D76996" w:rsidRPr="00652FCD">
              <w:rPr>
                <w:rFonts w:cs="David" w:hint="cs"/>
                <w:sz w:val="24"/>
                <w:szCs w:val="24"/>
                <w:rtl/>
              </w:rPr>
              <w:t>לאחת</w:t>
            </w:r>
            <w:r w:rsidR="00D76996" w:rsidRPr="00652FCD">
              <w:rPr>
                <w:rFonts w:cs="David"/>
                <w:sz w:val="24"/>
                <w:szCs w:val="24"/>
                <w:rtl/>
              </w:rPr>
              <w:t xml:space="preserve"> </w:t>
            </w:r>
            <w:r w:rsidR="00D76996" w:rsidRPr="00652FCD">
              <w:rPr>
                <w:rFonts w:cs="David" w:hint="cs"/>
                <w:sz w:val="24"/>
                <w:szCs w:val="24"/>
                <w:rtl/>
              </w:rPr>
              <w:t>הרשויות</w:t>
            </w:r>
            <w:r w:rsidR="00D76996" w:rsidRPr="00652FCD">
              <w:rPr>
                <w:rFonts w:cs="David"/>
                <w:sz w:val="24"/>
                <w:szCs w:val="24"/>
                <w:rtl/>
              </w:rPr>
              <w:t xml:space="preserve"> </w:t>
            </w:r>
            <w:r w:rsidR="00D76996" w:rsidRPr="00652FCD">
              <w:rPr>
                <w:rFonts w:cs="David" w:hint="cs"/>
                <w:sz w:val="24"/>
                <w:szCs w:val="24"/>
                <w:rtl/>
              </w:rPr>
              <w:t>המוסמכות</w:t>
            </w:r>
            <w:r w:rsidR="00D76996" w:rsidRPr="00652FCD">
              <w:rPr>
                <w:rFonts w:cs="David"/>
                <w:sz w:val="24"/>
                <w:szCs w:val="24"/>
                <w:rtl/>
              </w:rPr>
              <w:t xml:space="preserve"> </w:t>
            </w:r>
            <w:r w:rsidR="00D76996" w:rsidRPr="00652FCD">
              <w:rPr>
                <w:rFonts w:cs="David" w:hint="cs"/>
                <w:sz w:val="24"/>
                <w:szCs w:val="24"/>
                <w:rtl/>
              </w:rPr>
              <w:t>לכך</w:t>
            </w:r>
            <w:r w:rsidR="00D76996" w:rsidRPr="00652FCD">
              <w:rPr>
                <w:rFonts w:cs="David"/>
                <w:sz w:val="24"/>
                <w:szCs w:val="24"/>
                <w:rtl/>
              </w:rPr>
              <w:t xml:space="preserve"> </w:t>
            </w:r>
            <w:r w:rsidR="00D76996" w:rsidRPr="00652FCD">
              <w:rPr>
                <w:rFonts w:cs="David" w:hint="cs"/>
                <w:sz w:val="24"/>
                <w:szCs w:val="24"/>
                <w:rtl/>
              </w:rPr>
              <w:t>במשרד</w:t>
            </w:r>
            <w:r w:rsidR="00D76996" w:rsidRPr="00652FCD">
              <w:rPr>
                <w:rFonts w:cs="David"/>
                <w:sz w:val="24"/>
                <w:szCs w:val="24"/>
                <w:rtl/>
              </w:rPr>
              <w:t xml:space="preserve"> </w:t>
            </w:r>
            <w:r w:rsidR="00D76996" w:rsidRPr="00652FCD">
              <w:rPr>
                <w:rFonts w:cs="David" w:hint="cs"/>
                <w:sz w:val="24"/>
                <w:szCs w:val="24"/>
                <w:rtl/>
              </w:rPr>
              <w:t>הכלכלה</w:t>
            </w:r>
            <w:r w:rsidR="00D76996" w:rsidRPr="00652FCD">
              <w:rPr>
                <w:rFonts w:cs="David"/>
                <w:sz w:val="24"/>
                <w:szCs w:val="24"/>
                <w:rtl/>
              </w:rPr>
              <w:t xml:space="preserve"> </w:t>
            </w:r>
            <w:r w:rsidR="00D76996" w:rsidRPr="00652FCD">
              <w:rPr>
                <w:rFonts w:cs="David" w:hint="cs"/>
                <w:sz w:val="24"/>
                <w:szCs w:val="24"/>
                <w:rtl/>
              </w:rPr>
              <w:t>או</w:t>
            </w:r>
            <w:r w:rsidR="00D76996" w:rsidRPr="00652FCD">
              <w:rPr>
                <w:rFonts w:cs="David"/>
                <w:sz w:val="24"/>
                <w:szCs w:val="24"/>
                <w:rtl/>
              </w:rPr>
              <w:t xml:space="preserve"> </w:t>
            </w:r>
            <w:r w:rsidR="00D76996" w:rsidRPr="00652FCD">
              <w:rPr>
                <w:rFonts w:cs="David" w:hint="cs"/>
                <w:sz w:val="24"/>
                <w:szCs w:val="24"/>
                <w:rtl/>
              </w:rPr>
              <w:t>למכון</w:t>
            </w:r>
            <w:r w:rsidR="00D76996" w:rsidRPr="00652FCD">
              <w:rPr>
                <w:rFonts w:cs="David"/>
                <w:sz w:val="24"/>
                <w:szCs w:val="24"/>
                <w:rtl/>
              </w:rPr>
              <w:t xml:space="preserve"> </w:t>
            </w:r>
            <w:r w:rsidR="00D76996" w:rsidRPr="00652FCD">
              <w:rPr>
                <w:rFonts w:cs="David" w:hint="cs"/>
                <w:sz w:val="24"/>
                <w:szCs w:val="24"/>
                <w:rtl/>
              </w:rPr>
              <w:t>התקנים</w:t>
            </w:r>
            <w:r w:rsidR="00D76996" w:rsidRPr="00652FCD">
              <w:rPr>
                <w:rFonts w:cs="David"/>
                <w:sz w:val="24"/>
                <w:szCs w:val="24"/>
                <w:rtl/>
              </w:rPr>
              <w:t xml:space="preserve"> </w:t>
            </w:r>
            <w:r w:rsidR="00D76996" w:rsidRPr="00652FCD">
              <w:rPr>
                <w:rFonts w:cs="David" w:hint="cs"/>
                <w:sz w:val="24"/>
                <w:szCs w:val="24"/>
                <w:rtl/>
              </w:rPr>
              <w:t>וזאת</w:t>
            </w:r>
            <w:r w:rsidR="00D76996" w:rsidRPr="00652FCD">
              <w:rPr>
                <w:rFonts w:cs="David"/>
                <w:sz w:val="24"/>
                <w:szCs w:val="24"/>
                <w:rtl/>
              </w:rPr>
              <w:t xml:space="preserve"> </w:t>
            </w:r>
            <w:r w:rsidR="00D76996" w:rsidRPr="00652FCD">
              <w:rPr>
                <w:rFonts w:cs="David" w:hint="cs"/>
                <w:sz w:val="24"/>
                <w:szCs w:val="24"/>
                <w:rtl/>
              </w:rPr>
              <w:t>בהתאם</w:t>
            </w:r>
            <w:r w:rsidR="00D76996" w:rsidRPr="00652FCD">
              <w:rPr>
                <w:rFonts w:cs="David"/>
                <w:sz w:val="24"/>
                <w:szCs w:val="24"/>
                <w:rtl/>
              </w:rPr>
              <w:t xml:space="preserve"> </w:t>
            </w:r>
            <w:r w:rsidR="00D76996" w:rsidRPr="00652FCD">
              <w:rPr>
                <w:rFonts w:cs="David" w:hint="cs"/>
                <w:sz w:val="24"/>
                <w:szCs w:val="24"/>
                <w:rtl/>
              </w:rPr>
              <w:t>לעילות</w:t>
            </w:r>
            <w:r w:rsidR="00D76996" w:rsidRPr="00652FCD">
              <w:rPr>
                <w:rFonts w:cs="David"/>
                <w:sz w:val="24"/>
                <w:szCs w:val="24"/>
                <w:rtl/>
              </w:rPr>
              <w:t xml:space="preserve"> </w:t>
            </w:r>
            <w:r w:rsidR="00D76996" w:rsidRPr="00652FCD">
              <w:rPr>
                <w:rFonts w:cs="David" w:hint="cs"/>
                <w:sz w:val="24"/>
                <w:szCs w:val="24"/>
                <w:rtl/>
              </w:rPr>
              <w:t>השונות</w:t>
            </w:r>
            <w:r w:rsidR="00D76996" w:rsidRPr="00652FCD">
              <w:rPr>
                <w:rFonts w:cs="David"/>
                <w:sz w:val="24"/>
                <w:szCs w:val="24"/>
                <w:rtl/>
              </w:rPr>
              <w:t xml:space="preserve"> </w:t>
            </w:r>
            <w:r w:rsidR="00D76996" w:rsidRPr="00652FCD">
              <w:rPr>
                <w:rFonts w:cs="David" w:hint="cs"/>
                <w:sz w:val="24"/>
                <w:szCs w:val="24"/>
                <w:rtl/>
              </w:rPr>
              <w:t>המפורטות</w:t>
            </w:r>
            <w:r w:rsidR="00D76996" w:rsidRPr="00652FCD">
              <w:rPr>
                <w:rFonts w:cs="David"/>
                <w:sz w:val="24"/>
                <w:szCs w:val="24"/>
                <w:rtl/>
              </w:rPr>
              <w:t xml:space="preserve"> </w:t>
            </w:r>
            <w:r w:rsidR="00D76996" w:rsidRPr="00652FCD">
              <w:rPr>
                <w:rFonts w:cs="David" w:hint="cs"/>
                <w:sz w:val="24"/>
                <w:szCs w:val="24"/>
                <w:rtl/>
              </w:rPr>
              <w:t>בנוהל</w:t>
            </w:r>
            <w:r w:rsidR="00D76996" w:rsidRPr="00331B8D">
              <w:rPr>
                <w:rFonts w:cs="David"/>
                <w:sz w:val="24"/>
                <w:szCs w:val="24"/>
                <w:rtl/>
              </w:rPr>
              <w:t>.</w:t>
            </w:r>
            <w:r w:rsidR="00D76996" w:rsidRPr="00331B8D">
              <w:rPr>
                <w:rFonts w:cs="David"/>
                <w:sz w:val="24"/>
                <w:szCs w:val="24"/>
              </w:rPr>
              <w:t xml:space="preserve"> </w:t>
            </w:r>
          </w:p>
          <w:p w:rsidR="00D76996" w:rsidRDefault="00D76996" w:rsidP="003124F0">
            <w:pPr>
              <w:widowControl w:val="0"/>
              <w:bidi/>
              <w:spacing w:line="360" w:lineRule="auto"/>
              <w:rPr>
                <w:rFonts w:cs="David"/>
                <w:sz w:val="24"/>
                <w:szCs w:val="24"/>
                <w:rtl/>
              </w:rPr>
            </w:pPr>
            <w:r w:rsidRPr="00652FCD">
              <w:rPr>
                <w:rFonts w:cs="David" w:hint="cs"/>
                <w:sz w:val="24"/>
                <w:szCs w:val="24"/>
                <w:rtl/>
              </w:rPr>
              <w:t>לעומת</w:t>
            </w:r>
            <w:r w:rsidRPr="00652FCD">
              <w:rPr>
                <w:rFonts w:cs="David"/>
                <w:sz w:val="24"/>
                <w:szCs w:val="24"/>
                <w:rtl/>
              </w:rPr>
              <w:t xml:space="preserve"> </w:t>
            </w:r>
            <w:r w:rsidRPr="00652FCD">
              <w:rPr>
                <w:rFonts w:cs="David" w:hint="cs"/>
                <w:sz w:val="24"/>
                <w:szCs w:val="24"/>
                <w:rtl/>
              </w:rPr>
              <w:t>זאת</w:t>
            </w:r>
            <w:r w:rsidRPr="00652FCD">
              <w:rPr>
                <w:rFonts w:cs="David"/>
                <w:sz w:val="24"/>
                <w:szCs w:val="24"/>
                <w:rtl/>
              </w:rPr>
              <w:t xml:space="preserve">, </w:t>
            </w:r>
            <w:r w:rsidR="00863C01">
              <w:rPr>
                <w:rFonts w:cs="David" w:hint="cs"/>
                <w:sz w:val="24"/>
                <w:szCs w:val="24"/>
                <w:rtl/>
              </w:rPr>
              <w:t>ל</w:t>
            </w:r>
            <w:r w:rsidR="00863C01" w:rsidRPr="00652FCD">
              <w:rPr>
                <w:rFonts w:cs="David" w:hint="cs"/>
                <w:sz w:val="24"/>
                <w:szCs w:val="24"/>
                <w:rtl/>
              </w:rPr>
              <w:t>משרדי</w:t>
            </w:r>
            <w:r w:rsidR="00863C01" w:rsidRPr="00652FCD">
              <w:rPr>
                <w:rFonts w:cs="David"/>
                <w:sz w:val="24"/>
                <w:szCs w:val="24"/>
                <w:rtl/>
              </w:rPr>
              <w:t xml:space="preserve"> </w:t>
            </w:r>
            <w:r w:rsidR="00863C01">
              <w:rPr>
                <w:rFonts w:cs="David" w:hint="cs"/>
                <w:sz w:val="24"/>
                <w:szCs w:val="24"/>
                <w:rtl/>
              </w:rPr>
              <w:t xml:space="preserve">ממשלה </w:t>
            </w:r>
            <w:r w:rsidRPr="00652FCD">
              <w:rPr>
                <w:rFonts w:cs="David" w:hint="cs"/>
                <w:sz w:val="24"/>
                <w:szCs w:val="24"/>
                <w:rtl/>
              </w:rPr>
              <w:t>אחרים</w:t>
            </w:r>
            <w:r w:rsidRPr="00652FCD">
              <w:rPr>
                <w:rFonts w:cs="David"/>
                <w:sz w:val="24"/>
                <w:szCs w:val="24"/>
                <w:rtl/>
              </w:rPr>
              <w:t xml:space="preserve"> </w:t>
            </w:r>
            <w:r w:rsidRPr="00652FCD">
              <w:rPr>
                <w:rFonts w:cs="David" w:hint="cs"/>
                <w:sz w:val="24"/>
                <w:szCs w:val="24"/>
                <w:rtl/>
              </w:rPr>
              <w:t>אין</w:t>
            </w:r>
            <w:r w:rsidRPr="00652FCD">
              <w:rPr>
                <w:rFonts w:cs="David"/>
                <w:sz w:val="24"/>
                <w:szCs w:val="24"/>
                <w:rtl/>
              </w:rPr>
              <w:t xml:space="preserve"> </w:t>
            </w:r>
            <w:r w:rsidRPr="00652FCD">
              <w:rPr>
                <w:rFonts w:cs="David" w:hint="cs"/>
                <w:sz w:val="24"/>
                <w:szCs w:val="24"/>
                <w:rtl/>
              </w:rPr>
              <w:t>הסדר</w:t>
            </w:r>
            <w:r w:rsidRPr="00652FCD">
              <w:rPr>
                <w:rFonts w:cs="David"/>
                <w:sz w:val="24"/>
                <w:szCs w:val="24"/>
                <w:rtl/>
              </w:rPr>
              <w:t xml:space="preserve"> </w:t>
            </w:r>
            <w:r w:rsidRPr="00652FCD">
              <w:rPr>
                <w:rFonts w:cs="David" w:hint="cs"/>
                <w:sz w:val="24"/>
                <w:szCs w:val="24"/>
                <w:rtl/>
              </w:rPr>
              <w:t>קבוע</w:t>
            </w:r>
            <w:r w:rsidRPr="00652FCD">
              <w:rPr>
                <w:rFonts w:cs="David"/>
                <w:sz w:val="24"/>
                <w:szCs w:val="24"/>
                <w:rtl/>
              </w:rPr>
              <w:t xml:space="preserve"> </w:t>
            </w:r>
            <w:r w:rsidRPr="00652FCD">
              <w:rPr>
                <w:rFonts w:cs="David" w:hint="cs"/>
                <w:sz w:val="24"/>
                <w:szCs w:val="24"/>
                <w:rtl/>
              </w:rPr>
              <w:t>להענקת</w:t>
            </w:r>
            <w:r w:rsidRPr="00652FCD">
              <w:rPr>
                <w:rFonts w:cs="David"/>
                <w:sz w:val="24"/>
                <w:szCs w:val="24"/>
                <w:rtl/>
              </w:rPr>
              <w:t xml:space="preserve"> </w:t>
            </w:r>
            <w:r w:rsidRPr="00652FCD">
              <w:rPr>
                <w:rFonts w:cs="David" w:hint="cs"/>
                <w:sz w:val="24"/>
                <w:szCs w:val="24"/>
                <w:rtl/>
              </w:rPr>
              <w:t>פטור</w:t>
            </w:r>
            <w:r w:rsidRPr="00652FCD">
              <w:rPr>
                <w:rFonts w:cs="David"/>
                <w:sz w:val="24"/>
                <w:szCs w:val="24"/>
                <w:rtl/>
              </w:rPr>
              <w:t xml:space="preserve">, </w:t>
            </w:r>
            <w:r w:rsidRPr="00652FCD">
              <w:rPr>
                <w:rFonts w:cs="David" w:hint="cs"/>
                <w:sz w:val="24"/>
                <w:szCs w:val="24"/>
                <w:rtl/>
              </w:rPr>
              <w:t>ואף</w:t>
            </w:r>
            <w:r w:rsidRPr="00652FCD">
              <w:rPr>
                <w:rFonts w:cs="David"/>
                <w:sz w:val="24"/>
                <w:szCs w:val="24"/>
                <w:rtl/>
              </w:rPr>
              <w:t xml:space="preserve"> </w:t>
            </w:r>
            <w:r w:rsidRPr="00652FCD">
              <w:rPr>
                <w:rFonts w:cs="David" w:hint="cs"/>
                <w:sz w:val="24"/>
                <w:szCs w:val="24"/>
                <w:rtl/>
              </w:rPr>
              <w:t>יש</w:t>
            </w:r>
            <w:r w:rsidRPr="00652FCD">
              <w:rPr>
                <w:rFonts w:cs="David"/>
                <w:sz w:val="24"/>
                <w:szCs w:val="24"/>
                <w:rtl/>
              </w:rPr>
              <w:t xml:space="preserve"> </w:t>
            </w:r>
            <w:r w:rsidRPr="00652FCD">
              <w:rPr>
                <w:rFonts w:cs="David" w:hint="cs"/>
                <w:sz w:val="24"/>
                <w:szCs w:val="24"/>
                <w:rtl/>
              </w:rPr>
              <w:t>משרדים</w:t>
            </w:r>
            <w:r w:rsidRPr="00652FCD">
              <w:rPr>
                <w:rFonts w:cs="David"/>
                <w:sz w:val="24"/>
                <w:szCs w:val="24"/>
                <w:rtl/>
              </w:rPr>
              <w:t xml:space="preserve"> </w:t>
            </w:r>
            <w:r w:rsidRPr="00652FCD">
              <w:rPr>
                <w:rFonts w:cs="David" w:hint="cs"/>
                <w:sz w:val="24"/>
                <w:szCs w:val="24"/>
                <w:rtl/>
              </w:rPr>
              <w:t>שאינם</w:t>
            </w:r>
            <w:r w:rsidRPr="00652FCD">
              <w:rPr>
                <w:rFonts w:cs="David"/>
                <w:sz w:val="24"/>
                <w:szCs w:val="24"/>
                <w:rtl/>
              </w:rPr>
              <w:t xml:space="preserve"> </w:t>
            </w:r>
            <w:r w:rsidRPr="00652FCD">
              <w:rPr>
                <w:rFonts w:cs="David" w:hint="cs"/>
                <w:sz w:val="24"/>
                <w:szCs w:val="24"/>
                <w:rtl/>
              </w:rPr>
              <w:t>מעניקים</w:t>
            </w:r>
            <w:r w:rsidRPr="00652FCD">
              <w:rPr>
                <w:rFonts w:cs="David"/>
                <w:sz w:val="24"/>
                <w:szCs w:val="24"/>
                <w:rtl/>
              </w:rPr>
              <w:t xml:space="preserve"> </w:t>
            </w:r>
            <w:r w:rsidRPr="00652FCD">
              <w:rPr>
                <w:rFonts w:cs="David" w:hint="cs"/>
                <w:sz w:val="24"/>
                <w:szCs w:val="24"/>
                <w:rtl/>
              </w:rPr>
              <w:t>פטורים</w:t>
            </w:r>
            <w:r w:rsidRPr="00652FCD">
              <w:rPr>
                <w:rFonts w:cs="David"/>
                <w:sz w:val="24"/>
                <w:szCs w:val="24"/>
                <w:rtl/>
              </w:rPr>
              <w:t xml:space="preserve"> </w:t>
            </w:r>
            <w:r w:rsidRPr="00652FCD">
              <w:rPr>
                <w:rFonts w:cs="David" w:hint="cs"/>
                <w:sz w:val="24"/>
                <w:szCs w:val="24"/>
                <w:rtl/>
              </w:rPr>
              <w:t>בכלל</w:t>
            </w:r>
            <w:r w:rsidRPr="00652FCD">
              <w:rPr>
                <w:rFonts w:cs="David"/>
                <w:sz w:val="24"/>
                <w:szCs w:val="24"/>
                <w:rtl/>
              </w:rPr>
              <w:t xml:space="preserve"> </w:t>
            </w:r>
            <w:r w:rsidRPr="00652FCD">
              <w:rPr>
                <w:rFonts w:cs="David" w:hint="cs"/>
                <w:sz w:val="24"/>
                <w:szCs w:val="24"/>
                <w:rtl/>
              </w:rPr>
              <w:t>על</w:t>
            </w:r>
            <w:r w:rsidRPr="00652FCD">
              <w:rPr>
                <w:rFonts w:cs="David"/>
                <w:sz w:val="24"/>
                <w:szCs w:val="24"/>
                <w:rtl/>
              </w:rPr>
              <w:t xml:space="preserve"> </w:t>
            </w:r>
            <w:r w:rsidRPr="00652FCD">
              <w:rPr>
                <w:rFonts w:cs="David" w:hint="cs"/>
                <w:sz w:val="24"/>
                <w:szCs w:val="24"/>
                <w:rtl/>
              </w:rPr>
              <w:t>אף</w:t>
            </w:r>
            <w:r w:rsidRPr="00652FCD">
              <w:rPr>
                <w:rFonts w:cs="David"/>
                <w:sz w:val="24"/>
                <w:szCs w:val="24"/>
                <w:rtl/>
              </w:rPr>
              <w:t xml:space="preserve"> </w:t>
            </w:r>
            <w:r w:rsidRPr="00652FCD">
              <w:rPr>
                <w:rFonts w:cs="David" w:hint="cs"/>
                <w:sz w:val="24"/>
                <w:szCs w:val="24"/>
                <w:rtl/>
              </w:rPr>
              <w:t>היותם</w:t>
            </w:r>
            <w:r w:rsidRPr="00652FCD">
              <w:rPr>
                <w:rFonts w:cs="David"/>
                <w:sz w:val="24"/>
                <w:szCs w:val="24"/>
                <w:rtl/>
              </w:rPr>
              <w:t xml:space="preserve"> </w:t>
            </w:r>
            <w:r w:rsidRPr="00652FCD">
              <w:rPr>
                <w:rFonts w:cs="David" w:hint="cs"/>
                <w:sz w:val="24"/>
                <w:szCs w:val="24"/>
                <w:rtl/>
              </w:rPr>
              <w:t>מוסמכים</w:t>
            </w:r>
            <w:r w:rsidRPr="00652FCD">
              <w:rPr>
                <w:rFonts w:cs="David"/>
                <w:sz w:val="24"/>
                <w:szCs w:val="24"/>
                <w:rtl/>
              </w:rPr>
              <w:t xml:space="preserve"> </w:t>
            </w:r>
            <w:r w:rsidRPr="00652FCD">
              <w:rPr>
                <w:rFonts w:cs="David" w:hint="cs"/>
                <w:sz w:val="24"/>
                <w:szCs w:val="24"/>
                <w:rtl/>
              </w:rPr>
              <w:t>לכך</w:t>
            </w:r>
            <w:r w:rsidRPr="00652FCD">
              <w:rPr>
                <w:rFonts w:cs="David"/>
                <w:sz w:val="24"/>
                <w:szCs w:val="24"/>
                <w:rtl/>
              </w:rPr>
              <w:t xml:space="preserve">. </w:t>
            </w:r>
            <w:r w:rsidRPr="00652FCD">
              <w:rPr>
                <w:rFonts w:cs="David" w:hint="cs"/>
                <w:sz w:val="24"/>
                <w:szCs w:val="24"/>
                <w:rtl/>
              </w:rPr>
              <w:t>לכן</w:t>
            </w:r>
            <w:r w:rsidRPr="00652FCD">
              <w:rPr>
                <w:rFonts w:cs="David"/>
                <w:sz w:val="24"/>
                <w:szCs w:val="24"/>
                <w:rtl/>
              </w:rPr>
              <w:t xml:space="preserve">, </w:t>
            </w:r>
            <w:r w:rsidRPr="00652FCD">
              <w:rPr>
                <w:rFonts w:cs="David" w:hint="cs"/>
                <w:sz w:val="24"/>
                <w:szCs w:val="24"/>
                <w:rtl/>
              </w:rPr>
              <w:t>נראה</w:t>
            </w:r>
            <w:r w:rsidRPr="00652FCD">
              <w:rPr>
                <w:rFonts w:cs="David"/>
                <w:sz w:val="24"/>
                <w:szCs w:val="24"/>
                <w:rtl/>
              </w:rPr>
              <w:t xml:space="preserve"> </w:t>
            </w:r>
            <w:r w:rsidRPr="00652FCD">
              <w:rPr>
                <w:rFonts w:cs="David" w:hint="cs"/>
                <w:sz w:val="24"/>
                <w:szCs w:val="24"/>
                <w:rtl/>
              </w:rPr>
              <w:t>כי</w:t>
            </w:r>
            <w:r w:rsidRPr="00652FCD">
              <w:rPr>
                <w:rFonts w:cs="David"/>
                <w:sz w:val="24"/>
                <w:szCs w:val="24"/>
                <w:rtl/>
              </w:rPr>
              <w:t xml:space="preserve"> </w:t>
            </w:r>
            <w:r w:rsidRPr="00652FCD">
              <w:rPr>
                <w:rFonts w:cs="David" w:hint="cs"/>
                <w:sz w:val="24"/>
                <w:szCs w:val="24"/>
                <w:rtl/>
              </w:rPr>
              <w:t>יש</w:t>
            </w:r>
            <w:r w:rsidRPr="00652FCD">
              <w:rPr>
                <w:rFonts w:cs="David"/>
                <w:sz w:val="24"/>
                <w:szCs w:val="24"/>
                <w:rtl/>
              </w:rPr>
              <w:t xml:space="preserve"> </w:t>
            </w:r>
            <w:r w:rsidRPr="00652FCD">
              <w:rPr>
                <w:rFonts w:cs="David" w:hint="cs"/>
                <w:sz w:val="24"/>
                <w:szCs w:val="24"/>
                <w:rtl/>
              </w:rPr>
              <w:t>מקום</w:t>
            </w:r>
            <w:r w:rsidRPr="00652FCD">
              <w:rPr>
                <w:rFonts w:cs="David"/>
                <w:sz w:val="24"/>
                <w:szCs w:val="24"/>
                <w:rtl/>
              </w:rPr>
              <w:t xml:space="preserve"> </w:t>
            </w:r>
            <w:r w:rsidRPr="00652FCD">
              <w:rPr>
                <w:rFonts w:cs="David" w:hint="cs"/>
                <w:sz w:val="24"/>
                <w:szCs w:val="24"/>
                <w:rtl/>
              </w:rPr>
              <w:t>לעדכן</w:t>
            </w:r>
            <w:r w:rsidRPr="00652FCD">
              <w:rPr>
                <w:rFonts w:cs="David"/>
                <w:sz w:val="24"/>
                <w:szCs w:val="24"/>
                <w:rtl/>
              </w:rPr>
              <w:t xml:space="preserve"> </w:t>
            </w:r>
            <w:r w:rsidRPr="00652FCD">
              <w:rPr>
                <w:rFonts w:cs="David" w:hint="cs"/>
                <w:sz w:val="24"/>
                <w:szCs w:val="24"/>
                <w:rtl/>
              </w:rPr>
              <w:t>את</w:t>
            </w:r>
            <w:r w:rsidRPr="00652FCD">
              <w:rPr>
                <w:rFonts w:cs="David"/>
                <w:sz w:val="24"/>
                <w:szCs w:val="24"/>
                <w:rtl/>
              </w:rPr>
              <w:t xml:space="preserve"> </w:t>
            </w:r>
            <w:r w:rsidRPr="00652FCD">
              <w:rPr>
                <w:rFonts w:cs="David" w:hint="cs"/>
                <w:sz w:val="24"/>
                <w:szCs w:val="24"/>
                <w:rtl/>
              </w:rPr>
              <w:t>הרשימה</w:t>
            </w:r>
            <w:r w:rsidRPr="00652FCD">
              <w:rPr>
                <w:rFonts w:cs="David"/>
                <w:sz w:val="24"/>
                <w:szCs w:val="24"/>
                <w:rtl/>
              </w:rPr>
              <w:t xml:space="preserve"> </w:t>
            </w:r>
            <w:r w:rsidRPr="00652FCD">
              <w:rPr>
                <w:rFonts w:cs="David" w:hint="cs"/>
                <w:sz w:val="24"/>
                <w:szCs w:val="24"/>
                <w:rtl/>
              </w:rPr>
              <w:t>לעיל</w:t>
            </w:r>
            <w:r w:rsidRPr="00652FCD">
              <w:rPr>
                <w:rFonts w:cs="David"/>
                <w:sz w:val="24"/>
                <w:szCs w:val="24"/>
                <w:rtl/>
              </w:rPr>
              <w:t xml:space="preserve"> </w:t>
            </w:r>
            <w:r w:rsidRPr="00652FCD">
              <w:rPr>
                <w:rFonts w:cs="David" w:hint="cs"/>
                <w:sz w:val="24"/>
                <w:szCs w:val="24"/>
                <w:rtl/>
              </w:rPr>
              <w:t>ולהסדיר</w:t>
            </w:r>
            <w:r w:rsidRPr="00652FCD">
              <w:rPr>
                <w:rFonts w:cs="David"/>
                <w:sz w:val="24"/>
                <w:szCs w:val="24"/>
                <w:rtl/>
              </w:rPr>
              <w:t xml:space="preserve"> </w:t>
            </w:r>
            <w:r w:rsidRPr="00652FCD">
              <w:rPr>
                <w:rFonts w:cs="David" w:hint="cs"/>
                <w:sz w:val="24"/>
                <w:szCs w:val="24"/>
                <w:rtl/>
              </w:rPr>
              <w:t>את</w:t>
            </w:r>
            <w:r w:rsidRPr="00652FCD">
              <w:rPr>
                <w:rFonts w:cs="David"/>
                <w:sz w:val="24"/>
                <w:szCs w:val="24"/>
                <w:rtl/>
              </w:rPr>
              <w:t xml:space="preserve"> </w:t>
            </w:r>
            <w:r w:rsidRPr="00652FCD">
              <w:rPr>
                <w:rFonts w:cs="David" w:hint="cs"/>
                <w:sz w:val="24"/>
                <w:szCs w:val="24"/>
                <w:rtl/>
              </w:rPr>
              <w:lastRenderedPageBreak/>
              <w:t>העניין</w:t>
            </w:r>
            <w:r w:rsidRPr="00652FCD">
              <w:rPr>
                <w:rFonts w:cs="David"/>
                <w:sz w:val="24"/>
                <w:szCs w:val="24"/>
                <w:rtl/>
              </w:rPr>
              <w:t xml:space="preserve"> </w:t>
            </w:r>
            <w:r w:rsidRPr="00652FCD">
              <w:rPr>
                <w:rFonts w:cs="David" w:hint="cs"/>
                <w:sz w:val="24"/>
                <w:szCs w:val="24"/>
                <w:rtl/>
              </w:rPr>
              <w:t>בכל</w:t>
            </w:r>
            <w:r w:rsidRPr="00652FCD">
              <w:rPr>
                <w:rFonts w:cs="David"/>
                <w:sz w:val="24"/>
                <w:szCs w:val="24"/>
                <w:rtl/>
              </w:rPr>
              <w:t xml:space="preserve"> </w:t>
            </w:r>
            <w:r w:rsidRPr="00652FCD">
              <w:rPr>
                <w:rFonts w:cs="David" w:hint="cs"/>
                <w:sz w:val="24"/>
                <w:szCs w:val="24"/>
                <w:rtl/>
              </w:rPr>
              <w:t>רשות</w:t>
            </w:r>
            <w:r w:rsidR="003124F0">
              <w:rPr>
                <w:rFonts w:cs="David" w:hint="cs"/>
                <w:sz w:val="24"/>
                <w:szCs w:val="24"/>
                <w:rtl/>
              </w:rPr>
              <w:t xml:space="preserve"> מוסכמת</w:t>
            </w:r>
            <w:r w:rsidRPr="00652FCD">
              <w:rPr>
                <w:rFonts w:cs="David"/>
                <w:sz w:val="24"/>
                <w:szCs w:val="24"/>
                <w:rtl/>
              </w:rPr>
              <w:t xml:space="preserve"> </w:t>
            </w:r>
            <w:r w:rsidRPr="00652FCD">
              <w:rPr>
                <w:rFonts w:cs="David" w:hint="cs"/>
                <w:sz w:val="24"/>
                <w:szCs w:val="24"/>
                <w:rtl/>
              </w:rPr>
              <w:t>בנפרד</w:t>
            </w:r>
            <w:r w:rsidRPr="00652FCD">
              <w:rPr>
                <w:rFonts w:cs="David"/>
                <w:sz w:val="24"/>
                <w:szCs w:val="24"/>
                <w:rtl/>
              </w:rPr>
              <w:t xml:space="preserve">. </w:t>
            </w:r>
            <w:r w:rsidRPr="00652FCD">
              <w:rPr>
                <w:rFonts w:cs="David" w:hint="cs"/>
                <w:sz w:val="24"/>
                <w:szCs w:val="24"/>
                <w:rtl/>
              </w:rPr>
              <w:t>חשוב</w:t>
            </w:r>
            <w:r w:rsidRPr="00652FCD">
              <w:rPr>
                <w:rFonts w:cs="David"/>
                <w:sz w:val="24"/>
                <w:szCs w:val="24"/>
                <w:rtl/>
              </w:rPr>
              <w:t xml:space="preserve"> </w:t>
            </w:r>
            <w:r w:rsidRPr="00652FCD">
              <w:rPr>
                <w:rFonts w:cs="David" w:hint="cs"/>
                <w:sz w:val="24"/>
                <w:szCs w:val="24"/>
                <w:rtl/>
              </w:rPr>
              <w:t>לציין</w:t>
            </w:r>
            <w:r w:rsidRPr="00652FCD">
              <w:rPr>
                <w:rFonts w:cs="David"/>
                <w:sz w:val="24"/>
                <w:szCs w:val="24"/>
                <w:rtl/>
              </w:rPr>
              <w:t xml:space="preserve"> </w:t>
            </w:r>
            <w:r w:rsidRPr="00652FCD">
              <w:rPr>
                <w:rFonts w:cs="David" w:hint="cs"/>
                <w:sz w:val="24"/>
                <w:szCs w:val="24"/>
                <w:rtl/>
              </w:rPr>
              <w:t>כי</w:t>
            </w:r>
            <w:r w:rsidRPr="00652FCD">
              <w:rPr>
                <w:rFonts w:cs="David"/>
                <w:sz w:val="24"/>
                <w:szCs w:val="24"/>
                <w:rtl/>
              </w:rPr>
              <w:t xml:space="preserve"> </w:t>
            </w:r>
            <w:r w:rsidRPr="00652FCD">
              <w:rPr>
                <w:rFonts w:cs="David" w:hint="cs"/>
                <w:sz w:val="24"/>
                <w:szCs w:val="24"/>
                <w:rtl/>
              </w:rPr>
              <w:t>הסדרת</w:t>
            </w:r>
            <w:r w:rsidRPr="00652FCD">
              <w:rPr>
                <w:rFonts w:cs="David"/>
                <w:sz w:val="24"/>
                <w:szCs w:val="24"/>
                <w:rtl/>
              </w:rPr>
              <w:t xml:space="preserve"> </w:t>
            </w:r>
            <w:r w:rsidRPr="00652FCD">
              <w:rPr>
                <w:rFonts w:cs="David" w:hint="cs"/>
                <w:sz w:val="24"/>
                <w:szCs w:val="24"/>
                <w:rtl/>
              </w:rPr>
              <w:t>נושא</w:t>
            </w:r>
            <w:r w:rsidRPr="00652FCD">
              <w:rPr>
                <w:rFonts w:cs="David"/>
                <w:sz w:val="24"/>
                <w:szCs w:val="24"/>
                <w:rtl/>
              </w:rPr>
              <w:t xml:space="preserve"> </w:t>
            </w:r>
            <w:r w:rsidRPr="00652FCD">
              <w:rPr>
                <w:rFonts w:cs="David" w:hint="cs"/>
                <w:sz w:val="24"/>
                <w:szCs w:val="24"/>
                <w:rtl/>
              </w:rPr>
              <w:t>מתן</w:t>
            </w:r>
            <w:r w:rsidRPr="00652FCD">
              <w:rPr>
                <w:rFonts w:cs="David"/>
                <w:sz w:val="24"/>
                <w:szCs w:val="24"/>
                <w:rtl/>
              </w:rPr>
              <w:t xml:space="preserve"> </w:t>
            </w:r>
            <w:r w:rsidRPr="00652FCD">
              <w:rPr>
                <w:rFonts w:cs="David" w:hint="cs"/>
                <w:sz w:val="24"/>
                <w:szCs w:val="24"/>
                <w:rtl/>
              </w:rPr>
              <w:t>הפטורים</w:t>
            </w:r>
            <w:r w:rsidRPr="00652FCD">
              <w:rPr>
                <w:rFonts w:cs="David"/>
                <w:sz w:val="24"/>
                <w:szCs w:val="24"/>
                <w:rtl/>
              </w:rPr>
              <w:t xml:space="preserve"> </w:t>
            </w:r>
            <w:r w:rsidRPr="00652FCD">
              <w:rPr>
                <w:rFonts w:cs="David" w:hint="cs"/>
                <w:sz w:val="24"/>
                <w:szCs w:val="24"/>
                <w:rtl/>
              </w:rPr>
              <w:t>תאפשר</w:t>
            </w:r>
            <w:r w:rsidRPr="00652FCD">
              <w:rPr>
                <w:rFonts w:cs="David"/>
                <w:sz w:val="24"/>
                <w:szCs w:val="24"/>
                <w:rtl/>
              </w:rPr>
              <w:t xml:space="preserve"> </w:t>
            </w:r>
            <w:r w:rsidRPr="00652FCD">
              <w:rPr>
                <w:rFonts w:cs="David" w:hint="cs"/>
                <w:sz w:val="24"/>
                <w:szCs w:val="24"/>
                <w:rtl/>
              </w:rPr>
              <w:t>לפשט</w:t>
            </w:r>
            <w:r w:rsidRPr="00652FCD">
              <w:rPr>
                <w:rFonts w:cs="David"/>
                <w:sz w:val="24"/>
                <w:szCs w:val="24"/>
                <w:rtl/>
              </w:rPr>
              <w:t xml:space="preserve"> </w:t>
            </w:r>
            <w:r w:rsidRPr="00652FCD">
              <w:rPr>
                <w:rFonts w:cs="David" w:hint="cs"/>
                <w:sz w:val="24"/>
                <w:szCs w:val="24"/>
                <w:rtl/>
              </w:rPr>
              <w:t>סחר</w:t>
            </w:r>
            <w:r w:rsidRPr="00652FCD">
              <w:rPr>
                <w:rFonts w:cs="David"/>
                <w:sz w:val="24"/>
                <w:szCs w:val="24"/>
                <w:rtl/>
              </w:rPr>
              <w:t xml:space="preserve"> </w:t>
            </w:r>
            <w:r w:rsidRPr="00652FCD">
              <w:rPr>
                <w:rFonts w:cs="David" w:hint="cs"/>
                <w:sz w:val="24"/>
                <w:szCs w:val="24"/>
                <w:rtl/>
              </w:rPr>
              <w:t>ע</w:t>
            </w:r>
            <w:r w:rsidRPr="00652FCD">
              <w:rPr>
                <w:rFonts w:cs="David"/>
                <w:sz w:val="24"/>
                <w:szCs w:val="24"/>
                <w:rtl/>
              </w:rPr>
              <w:t>"</w:t>
            </w:r>
            <w:r w:rsidRPr="00652FCD">
              <w:rPr>
                <w:rFonts w:cs="David" w:hint="cs"/>
                <w:sz w:val="24"/>
                <w:szCs w:val="24"/>
                <w:rtl/>
              </w:rPr>
              <w:t>י</w:t>
            </w:r>
            <w:r w:rsidRPr="00652FCD">
              <w:rPr>
                <w:rFonts w:cs="David"/>
                <w:sz w:val="24"/>
                <w:szCs w:val="24"/>
                <w:rtl/>
              </w:rPr>
              <w:t xml:space="preserve"> </w:t>
            </w:r>
            <w:r w:rsidRPr="00652FCD">
              <w:rPr>
                <w:rFonts w:cs="David" w:hint="cs"/>
                <w:sz w:val="24"/>
                <w:szCs w:val="24"/>
                <w:rtl/>
              </w:rPr>
              <w:t>פטור</w:t>
            </w:r>
            <w:r w:rsidRPr="00652FCD">
              <w:rPr>
                <w:rFonts w:cs="David"/>
                <w:sz w:val="24"/>
                <w:szCs w:val="24"/>
                <w:rtl/>
              </w:rPr>
              <w:t xml:space="preserve"> </w:t>
            </w:r>
            <w:r w:rsidRPr="00652FCD">
              <w:rPr>
                <w:rFonts w:cs="David" w:hint="cs"/>
                <w:sz w:val="24"/>
                <w:szCs w:val="24"/>
                <w:rtl/>
              </w:rPr>
              <w:t>מחוקיות</w:t>
            </w:r>
            <w:r w:rsidRPr="00652FCD">
              <w:rPr>
                <w:rFonts w:cs="David"/>
                <w:sz w:val="24"/>
                <w:szCs w:val="24"/>
                <w:rtl/>
              </w:rPr>
              <w:t xml:space="preserve"> </w:t>
            </w:r>
            <w:r w:rsidRPr="00652FCD">
              <w:rPr>
                <w:rFonts w:cs="David" w:hint="cs"/>
                <w:sz w:val="24"/>
                <w:szCs w:val="24"/>
                <w:rtl/>
              </w:rPr>
              <w:t>היבוא</w:t>
            </w:r>
            <w:r w:rsidRPr="00652FCD">
              <w:rPr>
                <w:rFonts w:cs="David"/>
                <w:sz w:val="24"/>
                <w:szCs w:val="24"/>
                <w:rtl/>
              </w:rPr>
              <w:t xml:space="preserve"> </w:t>
            </w:r>
            <w:r w:rsidRPr="00652FCD">
              <w:rPr>
                <w:rFonts w:cs="David" w:hint="cs"/>
                <w:sz w:val="24"/>
                <w:szCs w:val="24"/>
                <w:rtl/>
              </w:rPr>
              <w:t>במקרים</w:t>
            </w:r>
            <w:r w:rsidRPr="00652FCD">
              <w:rPr>
                <w:rFonts w:cs="David"/>
                <w:sz w:val="24"/>
                <w:szCs w:val="24"/>
                <w:rtl/>
              </w:rPr>
              <w:t xml:space="preserve"> </w:t>
            </w:r>
            <w:r w:rsidRPr="00652FCD">
              <w:rPr>
                <w:rFonts w:cs="David" w:hint="cs"/>
                <w:sz w:val="24"/>
                <w:szCs w:val="24"/>
                <w:rtl/>
              </w:rPr>
              <w:t>מסוימים</w:t>
            </w:r>
            <w:r w:rsidRPr="00652FCD">
              <w:rPr>
                <w:rFonts w:cs="David"/>
                <w:sz w:val="24"/>
                <w:szCs w:val="24"/>
                <w:rtl/>
              </w:rPr>
              <w:t xml:space="preserve">, </w:t>
            </w:r>
            <w:r w:rsidRPr="00652FCD">
              <w:rPr>
                <w:rFonts w:cs="David" w:hint="cs"/>
                <w:sz w:val="24"/>
                <w:szCs w:val="24"/>
                <w:rtl/>
              </w:rPr>
              <w:t>כגון</w:t>
            </w:r>
            <w:r w:rsidRPr="00652FCD">
              <w:rPr>
                <w:rFonts w:cs="David"/>
                <w:sz w:val="24"/>
                <w:szCs w:val="24"/>
                <w:rtl/>
              </w:rPr>
              <w:t xml:space="preserve"> </w:t>
            </w:r>
            <w:r w:rsidRPr="00652FCD">
              <w:rPr>
                <w:rFonts w:cs="David" w:hint="cs"/>
                <w:sz w:val="24"/>
                <w:szCs w:val="24"/>
                <w:rtl/>
              </w:rPr>
              <w:t>יבוא</w:t>
            </w:r>
            <w:r w:rsidRPr="00652FCD">
              <w:rPr>
                <w:rFonts w:cs="David"/>
                <w:sz w:val="24"/>
                <w:szCs w:val="24"/>
                <w:rtl/>
              </w:rPr>
              <w:t xml:space="preserve"> </w:t>
            </w:r>
            <w:r w:rsidRPr="00652FCD">
              <w:rPr>
                <w:rFonts w:cs="David" w:hint="cs"/>
                <w:sz w:val="24"/>
                <w:szCs w:val="24"/>
                <w:rtl/>
              </w:rPr>
              <w:t>דוגמאות</w:t>
            </w:r>
            <w:r w:rsidRPr="00652FCD">
              <w:rPr>
                <w:rFonts w:cs="David"/>
                <w:sz w:val="24"/>
                <w:szCs w:val="24"/>
                <w:rtl/>
              </w:rPr>
              <w:t xml:space="preserve">, </w:t>
            </w:r>
            <w:r w:rsidRPr="00652FCD">
              <w:rPr>
                <w:rFonts w:cs="David" w:hint="cs"/>
                <w:sz w:val="24"/>
                <w:szCs w:val="24"/>
                <w:rtl/>
              </w:rPr>
              <w:t>טובין</w:t>
            </w:r>
            <w:r w:rsidRPr="00652FCD">
              <w:rPr>
                <w:rFonts w:cs="David"/>
                <w:sz w:val="24"/>
                <w:szCs w:val="24"/>
                <w:rtl/>
              </w:rPr>
              <w:t xml:space="preserve"> </w:t>
            </w:r>
            <w:r w:rsidRPr="00652FCD">
              <w:rPr>
                <w:rFonts w:cs="David" w:hint="cs"/>
                <w:sz w:val="24"/>
                <w:szCs w:val="24"/>
                <w:rtl/>
              </w:rPr>
              <w:t>המשמש</w:t>
            </w:r>
            <w:r w:rsidRPr="00652FCD">
              <w:rPr>
                <w:rFonts w:cs="David"/>
                <w:sz w:val="24"/>
                <w:szCs w:val="24"/>
                <w:rtl/>
              </w:rPr>
              <w:t xml:space="preserve"> </w:t>
            </w:r>
            <w:r w:rsidRPr="00652FCD">
              <w:rPr>
                <w:rFonts w:cs="David" w:hint="cs"/>
                <w:sz w:val="24"/>
                <w:szCs w:val="24"/>
                <w:rtl/>
              </w:rPr>
              <w:t>בתהליך</w:t>
            </w:r>
            <w:r w:rsidRPr="00652FCD">
              <w:rPr>
                <w:rFonts w:cs="David"/>
                <w:sz w:val="24"/>
                <w:szCs w:val="24"/>
                <w:rtl/>
              </w:rPr>
              <w:t xml:space="preserve"> </w:t>
            </w:r>
            <w:r w:rsidRPr="00652FCD">
              <w:rPr>
                <w:rFonts w:cs="David" w:hint="cs"/>
                <w:sz w:val="24"/>
                <w:szCs w:val="24"/>
                <w:rtl/>
              </w:rPr>
              <w:t>ייצור</w:t>
            </w:r>
            <w:r w:rsidRPr="00652FCD">
              <w:rPr>
                <w:rFonts w:cs="David"/>
                <w:sz w:val="24"/>
                <w:szCs w:val="24"/>
                <w:rtl/>
              </w:rPr>
              <w:t xml:space="preserve">, </w:t>
            </w:r>
            <w:r w:rsidRPr="00652FCD">
              <w:rPr>
                <w:rFonts w:cs="David" w:hint="cs"/>
                <w:sz w:val="24"/>
                <w:szCs w:val="24"/>
                <w:rtl/>
              </w:rPr>
              <w:t>טובין</w:t>
            </w:r>
            <w:r w:rsidRPr="00652FCD">
              <w:rPr>
                <w:rFonts w:cs="David"/>
                <w:sz w:val="24"/>
                <w:szCs w:val="24"/>
                <w:rtl/>
              </w:rPr>
              <w:t xml:space="preserve"> </w:t>
            </w:r>
            <w:r w:rsidRPr="00652FCD">
              <w:rPr>
                <w:rFonts w:cs="David" w:hint="cs"/>
                <w:sz w:val="24"/>
                <w:szCs w:val="24"/>
                <w:rtl/>
              </w:rPr>
              <w:t>המיובא</w:t>
            </w:r>
            <w:r w:rsidRPr="00652FCD">
              <w:rPr>
                <w:rFonts w:cs="David"/>
                <w:sz w:val="24"/>
                <w:szCs w:val="24"/>
                <w:rtl/>
              </w:rPr>
              <w:t xml:space="preserve"> </w:t>
            </w:r>
            <w:r w:rsidRPr="00652FCD">
              <w:rPr>
                <w:rFonts w:cs="David" w:hint="cs"/>
                <w:sz w:val="24"/>
                <w:szCs w:val="24"/>
                <w:rtl/>
              </w:rPr>
              <w:t>לצורך</w:t>
            </w:r>
            <w:r w:rsidRPr="00652FCD">
              <w:rPr>
                <w:rFonts w:cs="David"/>
                <w:sz w:val="24"/>
                <w:szCs w:val="24"/>
                <w:rtl/>
              </w:rPr>
              <w:t xml:space="preserve"> </w:t>
            </w:r>
            <w:r w:rsidRPr="00652FCD">
              <w:rPr>
                <w:rFonts w:cs="David" w:hint="cs"/>
                <w:sz w:val="24"/>
                <w:szCs w:val="24"/>
                <w:rtl/>
              </w:rPr>
              <w:t>יצוא</w:t>
            </w:r>
            <w:r w:rsidRPr="00652FCD">
              <w:rPr>
                <w:rFonts w:cs="David"/>
                <w:sz w:val="24"/>
                <w:szCs w:val="24"/>
                <w:rtl/>
              </w:rPr>
              <w:t xml:space="preserve">, </w:t>
            </w:r>
            <w:r w:rsidRPr="00652FCD">
              <w:rPr>
                <w:rFonts w:cs="David" w:hint="cs"/>
                <w:sz w:val="24"/>
                <w:szCs w:val="24"/>
                <w:rtl/>
              </w:rPr>
              <w:t>טובין</w:t>
            </w:r>
            <w:r w:rsidRPr="00652FCD">
              <w:rPr>
                <w:rFonts w:cs="David"/>
                <w:sz w:val="24"/>
                <w:szCs w:val="24"/>
                <w:rtl/>
              </w:rPr>
              <w:t xml:space="preserve"> </w:t>
            </w:r>
            <w:r w:rsidRPr="00652FCD">
              <w:rPr>
                <w:rFonts w:cs="David" w:hint="cs"/>
                <w:sz w:val="24"/>
                <w:szCs w:val="24"/>
                <w:rtl/>
              </w:rPr>
              <w:t>המיובא</w:t>
            </w:r>
            <w:r w:rsidRPr="00652FCD">
              <w:rPr>
                <w:rFonts w:cs="David"/>
                <w:sz w:val="24"/>
                <w:szCs w:val="24"/>
                <w:rtl/>
              </w:rPr>
              <w:t xml:space="preserve"> </w:t>
            </w:r>
            <w:r w:rsidRPr="00652FCD">
              <w:rPr>
                <w:rFonts w:cs="David" w:hint="cs"/>
                <w:sz w:val="24"/>
                <w:szCs w:val="24"/>
                <w:rtl/>
              </w:rPr>
              <w:t>לשימוש</w:t>
            </w:r>
            <w:r w:rsidRPr="00652FCD">
              <w:rPr>
                <w:rFonts w:cs="David"/>
                <w:sz w:val="24"/>
                <w:szCs w:val="24"/>
                <w:rtl/>
              </w:rPr>
              <w:t xml:space="preserve"> </w:t>
            </w:r>
            <w:r w:rsidRPr="00652FCD">
              <w:rPr>
                <w:rFonts w:cs="David" w:hint="cs"/>
                <w:sz w:val="24"/>
                <w:szCs w:val="24"/>
                <w:rtl/>
              </w:rPr>
              <w:t>עצמי</w:t>
            </w:r>
            <w:r w:rsidRPr="00652FCD">
              <w:rPr>
                <w:rFonts w:cs="David"/>
                <w:sz w:val="24"/>
                <w:szCs w:val="24"/>
                <w:rtl/>
              </w:rPr>
              <w:t xml:space="preserve"> </w:t>
            </w:r>
            <w:r w:rsidRPr="00652FCD">
              <w:rPr>
                <w:rFonts w:cs="David" w:hint="cs"/>
                <w:sz w:val="24"/>
                <w:szCs w:val="24"/>
                <w:rtl/>
              </w:rPr>
              <w:t>ועוד</w:t>
            </w:r>
            <w:r w:rsidRPr="00652FCD">
              <w:rPr>
                <w:rFonts w:cs="David"/>
                <w:sz w:val="24"/>
                <w:szCs w:val="24"/>
                <w:rtl/>
              </w:rPr>
              <w:t>.</w:t>
            </w:r>
            <w:r w:rsidR="00A83B0C" w:rsidRPr="00652FCD">
              <w:rPr>
                <w:rFonts w:cs="David"/>
                <w:sz w:val="24"/>
                <w:szCs w:val="24"/>
                <w:rtl/>
              </w:rPr>
              <w:t xml:space="preserve"> </w:t>
            </w:r>
          </w:p>
          <w:p w:rsidR="002158B9" w:rsidRPr="00652FCD" w:rsidRDefault="00FB4DD6" w:rsidP="00A21068">
            <w:pPr>
              <w:widowControl w:val="0"/>
              <w:bidi/>
              <w:spacing w:after="200" w:line="360" w:lineRule="auto"/>
              <w:jc w:val="both"/>
              <w:rPr>
                <w:rFonts w:asciiTheme="minorBidi" w:hAnsiTheme="minorBidi" w:cs="David"/>
                <w:b/>
                <w:bCs/>
                <w:sz w:val="24"/>
                <w:szCs w:val="24"/>
                <w:rtl/>
              </w:rPr>
            </w:pPr>
            <w:r w:rsidRPr="00652FCD">
              <w:rPr>
                <w:rFonts w:asciiTheme="minorBidi" w:hAnsiTheme="minorBidi" w:cs="David" w:hint="cs"/>
                <w:b/>
                <w:bCs/>
                <w:sz w:val="24"/>
                <w:szCs w:val="24"/>
                <w:rtl/>
              </w:rPr>
              <w:t>סעיף</w:t>
            </w:r>
            <w:r w:rsidRPr="00652FCD">
              <w:rPr>
                <w:rFonts w:asciiTheme="minorBidi" w:hAnsiTheme="minorBidi" w:cs="David"/>
                <w:b/>
                <w:bCs/>
                <w:sz w:val="24"/>
                <w:szCs w:val="24"/>
                <w:rtl/>
              </w:rPr>
              <w:t xml:space="preserve"> 16 </w:t>
            </w:r>
            <w:r w:rsidR="00CD43D6">
              <w:rPr>
                <w:rFonts w:asciiTheme="minorBidi" w:hAnsiTheme="minorBidi" w:cs="David"/>
                <w:b/>
                <w:bCs/>
                <w:sz w:val="24"/>
                <w:szCs w:val="24"/>
                <w:rtl/>
              </w:rPr>
              <w:t>–</w:t>
            </w:r>
            <w:r w:rsidRPr="00652FCD">
              <w:rPr>
                <w:rFonts w:asciiTheme="minorBidi" w:hAnsiTheme="minorBidi" w:cs="David"/>
                <w:b/>
                <w:bCs/>
                <w:sz w:val="24"/>
                <w:szCs w:val="24"/>
                <w:rtl/>
              </w:rPr>
              <w:t xml:space="preserve"> </w:t>
            </w:r>
            <w:r w:rsidR="00CD43D6" w:rsidRPr="00652FCD">
              <w:rPr>
                <w:rFonts w:asciiTheme="minorBidi" w:hAnsiTheme="minorBidi" w:cs="David" w:hint="cs"/>
                <w:sz w:val="24"/>
                <w:szCs w:val="24"/>
                <w:rtl/>
              </w:rPr>
              <w:t>כחלק</w:t>
            </w:r>
            <w:r w:rsidR="00CD43D6" w:rsidRPr="00652FCD">
              <w:rPr>
                <w:rFonts w:asciiTheme="minorBidi" w:hAnsiTheme="minorBidi" w:cs="David"/>
                <w:sz w:val="24"/>
                <w:szCs w:val="24"/>
                <w:rtl/>
              </w:rPr>
              <w:t xml:space="preserve"> מיישום החלטה זו יוקצו </w:t>
            </w:r>
            <w:r w:rsidR="00A21068" w:rsidRPr="00652FCD">
              <w:rPr>
                <w:rFonts w:asciiTheme="minorBidi" w:hAnsiTheme="minorBidi" w:cs="David" w:hint="cs"/>
                <w:sz w:val="24"/>
                <w:szCs w:val="24"/>
                <w:rtl/>
              </w:rPr>
              <w:t>המשאבים</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הנדרשים</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בתיאום</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עם</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משרדי</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הממשלה</w:t>
            </w:r>
            <w:r w:rsidR="00A21068" w:rsidRPr="00652FCD">
              <w:rPr>
                <w:rFonts w:asciiTheme="minorBidi" w:hAnsiTheme="minorBidi" w:cs="David"/>
                <w:sz w:val="24"/>
                <w:szCs w:val="24"/>
                <w:rtl/>
              </w:rPr>
              <w:t xml:space="preserve"> </w:t>
            </w:r>
            <w:r w:rsidR="00A21068" w:rsidRPr="00652FCD">
              <w:rPr>
                <w:rFonts w:asciiTheme="minorBidi" w:hAnsiTheme="minorBidi" w:cs="David" w:hint="cs"/>
                <w:sz w:val="24"/>
                <w:szCs w:val="24"/>
                <w:rtl/>
              </w:rPr>
              <w:t>הרלוונטיים</w:t>
            </w:r>
            <w:r w:rsidR="00A21068" w:rsidRPr="00652FCD">
              <w:rPr>
                <w:rFonts w:asciiTheme="minorBidi" w:hAnsiTheme="minorBidi" w:cs="David"/>
                <w:sz w:val="24"/>
                <w:szCs w:val="24"/>
                <w:rtl/>
              </w:rPr>
              <w:t>.</w:t>
            </w:r>
          </w:p>
          <w:p w:rsidR="005D6C7F" w:rsidRPr="00406997" w:rsidRDefault="005D6C7F" w:rsidP="00420793">
            <w:pPr>
              <w:widowControl w:val="0"/>
              <w:bidi/>
              <w:spacing w:after="240" w:line="360" w:lineRule="auto"/>
              <w:jc w:val="both"/>
              <w:rPr>
                <w:rFonts w:asciiTheme="minorBidi" w:hAnsiTheme="minorBidi" w:cs="David"/>
                <w:b/>
                <w:bCs/>
                <w:sz w:val="24"/>
                <w:szCs w:val="24"/>
                <w:u w:val="single"/>
                <w:rtl/>
              </w:rPr>
            </w:pPr>
            <w:r w:rsidRPr="00406997">
              <w:rPr>
                <w:rFonts w:asciiTheme="minorBidi" w:hAnsiTheme="minorBidi" w:cs="David" w:hint="cs"/>
                <w:b/>
                <w:bCs/>
                <w:sz w:val="24"/>
                <w:szCs w:val="24"/>
                <w:u w:val="single"/>
                <w:rtl/>
              </w:rPr>
              <w:t>תקציב</w:t>
            </w:r>
          </w:p>
          <w:p w:rsidR="00863C01" w:rsidRPr="00406997" w:rsidRDefault="00863C01" w:rsidP="00A5442E">
            <w:pPr>
              <w:widowControl w:val="0"/>
              <w:bidi/>
              <w:spacing w:after="240" w:line="360" w:lineRule="auto"/>
              <w:jc w:val="both"/>
              <w:rPr>
                <w:rFonts w:asciiTheme="minorBidi" w:hAnsiTheme="minorBidi" w:cs="David"/>
                <w:sz w:val="24"/>
                <w:szCs w:val="24"/>
                <w:rtl/>
              </w:rPr>
            </w:pPr>
            <w:r>
              <w:rPr>
                <w:rFonts w:asciiTheme="minorBidi" w:hAnsiTheme="minorBidi" w:cs="David" w:hint="cs"/>
                <w:sz w:val="24"/>
                <w:szCs w:val="24"/>
                <w:rtl/>
              </w:rPr>
              <w:t xml:space="preserve">ככל שיעלה צורך של משרדים אחרים ליישום הצעדים המפורטים בהחלטה זו יתאמו המשרד הרלבנטי ואגף תקציבים במשרד האוצר על המשאבים ליישום ההחלטה. </w:t>
            </w:r>
          </w:p>
          <w:p w:rsidR="00FC17D0" w:rsidRPr="00406997" w:rsidRDefault="00FC17D0" w:rsidP="00420793">
            <w:pPr>
              <w:widowControl w:val="0"/>
              <w:bidi/>
              <w:spacing w:line="360" w:lineRule="auto"/>
              <w:jc w:val="both"/>
              <w:rPr>
                <w:rFonts w:asciiTheme="minorBidi" w:hAnsiTheme="minorBidi" w:cs="David"/>
                <w:b/>
                <w:bCs/>
                <w:sz w:val="24"/>
                <w:szCs w:val="24"/>
                <w:u w:val="single"/>
                <w:rtl/>
              </w:rPr>
            </w:pPr>
          </w:p>
          <w:p w:rsidR="00FC17D0" w:rsidRPr="00406997" w:rsidRDefault="00C13255"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b/>
                <w:bCs/>
                <w:sz w:val="24"/>
                <w:szCs w:val="24"/>
                <w:u w:val="single"/>
                <w:rtl/>
              </w:rPr>
              <w:t xml:space="preserve">השפעת ההצעה על מצבת </w:t>
            </w:r>
            <w:proofErr w:type="spellStart"/>
            <w:r w:rsidRPr="00406997">
              <w:rPr>
                <w:rFonts w:asciiTheme="minorBidi" w:hAnsiTheme="minorBidi" w:cs="David" w:hint="cs"/>
                <w:b/>
                <w:bCs/>
                <w:sz w:val="24"/>
                <w:szCs w:val="24"/>
                <w:u w:val="single"/>
                <w:rtl/>
              </w:rPr>
              <w:t>כח</w:t>
            </w:r>
            <w:proofErr w:type="spellEnd"/>
            <w:r w:rsidRPr="00406997">
              <w:rPr>
                <w:rFonts w:asciiTheme="minorBidi" w:hAnsiTheme="minorBidi" w:cs="David" w:hint="cs"/>
                <w:b/>
                <w:bCs/>
                <w:sz w:val="24"/>
                <w:szCs w:val="24"/>
                <w:u w:val="single"/>
                <w:rtl/>
              </w:rPr>
              <w:t xml:space="preserve"> האדם</w:t>
            </w:r>
          </w:p>
          <w:p w:rsidR="00FC17D0" w:rsidRDefault="00863C01" w:rsidP="00420793">
            <w:pPr>
              <w:widowControl w:val="0"/>
              <w:bidi/>
              <w:spacing w:line="360" w:lineRule="auto"/>
              <w:jc w:val="both"/>
              <w:rPr>
                <w:rFonts w:asciiTheme="minorBidi" w:hAnsiTheme="minorBidi" w:cs="David"/>
                <w:sz w:val="24"/>
                <w:szCs w:val="24"/>
                <w:rtl/>
              </w:rPr>
            </w:pPr>
            <w:r>
              <w:rPr>
                <w:rFonts w:asciiTheme="minorBidi" w:hAnsiTheme="minorBidi" w:cs="David" w:hint="cs"/>
                <w:sz w:val="24"/>
                <w:szCs w:val="24"/>
                <w:rtl/>
              </w:rPr>
              <w:t>ככל שיעלה צורך של משרדי הממשלה ליישום הצעדים המפורטים בהחלטה זו יתאמו המשרד הרלבנטי ואגף תקציבים במשרד האוצר את הקצאת המשאבים ליישום ההחלטה.</w:t>
            </w:r>
            <w:r w:rsidRPr="00406997" w:rsidDel="00863C01">
              <w:rPr>
                <w:rFonts w:asciiTheme="minorBidi" w:hAnsiTheme="minorBidi" w:cs="David" w:hint="cs"/>
                <w:sz w:val="24"/>
                <w:szCs w:val="24"/>
                <w:rtl/>
              </w:rPr>
              <w:t xml:space="preserve"> </w:t>
            </w:r>
          </w:p>
          <w:p w:rsidR="00E601AC" w:rsidRPr="00406997" w:rsidRDefault="00E601AC" w:rsidP="00E601AC">
            <w:pPr>
              <w:widowControl w:val="0"/>
              <w:bidi/>
              <w:spacing w:line="360" w:lineRule="auto"/>
              <w:jc w:val="both"/>
              <w:rPr>
                <w:rFonts w:asciiTheme="minorBidi" w:hAnsiTheme="minorBidi" w:cs="David"/>
                <w:sz w:val="24"/>
                <w:szCs w:val="24"/>
                <w:rtl/>
              </w:rPr>
            </w:pPr>
          </w:p>
          <w:p w:rsidR="00C13255" w:rsidRPr="00406997" w:rsidRDefault="00C13255"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b/>
                <w:bCs/>
                <w:sz w:val="24"/>
                <w:szCs w:val="24"/>
                <w:u w:val="single"/>
                <w:rtl/>
              </w:rPr>
              <w:t>עמדת שרים אחרים שההצעה נוגעת לתחום סמכותם</w:t>
            </w:r>
          </w:p>
          <w:p w:rsidR="00FC17D0" w:rsidRPr="00406997" w:rsidRDefault="00C13255"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sz w:val="24"/>
                <w:szCs w:val="24"/>
                <w:rtl/>
              </w:rPr>
              <w:t xml:space="preserve">כאן </w:t>
            </w:r>
            <w:proofErr w:type="spellStart"/>
            <w:r w:rsidRPr="00406997">
              <w:rPr>
                <w:rFonts w:asciiTheme="minorBidi" w:hAnsiTheme="minorBidi" w:cs="David" w:hint="cs"/>
                <w:sz w:val="24"/>
                <w:szCs w:val="24"/>
                <w:rtl/>
              </w:rPr>
              <w:t>יצויין</w:t>
            </w:r>
            <w:proofErr w:type="spellEnd"/>
            <w:r w:rsidRPr="00406997">
              <w:rPr>
                <w:rFonts w:asciiTheme="minorBidi" w:hAnsiTheme="minorBidi" w:cs="David" w:hint="cs"/>
                <w:sz w:val="24"/>
                <w:szCs w:val="24"/>
                <w:rtl/>
              </w:rPr>
              <w:t xml:space="preserve"> אם ההצעה נוגעת לתחום סמכותו של שר אחר. אם כן </w:t>
            </w:r>
            <w:r w:rsidRPr="00406997">
              <w:rPr>
                <w:rFonts w:asciiTheme="minorBidi" w:hAnsiTheme="minorBidi" w:cs="David"/>
                <w:sz w:val="24"/>
                <w:szCs w:val="24"/>
                <w:rtl/>
              </w:rPr>
              <w:t>–</w:t>
            </w:r>
            <w:r w:rsidR="0026294A" w:rsidRPr="00406997">
              <w:rPr>
                <w:rFonts w:asciiTheme="minorBidi" w:hAnsiTheme="minorBidi" w:cs="David" w:hint="cs"/>
                <w:sz w:val="24"/>
                <w:szCs w:val="24"/>
                <w:rtl/>
              </w:rPr>
              <w:t xml:space="preserve"> יש </w:t>
            </w:r>
            <w:r w:rsidRPr="00406997">
              <w:rPr>
                <w:rFonts w:asciiTheme="minorBidi" w:hAnsiTheme="minorBidi" w:cs="David" w:hint="cs"/>
                <w:sz w:val="24"/>
                <w:szCs w:val="24"/>
                <w:rtl/>
              </w:rPr>
              <w:t>לציין מהי עמדתו של השר האחר</w:t>
            </w:r>
            <w:r w:rsidR="00FC17D0" w:rsidRPr="00406997">
              <w:rPr>
                <w:rFonts w:asciiTheme="minorBidi" w:hAnsiTheme="minorBidi" w:cs="David" w:hint="cs"/>
                <w:sz w:val="24"/>
                <w:szCs w:val="24"/>
                <w:rtl/>
              </w:rPr>
              <w:t>.</w:t>
            </w:r>
          </w:p>
          <w:p w:rsidR="00FC17D0" w:rsidRPr="00406997" w:rsidRDefault="00FC17D0" w:rsidP="00420793">
            <w:pPr>
              <w:widowControl w:val="0"/>
              <w:bidi/>
              <w:spacing w:line="360" w:lineRule="auto"/>
              <w:jc w:val="both"/>
              <w:rPr>
                <w:rFonts w:asciiTheme="minorBidi" w:hAnsiTheme="minorBidi" w:cs="David"/>
                <w:b/>
                <w:bCs/>
                <w:sz w:val="24"/>
                <w:szCs w:val="24"/>
                <w:u w:val="single"/>
                <w:rtl/>
              </w:rPr>
            </w:pPr>
          </w:p>
          <w:p w:rsidR="00FC17D0" w:rsidRPr="00406997" w:rsidRDefault="00FC17D0"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b/>
                <w:bCs/>
                <w:sz w:val="24"/>
                <w:szCs w:val="24"/>
                <w:u w:val="single"/>
                <w:rtl/>
              </w:rPr>
              <w:t>החלטות קודמות של הממשלה בנושא</w:t>
            </w:r>
          </w:p>
          <w:p w:rsidR="009E238A" w:rsidRDefault="009E238A" w:rsidP="009E238A">
            <w:pPr>
              <w:bidi/>
              <w:spacing w:line="360" w:lineRule="auto"/>
              <w:jc w:val="both"/>
              <w:rPr>
                <w:rFonts w:cs="David"/>
                <w:sz w:val="24"/>
                <w:szCs w:val="24"/>
                <w:rtl/>
              </w:rPr>
            </w:pPr>
            <w:r w:rsidRPr="003321E4">
              <w:rPr>
                <w:rFonts w:cs="David" w:hint="cs"/>
                <w:sz w:val="24"/>
                <w:szCs w:val="24"/>
                <w:rtl/>
              </w:rPr>
              <w:t>החלטת ממשלה להפחתת הנטל הרגולציה מס' 2118</w:t>
            </w:r>
            <w:r w:rsidRPr="003321E4">
              <w:rPr>
                <w:rFonts w:cs="David"/>
                <w:sz w:val="24"/>
                <w:szCs w:val="24"/>
              </w:rPr>
              <w:t xml:space="preserve"> </w:t>
            </w:r>
            <w:r w:rsidRPr="003321E4">
              <w:rPr>
                <w:rFonts w:cs="David" w:hint="cs"/>
                <w:sz w:val="24"/>
                <w:szCs w:val="24"/>
                <w:rtl/>
              </w:rPr>
              <w:t xml:space="preserve">מיום 22.10.2014. </w:t>
            </w:r>
          </w:p>
          <w:p w:rsidR="00FA7615" w:rsidRDefault="00FA7615" w:rsidP="00FA7615">
            <w:pPr>
              <w:bidi/>
              <w:spacing w:line="360" w:lineRule="auto"/>
              <w:jc w:val="both"/>
              <w:rPr>
                <w:rFonts w:cs="David"/>
                <w:sz w:val="24"/>
                <w:szCs w:val="24"/>
                <w:rtl/>
              </w:rPr>
            </w:pPr>
            <w:r>
              <w:rPr>
                <w:rFonts w:cs="David" w:hint="cs"/>
                <w:sz w:val="24"/>
                <w:szCs w:val="24"/>
                <w:rtl/>
              </w:rPr>
              <w:t xml:space="preserve">הסרת חסמים ליבוא אישי מס' 1564 מיום 24.4.2014 </w:t>
            </w:r>
          </w:p>
          <w:p w:rsidR="00FA7615" w:rsidRDefault="00FA7615" w:rsidP="00FA7615">
            <w:pPr>
              <w:bidi/>
              <w:spacing w:line="360" w:lineRule="auto"/>
              <w:jc w:val="both"/>
              <w:rPr>
                <w:rFonts w:cs="David"/>
                <w:sz w:val="24"/>
                <w:szCs w:val="24"/>
                <w:rtl/>
              </w:rPr>
            </w:pPr>
            <w:r>
              <w:rPr>
                <w:rFonts w:cs="David" w:hint="cs"/>
                <w:sz w:val="24"/>
                <w:szCs w:val="24"/>
                <w:rtl/>
              </w:rPr>
              <w:t xml:space="preserve">רפורמה בתחום יבוא המזון הרגיל לישראל מס' 1606 מיום 18.5.2014 </w:t>
            </w:r>
          </w:p>
          <w:p w:rsidR="00FA7615" w:rsidRDefault="00FA7615" w:rsidP="00FA7615">
            <w:pPr>
              <w:bidi/>
              <w:spacing w:line="360" w:lineRule="auto"/>
              <w:jc w:val="both"/>
              <w:rPr>
                <w:rFonts w:cs="David"/>
                <w:sz w:val="24"/>
                <w:szCs w:val="24"/>
                <w:rtl/>
              </w:rPr>
            </w:pPr>
            <w:r>
              <w:rPr>
                <w:rFonts w:cs="David" w:hint="cs"/>
                <w:sz w:val="24"/>
                <w:szCs w:val="24"/>
                <w:rtl/>
              </w:rPr>
              <w:t xml:space="preserve">הגברת התחרות והפחתת יוקר המחייה בתחום התקינה מס' 4191 מיום 29.1.2012 </w:t>
            </w:r>
          </w:p>
          <w:p w:rsidR="00FC17D0" w:rsidRPr="009E238A" w:rsidRDefault="00FC17D0" w:rsidP="00420793">
            <w:pPr>
              <w:widowControl w:val="0"/>
              <w:bidi/>
              <w:spacing w:line="360" w:lineRule="auto"/>
              <w:jc w:val="both"/>
              <w:rPr>
                <w:rFonts w:asciiTheme="minorBidi" w:hAnsiTheme="minorBidi" w:cs="David"/>
                <w:b/>
                <w:bCs/>
                <w:sz w:val="24"/>
                <w:szCs w:val="24"/>
                <w:u w:val="single"/>
                <w:rtl/>
              </w:rPr>
            </w:pPr>
          </w:p>
          <w:p w:rsidR="00FC17D0" w:rsidRPr="00406997" w:rsidRDefault="00FC17D0"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b/>
                <w:bCs/>
                <w:sz w:val="24"/>
                <w:szCs w:val="24"/>
                <w:u w:val="single"/>
                <w:rtl/>
              </w:rPr>
              <w:t>עמדת היועץ המשפטי של המשרד יוזם ההצעה</w:t>
            </w:r>
          </w:p>
          <w:p w:rsidR="00FC17D0" w:rsidRDefault="00FC17D0"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sz w:val="24"/>
                <w:szCs w:val="24"/>
                <w:rtl/>
              </w:rPr>
              <w:t>חוות דעת</w:t>
            </w:r>
            <w:r w:rsidR="00251A10">
              <w:rPr>
                <w:rFonts w:asciiTheme="minorBidi" w:hAnsiTheme="minorBidi" w:cs="David" w:hint="cs"/>
                <w:sz w:val="24"/>
                <w:szCs w:val="24"/>
                <w:rtl/>
              </w:rPr>
              <w:t>ו</w:t>
            </w:r>
            <w:r w:rsidR="00FA7615">
              <w:rPr>
                <w:rFonts w:asciiTheme="minorBidi" w:hAnsiTheme="minorBidi" w:cs="David" w:hint="cs"/>
                <w:sz w:val="24"/>
                <w:szCs w:val="24"/>
                <w:rtl/>
              </w:rPr>
              <w:t xml:space="preserve"> </w:t>
            </w:r>
            <w:r w:rsidR="00251A10">
              <w:rPr>
                <w:rFonts w:asciiTheme="minorBidi" w:hAnsiTheme="minorBidi" w:cs="David" w:hint="cs"/>
                <w:sz w:val="24"/>
                <w:szCs w:val="24"/>
                <w:rtl/>
              </w:rPr>
              <w:t xml:space="preserve">של </w:t>
            </w:r>
            <w:r w:rsidRPr="00406997">
              <w:rPr>
                <w:rFonts w:asciiTheme="minorBidi" w:hAnsiTheme="minorBidi" w:cs="David" w:hint="cs"/>
                <w:sz w:val="24"/>
                <w:szCs w:val="24"/>
                <w:rtl/>
              </w:rPr>
              <w:t>היועץ המשפטי של המשרד יוזם ההצעה או מי שהוסמך</w:t>
            </w:r>
            <w:r w:rsidR="00251A10">
              <w:rPr>
                <w:rFonts w:asciiTheme="minorBidi" w:hAnsiTheme="minorBidi" w:cs="David" w:hint="cs"/>
                <w:sz w:val="24"/>
                <w:szCs w:val="24"/>
                <w:rtl/>
              </w:rPr>
              <w:t xml:space="preserve"> מטעמו,</w:t>
            </w:r>
            <w:r w:rsidR="00FA7615">
              <w:rPr>
                <w:rFonts w:asciiTheme="minorBidi" w:hAnsiTheme="minorBidi" w:cs="David" w:hint="cs"/>
                <w:sz w:val="24"/>
                <w:szCs w:val="24"/>
                <w:rtl/>
              </w:rPr>
              <w:t xml:space="preserve"> </w:t>
            </w:r>
            <w:r w:rsidR="00251A10">
              <w:rPr>
                <w:rFonts w:asciiTheme="minorBidi" w:hAnsiTheme="minorBidi" w:cs="David" w:hint="cs"/>
                <w:sz w:val="24"/>
                <w:szCs w:val="24"/>
                <w:rtl/>
              </w:rPr>
              <w:t>תצורף להצעה להחלטה</w:t>
            </w:r>
            <w:r w:rsidRPr="00406997">
              <w:rPr>
                <w:rFonts w:asciiTheme="minorBidi" w:hAnsiTheme="minorBidi" w:cs="David" w:hint="cs"/>
                <w:sz w:val="24"/>
                <w:szCs w:val="24"/>
                <w:rtl/>
              </w:rPr>
              <w:t xml:space="preserve"> (ראה טופס נלווה).</w:t>
            </w:r>
          </w:p>
          <w:p w:rsidR="00251A10" w:rsidRPr="00251A10" w:rsidRDefault="00632FE9" w:rsidP="00420793">
            <w:pPr>
              <w:tabs>
                <w:tab w:val="left" w:pos="9637"/>
              </w:tabs>
              <w:autoSpaceDE w:val="0"/>
              <w:autoSpaceDN w:val="0"/>
              <w:bidi/>
              <w:adjustRightInd w:val="0"/>
              <w:spacing w:before="100" w:beforeAutospacing="1" w:after="100" w:afterAutospacing="1"/>
              <w:ind w:left="-2"/>
              <w:jc w:val="both"/>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סיווגים</w:t>
            </w:r>
          </w:p>
          <w:p w:rsidR="00251A10" w:rsidRPr="00251A10" w:rsidRDefault="00251A10" w:rsidP="00420793">
            <w:pPr>
              <w:tabs>
                <w:tab w:val="left" w:pos="9637"/>
              </w:tabs>
              <w:autoSpaceDE w:val="0"/>
              <w:autoSpaceDN w:val="0"/>
              <w:bidi/>
              <w:adjustRightInd w:val="0"/>
              <w:spacing w:before="100" w:beforeAutospacing="1" w:after="100" w:afterAutospacing="1"/>
              <w:jc w:val="both"/>
              <w:rPr>
                <w:rFonts w:ascii="Courier New" w:eastAsia="Times New Roman" w:hAnsi="Courier New" w:cs="David"/>
                <w:sz w:val="24"/>
                <w:szCs w:val="24"/>
                <w:highlight w:val="lightGray"/>
                <w:rtl/>
                <w:lang w:eastAsia="he-IL"/>
              </w:rPr>
            </w:pPr>
            <w:r w:rsidRPr="00251A10">
              <w:rPr>
                <w:rFonts w:ascii="Courier New" w:eastAsia="Times New Roman" w:hAnsi="Courier New" w:cs="David" w:hint="cs"/>
                <w:sz w:val="24"/>
                <w:szCs w:val="24"/>
                <w:highlight w:val="lightGray"/>
                <w:rtl/>
                <w:lang w:eastAsia="he-IL"/>
              </w:rPr>
              <w:t>סיווג ראשי:</w:t>
            </w:r>
            <w:r>
              <w:rPr>
                <w:rFonts w:ascii="Courier New" w:eastAsia="Times New Roman" w:hAnsi="Courier New" w:cs="David" w:hint="cs"/>
                <w:sz w:val="24"/>
                <w:szCs w:val="24"/>
                <w:highlight w:val="lightGray"/>
                <w:rtl/>
                <w:lang w:eastAsia="he-IL"/>
              </w:rPr>
              <w:t xml:space="preserve"> 01ביצועי; 02הצהרתי; 03תהליך; 04מינויים; 05ממשלה; 06פורמאלי; 07חקיקה ממשלתית; 08חקיקה פרטית; 09שינוי; 10נסיעות; 11אחר. (</w:t>
            </w:r>
            <w:r w:rsidR="00632FE9">
              <w:rPr>
                <w:rFonts w:ascii="Courier New" w:eastAsia="Times New Roman" w:hAnsi="Courier New" w:cs="David" w:hint="cs"/>
                <w:sz w:val="24"/>
                <w:szCs w:val="24"/>
                <w:highlight w:val="lightGray"/>
                <w:rtl/>
                <w:lang w:eastAsia="he-IL"/>
              </w:rPr>
              <w:t>נא לבחור את הסיווג המתאים ולמחוק את המיותר. יש להשאיר את המספר הצמוד לסיווג שנבחר).</w:t>
            </w:r>
          </w:p>
          <w:p w:rsidR="00251A10" w:rsidRPr="00251A10" w:rsidRDefault="00251A10" w:rsidP="00420793">
            <w:pPr>
              <w:tabs>
                <w:tab w:val="left" w:pos="9637"/>
              </w:tabs>
              <w:autoSpaceDE w:val="0"/>
              <w:autoSpaceDN w:val="0"/>
              <w:bidi/>
              <w:adjustRightInd w:val="0"/>
              <w:spacing w:before="100" w:beforeAutospacing="1" w:after="100" w:afterAutospacing="1"/>
              <w:jc w:val="both"/>
              <w:rPr>
                <w:rFonts w:ascii="Courier New" w:eastAsia="Times New Roman" w:hAnsi="Courier New" w:cs="David"/>
                <w:sz w:val="24"/>
                <w:szCs w:val="24"/>
                <w:highlight w:val="lightGray"/>
                <w:rtl/>
                <w:lang w:eastAsia="he-IL"/>
              </w:rPr>
            </w:pPr>
            <w:r w:rsidRPr="00251A10">
              <w:rPr>
                <w:rFonts w:ascii="Courier New" w:eastAsia="Times New Roman" w:hAnsi="Courier New" w:cs="David" w:hint="cs"/>
                <w:sz w:val="24"/>
                <w:szCs w:val="24"/>
                <w:highlight w:val="lightGray"/>
                <w:rtl/>
                <w:lang w:eastAsia="he-IL"/>
              </w:rPr>
              <w:t>סיווג משני:</w:t>
            </w:r>
            <w:r w:rsidR="00632FE9">
              <w:rPr>
                <w:rFonts w:ascii="Courier New" w:eastAsia="Times New Roman" w:hAnsi="Courier New" w:cs="David" w:hint="cs"/>
                <w:sz w:val="24"/>
                <w:szCs w:val="24"/>
                <w:highlight w:val="lightGray"/>
                <w:rtl/>
                <w:lang w:eastAsia="he-IL"/>
              </w:rPr>
              <w:t xml:space="preserve"> (ככל שיש כזה</w:t>
            </w:r>
            <w:r w:rsidR="0013499F">
              <w:rPr>
                <w:rFonts w:ascii="Courier New" w:eastAsia="Times New Roman" w:hAnsi="Courier New" w:cs="David" w:hint="cs"/>
                <w:sz w:val="24"/>
                <w:szCs w:val="24"/>
                <w:highlight w:val="lightGray"/>
                <w:rtl/>
                <w:lang w:eastAsia="he-IL"/>
              </w:rPr>
              <w:t>. יש לבחור מרשימת הסיווגים הראשיים באותו אופן</w:t>
            </w:r>
            <w:r w:rsidR="00632FE9">
              <w:rPr>
                <w:rFonts w:ascii="Courier New" w:eastAsia="Times New Roman" w:hAnsi="Courier New" w:cs="David" w:hint="cs"/>
                <w:sz w:val="24"/>
                <w:szCs w:val="24"/>
                <w:highlight w:val="lightGray"/>
                <w:rtl/>
                <w:lang w:eastAsia="he-IL"/>
              </w:rPr>
              <w:t>)</w:t>
            </w:r>
          </w:p>
          <w:p w:rsidR="00251A10" w:rsidRPr="00251A10" w:rsidRDefault="00251A10" w:rsidP="00420793">
            <w:pPr>
              <w:tabs>
                <w:tab w:val="left" w:pos="9637"/>
              </w:tabs>
              <w:autoSpaceDE w:val="0"/>
              <w:autoSpaceDN w:val="0"/>
              <w:bidi/>
              <w:adjustRightInd w:val="0"/>
              <w:spacing w:before="100" w:beforeAutospacing="1" w:after="100" w:afterAutospacing="1"/>
              <w:jc w:val="both"/>
              <w:rPr>
                <w:rFonts w:ascii="Courier New" w:eastAsia="Times New Roman" w:hAnsi="Courier New" w:cs="David"/>
                <w:sz w:val="24"/>
                <w:szCs w:val="24"/>
                <w:rtl/>
                <w:lang w:eastAsia="he-IL"/>
              </w:rPr>
            </w:pPr>
            <w:r w:rsidRPr="00251A10">
              <w:rPr>
                <w:rFonts w:ascii="Courier New" w:eastAsia="Times New Roman" w:hAnsi="Courier New" w:cs="David" w:hint="cs"/>
                <w:sz w:val="24"/>
                <w:szCs w:val="24"/>
                <w:highlight w:val="lightGray"/>
                <w:rtl/>
                <w:lang w:eastAsia="he-IL"/>
              </w:rPr>
              <w:t>תחום פעולה עיקרי:</w:t>
            </w:r>
            <w:r w:rsidR="00632FE9">
              <w:rPr>
                <w:rFonts w:ascii="Courier New" w:eastAsia="Times New Roman" w:hAnsi="Courier New" w:cs="David" w:hint="cs"/>
                <w:sz w:val="24"/>
                <w:szCs w:val="24"/>
                <w:rtl/>
                <w:lang w:eastAsia="he-IL"/>
              </w:rPr>
              <w:t xml:space="preserve"> 01חוץ וביטחון; 02חברה וכלכלה; 03נושאים אזרחיים; 04ישראל והעם היהודי; 05תשתיות וסביבה; 06המגזר הציבורי; 07אכיפת החוק; 08תרבות, סמלים וטקסים; 09אחר</w:t>
            </w:r>
          </w:p>
          <w:p w:rsidR="00FC17D0" w:rsidRPr="00406997" w:rsidRDefault="00FC17D0" w:rsidP="00420793">
            <w:pPr>
              <w:widowControl w:val="0"/>
              <w:bidi/>
              <w:spacing w:line="360" w:lineRule="auto"/>
              <w:jc w:val="both"/>
              <w:rPr>
                <w:rFonts w:asciiTheme="minorBidi" w:hAnsiTheme="minorBidi" w:cs="David"/>
                <w:b/>
                <w:bCs/>
                <w:sz w:val="24"/>
                <w:szCs w:val="24"/>
                <w:u w:val="single"/>
                <w:rtl/>
              </w:rPr>
            </w:pPr>
          </w:p>
          <w:p w:rsidR="00FC17D0" w:rsidRPr="00406997" w:rsidRDefault="00FC17D0" w:rsidP="00420793">
            <w:pPr>
              <w:widowControl w:val="0"/>
              <w:bidi/>
              <w:spacing w:after="240" w:line="360" w:lineRule="auto"/>
              <w:jc w:val="both"/>
              <w:rPr>
                <w:rFonts w:asciiTheme="minorBidi" w:hAnsiTheme="minorBidi" w:cs="David"/>
                <w:sz w:val="24"/>
                <w:szCs w:val="24"/>
                <w:rtl/>
              </w:rPr>
            </w:pPr>
            <w:r w:rsidRPr="00406997">
              <w:rPr>
                <w:rFonts w:asciiTheme="minorBidi" w:hAnsiTheme="minorBidi" w:cs="David" w:hint="cs"/>
                <w:b/>
                <w:bCs/>
                <w:sz w:val="24"/>
                <w:szCs w:val="24"/>
                <w:u w:val="single"/>
                <w:rtl/>
              </w:rPr>
              <w:lastRenderedPageBreak/>
              <w:t>חתימת השר המגיש</w:t>
            </w:r>
          </w:p>
          <w:p w:rsidR="00FC17D0" w:rsidRPr="00406997" w:rsidRDefault="00FC17D0" w:rsidP="00420793">
            <w:pPr>
              <w:widowControl w:val="0"/>
              <w:bidi/>
              <w:spacing w:after="240" w:line="360" w:lineRule="auto"/>
              <w:jc w:val="both"/>
              <w:rPr>
                <w:rFonts w:asciiTheme="minorBidi" w:hAnsiTheme="minorBidi" w:cs="David"/>
                <w:b/>
                <w:bCs/>
                <w:sz w:val="26"/>
                <w:szCs w:val="26"/>
                <w:u w:val="single"/>
                <w:rtl/>
              </w:rPr>
            </w:pPr>
            <w:r w:rsidRPr="00406997">
              <w:rPr>
                <w:rFonts w:asciiTheme="minorBidi" w:hAnsiTheme="minorBidi" w:cs="David" w:hint="cs"/>
                <w:sz w:val="24"/>
                <w:szCs w:val="24"/>
                <w:rtl/>
              </w:rPr>
              <w:t xml:space="preserve">ההצעה תוגש </w:t>
            </w:r>
            <w:proofErr w:type="spellStart"/>
            <w:r w:rsidRPr="00406997">
              <w:rPr>
                <w:rFonts w:asciiTheme="minorBidi" w:hAnsiTheme="minorBidi" w:cs="David" w:hint="cs"/>
                <w:sz w:val="24"/>
                <w:szCs w:val="24"/>
                <w:rtl/>
              </w:rPr>
              <w:t>בלווית</w:t>
            </w:r>
            <w:proofErr w:type="spellEnd"/>
            <w:r w:rsidRPr="00406997">
              <w:rPr>
                <w:rFonts w:asciiTheme="minorBidi" w:hAnsiTheme="minorBidi" w:cs="David" w:hint="cs"/>
                <w:sz w:val="24"/>
                <w:szCs w:val="24"/>
                <w:rtl/>
              </w:rPr>
              <w:t xml:space="preserve"> מכתב הנושא את חתימת השר המגיש</w:t>
            </w:r>
            <w:r w:rsidR="0026294A" w:rsidRPr="00406997">
              <w:rPr>
                <w:rFonts w:asciiTheme="minorBidi" w:hAnsiTheme="minorBidi" w:cs="David"/>
                <w:sz w:val="24"/>
                <w:szCs w:val="24"/>
                <w:rtl/>
              </w:rPr>
              <w:t>–</w:t>
            </w:r>
            <w:r w:rsidR="0026294A" w:rsidRPr="00406997">
              <w:rPr>
                <w:rFonts w:asciiTheme="minorBidi" w:hAnsiTheme="minorBidi" w:cs="David" w:hint="cs"/>
                <w:color w:val="FF0000"/>
                <w:sz w:val="24"/>
                <w:szCs w:val="24"/>
                <w:rtl/>
              </w:rPr>
              <w:t>אין לחתום על מסמך זה!</w:t>
            </w:r>
          </w:p>
        </w:tc>
      </w:tr>
      <w:tr w:rsidR="00094F79" w:rsidRPr="00406997" w:rsidTr="00492E37">
        <w:trPr>
          <w:jc w:val="center"/>
        </w:trPr>
        <w:tc>
          <w:tcPr>
            <w:tcW w:w="9352" w:type="dxa"/>
            <w:gridSpan w:val="2"/>
          </w:tcPr>
          <w:p w:rsidR="00632FE9" w:rsidRDefault="00FC17D0" w:rsidP="00420793">
            <w:pPr>
              <w:widowControl w:val="0"/>
              <w:bidi/>
              <w:spacing w:after="240" w:line="360" w:lineRule="auto"/>
              <w:contextualSpacing/>
              <w:jc w:val="both"/>
              <w:rPr>
                <w:rFonts w:asciiTheme="minorBidi" w:hAnsiTheme="minorBidi" w:cs="David"/>
                <w:sz w:val="24"/>
                <w:szCs w:val="24"/>
                <w:rtl/>
              </w:rPr>
            </w:pPr>
            <w:r w:rsidRPr="00632FE9">
              <w:rPr>
                <w:rFonts w:asciiTheme="minorBidi" w:hAnsiTheme="minorBidi" w:cs="David" w:hint="cs"/>
                <w:sz w:val="24"/>
                <w:szCs w:val="24"/>
                <w:rtl/>
              </w:rPr>
              <w:lastRenderedPageBreak/>
              <w:t>יש להתי</w:t>
            </w:r>
            <w:r w:rsidR="00632FE9" w:rsidRPr="00632FE9">
              <w:rPr>
                <w:rFonts w:asciiTheme="minorBidi" w:hAnsiTheme="minorBidi" w:cs="David" w:hint="cs"/>
                <w:sz w:val="24"/>
                <w:szCs w:val="24"/>
                <w:rtl/>
              </w:rPr>
              <w:t>י</w:t>
            </w:r>
            <w:r w:rsidRPr="00632FE9">
              <w:rPr>
                <w:rFonts w:asciiTheme="minorBidi" w:hAnsiTheme="minorBidi" w:cs="David" w:hint="cs"/>
                <w:sz w:val="24"/>
                <w:szCs w:val="24"/>
                <w:rtl/>
              </w:rPr>
              <w:t>חס לכל א</w:t>
            </w:r>
            <w:r w:rsidR="00802446" w:rsidRPr="00632FE9">
              <w:rPr>
                <w:rFonts w:asciiTheme="minorBidi" w:hAnsiTheme="minorBidi" w:cs="David" w:hint="cs"/>
                <w:sz w:val="24"/>
                <w:szCs w:val="24"/>
                <w:rtl/>
              </w:rPr>
              <w:t xml:space="preserve">חת מכותרות המשנה המופיעות בדברי ההסבר. </w:t>
            </w:r>
          </w:p>
          <w:p w:rsidR="00094F79" w:rsidRPr="00632FE9" w:rsidRDefault="00FC17D0" w:rsidP="00420793">
            <w:pPr>
              <w:widowControl w:val="0"/>
              <w:bidi/>
              <w:spacing w:after="240" w:line="360" w:lineRule="auto"/>
              <w:contextualSpacing/>
              <w:jc w:val="both"/>
              <w:rPr>
                <w:rFonts w:asciiTheme="minorBidi" w:hAnsiTheme="minorBidi" w:cs="David"/>
                <w:sz w:val="24"/>
                <w:szCs w:val="24"/>
                <w:rtl/>
              </w:rPr>
            </w:pPr>
            <w:r w:rsidRPr="00632FE9">
              <w:rPr>
                <w:rFonts w:asciiTheme="minorBidi" w:hAnsiTheme="minorBidi" w:cs="David" w:hint="cs"/>
                <w:sz w:val="24"/>
                <w:szCs w:val="24"/>
                <w:rtl/>
              </w:rPr>
              <w:t>במקרה שאחת או יותר מכ</w:t>
            </w:r>
            <w:r w:rsidR="00802446" w:rsidRPr="00632FE9">
              <w:rPr>
                <w:rFonts w:asciiTheme="minorBidi" w:hAnsiTheme="minorBidi" w:cs="David" w:hint="cs"/>
                <w:sz w:val="24"/>
                <w:szCs w:val="24"/>
                <w:rtl/>
              </w:rPr>
              <w:t xml:space="preserve">ותרות המשנה אינה </w:t>
            </w:r>
            <w:r w:rsidRPr="00632FE9">
              <w:rPr>
                <w:rFonts w:asciiTheme="minorBidi" w:hAnsiTheme="minorBidi" w:cs="David" w:hint="cs"/>
                <w:sz w:val="24"/>
                <w:szCs w:val="24"/>
                <w:rtl/>
              </w:rPr>
              <w:t>רלוונטית להצעת ההחלט</w:t>
            </w:r>
            <w:r w:rsidR="00802446" w:rsidRPr="00632FE9">
              <w:rPr>
                <w:rFonts w:asciiTheme="minorBidi" w:hAnsiTheme="minorBidi" w:cs="David" w:hint="cs"/>
                <w:sz w:val="24"/>
                <w:szCs w:val="24"/>
                <w:rtl/>
              </w:rPr>
              <w:t xml:space="preserve">ה יש לציין במפורש: "לא רלוונטי" </w:t>
            </w:r>
            <w:r w:rsidRPr="00632FE9">
              <w:rPr>
                <w:rFonts w:asciiTheme="minorBidi" w:hAnsiTheme="minorBidi" w:cs="David" w:hint="cs"/>
                <w:sz w:val="24"/>
                <w:szCs w:val="24"/>
                <w:rtl/>
              </w:rPr>
              <w:t>או "אין".</w:t>
            </w:r>
          </w:p>
          <w:p w:rsidR="0026294A" w:rsidRPr="00406997" w:rsidRDefault="0026294A" w:rsidP="00420793">
            <w:pPr>
              <w:widowControl w:val="0"/>
              <w:bidi/>
              <w:spacing w:after="240" w:line="360" w:lineRule="auto"/>
              <w:jc w:val="both"/>
              <w:rPr>
                <w:rFonts w:asciiTheme="minorBidi" w:hAnsiTheme="minorBidi" w:cs="David"/>
                <w:b/>
                <w:bCs/>
                <w:sz w:val="26"/>
                <w:szCs w:val="26"/>
                <w:rtl/>
              </w:rPr>
            </w:pPr>
            <w:r w:rsidRPr="00F22F3D">
              <w:rPr>
                <w:rFonts w:asciiTheme="minorBidi" w:hAnsiTheme="minorBidi" w:cs="David" w:hint="cs"/>
                <w:b/>
                <w:bCs/>
                <w:sz w:val="26"/>
                <w:szCs w:val="26"/>
                <w:rtl/>
              </w:rPr>
              <w:t>***** יש למחוק פיסקה זו בסיום עריכת המסמך *****</w:t>
            </w:r>
          </w:p>
        </w:tc>
      </w:tr>
      <w:tr w:rsidR="00802446" w:rsidRPr="00406997" w:rsidTr="00492E37">
        <w:trPr>
          <w:jc w:val="center"/>
        </w:trPr>
        <w:tc>
          <w:tcPr>
            <w:tcW w:w="9352" w:type="dxa"/>
            <w:gridSpan w:val="2"/>
          </w:tcPr>
          <w:p w:rsidR="00802446" w:rsidRPr="00406997" w:rsidRDefault="00802446" w:rsidP="00420793">
            <w:pPr>
              <w:widowControl w:val="0"/>
              <w:bidi/>
              <w:spacing w:line="360" w:lineRule="auto"/>
              <w:jc w:val="both"/>
              <w:rPr>
                <w:rFonts w:asciiTheme="minorBidi" w:hAnsiTheme="minorBidi" w:cs="David"/>
                <w:b/>
                <w:bCs/>
                <w:sz w:val="24"/>
                <w:szCs w:val="24"/>
                <w:rtl/>
              </w:rPr>
            </w:pPr>
          </w:p>
        </w:tc>
      </w:tr>
      <w:tr w:rsidR="00FE6E51" w:rsidRPr="00406997" w:rsidTr="00492E37">
        <w:trPr>
          <w:jc w:val="center"/>
        </w:trPr>
        <w:tc>
          <w:tcPr>
            <w:tcW w:w="4163" w:type="dxa"/>
          </w:tcPr>
          <w:p w:rsidR="00FE6E51" w:rsidRPr="00406997" w:rsidRDefault="00FE6E51" w:rsidP="00420793">
            <w:pPr>
              <w:widowControl w:val="0"/>
              <w:bidi/>
              <w:contextualSpacing/>
              <w:jc w:val="both"/>
              <w:rPr>
                <w:rFonts w:asciiTheme="minorBidi" w:hAnsiTheme="minorBidi" w:cs="David"/>
                <w:sz w:val="24"/>
                <w:szCs w:val="24"/>
                <w:rtl/>
              </w:rPr>
            </w:pPr>
          </w:p>
        </w:tc>
        <w:tc>
          <w:tcPr>
            <w:tcW w:w="5189" w:type="dxa"/>
          </w:tcPr>
          <w:p w:rsidR="00FE6E51" w:rsidRPr="00406997" w:rsidRDefault="00FE6E51" w:rsidP="00420793">
            <w:pPr>
              <w:widowControl w:val="0"/>
              <w:bidi/>
              <w:contextualSpacing/>
              <w:jc w:val="both"/>
              <w:rPr>
                <w:rFonts w:asciiTheme="minorBidi" w:hAnsiTheme="minorBidi" w:cs="David"/>
                <w:sz w:val="24"/>
                <w:szCs w:val="24"/>
                <w:rtl/>
              </w:rPr>
            </w:pPr>
            <w:r w:rsidRPr="00406997">
              <w:rPr>
                <w:rFonts w:asciiTheme="minorBidi" w:hAnsiTheme="minorBidi" w:cs="David" w:hint="cs"/>
                <w:sz w:val="24"/>
                <w:szCs w:val="24"/>
                <w:rtl/>
              </w:rPr>
              <w:t xml:space="preserve">מוגש על </w:t>
            </w:r>
            <w:proofErr w:type="spellStart"/>
            <w:r w:rsidRPr="00406997">
              <w:rPr>
                <w:rFonts w:asciiTheme="minorBidi" w:hAnsiTheme="minorBidi" w:cs="David" w:hint="cs"/>
                <w:sz w:val="24"/>
                <w:szCs w:val="24"/>
                <w:rtl/>
              </w:rPr>
              <w:t>ידי</w:t>
            </w:r>
            <w:r w:rsidR="00107879">
              <w:fldChar w:fldCharType="begin"/>
            </w:r>
            <w:r w:rsidR="00107879">
              <w:instrText xml:space="preserve"> MERGEFIELD  </w:instrText>
            </w:r>
            <w:r w:rsidR="00107879">
              <w:rPr>
                <w:rtl/>
              </w:rPr>
              <w:instrText>שר_מגיש</w:instrText>
            </w:r>
            <w:r w:rsidR="00107879">
              <w:instrText xml:space="preserve">  \* MERGEFORMAT </w:instrText>
            </w:r>
            <w:r w:rsidR="00107879">
              <w:fldChar w:fldCharType="separate"/>
            </w:r>
            <w:r w:rsidRPr="00406997">
              <w:rPr>
                <w:rFonts w:asciiTheme="minorBidi" w:hAnsiTheme="minorBidi" w:cs="David"/>
                <w:sz w:val="24"/>
                <w:szCs w:val="24"/>
                <w:rtl/>
              </w:rPr>
              <w:t>«</w:t>
            </w:r>
            <w:r w:rsidRPr="00406997">
              <w:rPr>
                <w:rFonts w:asciiTheme="minorBidi" w:hAnsiTheme="minorBidi" w:cs="David" w:hint="cs"/>
                <w:sz w:val="24"/>
                <w:szCs w:val="24"/>
                <w:rtl/>
              </w:rPr>
              <w:t>שר</w:t>
            </w:r>
            <w:r w:rsidRPr="00406997">
              <w:rPr>
                <w:rFonts w:asciiTheme="minorBidi" w:hAnsiTheme="minorBidi" w:cs="David"/>
                <w:sz w:val="24"/>
                <w:szCs w:val="24"/>
                <w:rtl/>
              </w:rPr>
              <w:t>_</w:t>
            </w:r>
            <w:r w:rsidRPr="00406997">
              <w:rPr>
                <w:rFonts w:asciiTheme="minorBidi" w:hAnsiTheme="minorBidi" w:cs="David" w:hint="cs"/>
                <w:sz w:val="24"/>
                <w:szCs w:val="24"/>
                <w:rtl/>
              </w:rPr>
              <w:t>מגיש</w:t>
            </w:r>
            <w:bookmarkStart w:id="1" w:name="replace2"/>
            <w:proofErr w:type="spellEnd"/>
            <w:r w:rsidRPr="00406997">
              <w:rPr>
                <w:rFonts w:asciiTheme="minorBidi" w:hAnsiTheme="minorBidi" w:cs="David"/>
                <w:sz w:val="24"/>
                <w:szCs w:val="24"/>
                <w:rtl/>
              </w:rPr>
              <w:t>»</w:t>
            </w:r>
            <w:bookmarkEnd w:id="1"/>
            <w:r w:rsidR="00107879">
              <w:rPr>
                <w:rFonts w:asciiTheme="minorBidi" w:hAnsiTheme="minorBidi" w:cs="David"/>
                <w:sz w:val="24"/>
                <w:szCs w:val="24"/>
              </w:rPr>
              <w:fldChar w:fldCharType="end"/>
            </w:r>
          </w:p>
        </w:tc>
      </w:tr>
      <w:tr w:rsidR="00AA4512" w:rsidRPr="00406997" w:rsidTr="00492E37">
        <w:trPr>
          <w:trHeight w:val="522"/>
          <w:jc w:val="center"/>
        </w:trPr>
        <w:tc>
          <w:tcPr>
            <w:tcW w:w="9352" w:type="dxa"/>
            <w:gridSpan w:val="2"/>
          </w:tcPr>
          <w:p w:rsidR="0026294A" w:rsidRPr="00406997" w:rsidRDefault="00107879" w:rsidP="00420793">
            <w:pPr>
              <w:widowControl w:val="0"/>
              <w:bidi/>
              <w:contextualSpacing/>
              <w:jc w:val="both"/>
              <w:rPr>
                <w:rFonts w:asciiTheme="minorBidi" w:hAnsiTheme="minorBidi" w:cs="David"/>
                <w:sz w:val="24"/>
                <w:szCs w:val="24"/>
                <w:rtl/>
              </w:rPr>
            </w:pPr>
            <w:r>
              <w:fldChar w:fldCharType="begin"/>
            </w:r>
            <w:r>
              <w:instrText xml:space="preserve"> MERGEFIELD  </w:instrText>
            </w:r>
            <w:r>
              <w:rPr>
                <w:rtl/>
              </w:rPr>
              <w:instrText>תאריך_הגשה_עברי</w:instrText>
            </w:r>
            <w:r>
              <w:instrText xml:space="preserve">  \* MERGEFORMAT </w:instrText>
            </w:r>
            <w:r>
              <w:fldChar w:fldCharType="separate"/>
            </w:r>
            <w:r w:rsidR="0026294A" w:rsidRPr="00406997">
              <w:rPr>
                <w:rFonts w:asciiTheme="minorBidi" w:hAnsiTheme="minorBidi" w:cs="David"/>
                <w:sz w:val="24"/>
                <w:szCs w:val="24"/>
                <w:rtl/>
              </w:rPr>
              <w:t>«</w:t>
            </w:r>
            <w:r w:rsidR="0026294A" w:rsidRPr="00406997">
              <w:rPr>
                <w:rFonts w:asciiTheme="minorBidi" w:hAnsiTheme="minorBidi" w:cs="David" w:hint="cs"/>
                <w:sz w:val="24"/>
                <w:szCs w:val="24"/>
                <w:rtl/>
              </w:rPr>
              <w:t>תאריך</w:t>
            </w:r>
            <w:r w:rsidR="0026294A" w:rsidRPr="00406997">
              <w:rPr>
                <w:rFonts w:asciiTheme="minorBidi" w:hAnsiTheme="minorBidi" w:cs="David"/>
                <w:sz w:val="24"/>
                <w:szCs w:val="24"/>
                <w:rtl/>
              </w:rPr>
              <w:t>_</w:t>
            </w:r>
            <w:r w:rsidR="0026294A" w:rsidRPr="00406997">
              <w:rPr>
                <w:rFonts w:asciiTheme="minorBidi" w:hAnsiTheme="minorBidi" w:cs="David" w:hint="cs"/>
                <w:sz w:val="24"/>
                <w:szCs w:val="24"/>
                <w:rtl/>
              </w:rPr>
              <w:t>הגשה</w:t>
            </w:r>
            <w:r w:rsidR="0026294A" w:rsidRPr="00406997">
              <w:rPr>
                <w:rFonts w:asciiTheme="minorBidi" w:hAnsiTheme="minorBidi" w:cs="David"/>
                <w:sz w:val="24"/>
                <w:szCs w:val="24"/>
                <w:rtl/>
              </w:rPr>
              <w:t>_</w:t>
            </w:r>
            <w:r w:rsidR="0026294A" w:rsidRPr="00406997">
              <w:rPr>
                <w:rFonts w:asciiTheme="minorBidi" w:hAnsiTheme="minorBidi" w:cs="David" w:hint="cs"/>
                <w:sz w:val="24"/>
                <w:szCs w:val="24"/>
                <w:rtl/>
              </w:rPr>
              <w:t>עברי</w:t>
            </w:r>
            <w:bookmarkStart w:id="2" w:name="replace5"/>
            <w:r w:rsidR="0026294A" w:rsidRPr="00406997">
              <w:rPr>
                <w:rFonts w:asciiTheme="minorBidi" w:hAnsiTheme="minorBidi" w:cs="David"/>
                <w:sz w:val="24"/>
                <w:szCs w:val="24"/>
                <w:rtl/>
              </w:rPr>
              <w:t>»</w:t>
            </w:r>
            <w:bookmarkEnd w:id="2"/>
            <w:r>
              <w:rPr>
                <w:rFonts w:asciiTheme="minorBidi" w:hAnsiTheme="minorBidi" w:cs="David"/>
                <w:sz w:val="24"/>
                <w:szCs w:val="24"/>
              </w:rPr>
              <w:fldChar w:fldCharType="end"/>
            </w:r>
          </w:p>
          <w:p w:rsidR="00AA4512" w:rsidRPr="00406997" w:rsidRDefault="00107879" w:rsidP="00420793">
            <w:pPr>
              <w:widowControl w:val="0"/>
              <w:bidi/>
              <w:contextualSpacing/>
              <w:jc w:val="both"/>
              <w:rPr>
                <w:rFonts w:asciiTheme="minorBidi" w:hAnsiTheme="minorBidi" w:cs="David"/>
                <w:sz w:val="24"/>
                <w:szCs w:val="24"/>
                <w:rtl/>
              </w:rPr>
            </w:pPr>
            <w:r>
              <w:fldChar w:fldCharType="begin"/>
            </w:r>
            <w:r>
              <w:instrText xml:space="preserve"> MERGEFIELD  </w:instrText>
            </w:r>
            <w:r>
              <w:rPr>
                <w:rtl/>
              </w:rPr>
              <w:instrText>תאריך_הגשה</w:instrText>
            </w:r>
            <w:r>
              <w:instrText xml:space="preserve">  \* MERGEFORMAT </w:instrText>
            </w:r>
            <w:r>
              <w:fldChar w:fldCharType="separate"/>
            </w:r>
            <w:r w:rsidR="0026294A" w:rsidRPr="00406997">
              <w:rPr>
                <w:rFonts w:asciiTheme="minorBidi" w:hAnsiTheme="minorBidi" w:cs="David"/>
                <w:sz w:val="24"/>
                <w:szCs w:val="24"/>
                <w:rtl/>
              </w:rPr>
              <w:t>«</w:t>
            </w:r>
            <w:r w:rsidR="0026294A" w:rsidRPr="00406997">
              <w:rPr>
                <w:rFonts w:asciiTheme="minorBidi" w:hAnsiTheme="minorBidi" w:cs="David" w:hint="cs"/>
                <w:sz w:val="24"/>
                <w:szCs w:val="24"/>
                <w:rtl/>
              </w:rPr>
              <w:t>תאריך</w:t>
            </w:r>
            <w:r w:rsidR="0026294A" w:rsidRPr="00406997">
              <w:rPr>
                <w:rFonts w:asciiTheme="minorBidi" w:hAnsiTheme="minorBidi" w:cs="David"/>
                <w:sz w:val="24"/>
                <w:szCs w:val="24"/>
                <w:rtl/>
              </w:rPr>
              <w:t>_</w:t>
            </w:r>
            <w:r w:rsidR="0026294A" w:rsidRPr="00406997">
              <w:rPr>
                <w:rFonts w:asciiTheme="minorBidi" w:hAnsiTheme="minorBidi" w:cs="David" w:hint="cs"/>
                <w:sz w:val="24"/>
                <w:szCs w:val="24"/>
                <w:rtl/>
              </w:rPr>
              <w:t>הגשה</w:t>
            </w:r>
            <w:bookmarkStart w:id="3" w:name="replace1"/>
            <w:r w:rsidR="0026294A" w:rsidRPr="00406997">
              <w:rPr>
                <w:rFonts w:asciiTheme="minorBidi" w:hAnsiTheme="minorBidi" w:cs="David"/>
                <w:sz w:val="24"/>
                <w:szCs w:val="24"/>
                <w:rtl/>
              </w:rPr>
              <w:t>»</w:t>
            </w:r>
            <w:bookmarkEnd w:id="3"/>
            <w:r>
              <w:rPr>
                <w:rFonts w:asciiTheme="minorBidi" w:hAnsiTheme="minorBidi" w:cs="David"/>
                <w:sz w:val="24"/>
                <w:szCs w:val="24"/>
              </w:rPr>
              <w:fldChar w:fldCharType="end"/>
            </w:r>
          </w:p>
        </w:tc>
      </w:tr>
    </w:tbl>
    <w:p w:rsidR="00632FE9" w:rsidRPr="00E75FFF" w:rsidRDefault="00632FE9" w:rsidP="00420793">
      <w:pPr>
        <w:pStyle w:val="af0"/>
        <w:spacing w:before="100" w:beforeAutospacing="1" w:after="100" w:afterAutospacing="1"/>
        <w:rPr>
          <w:rFonts w:ascii="Courier New" w:hAnsi="Courier New"/>
          <w:b/>
          <w:bCs/>
          <w:sz w:val="28"/>
          <w:szCs w:val="26"/>
          <w:u w:val="single"/>
          <w:rtl/>
          <w:lang w:eastAsia="he-IL"/>
        </w:rPr>
      </w:pPr>
      <w:r w:rsidRPr="00E75FFF">
        <w:rPr>
          <w:rFonts w:ascii="Courier New" w:hAnsi="Courier New"/>
          <w:b/>
          <w:bCs/>
          <w:sz w:val="28"/>
          <w:szCs w:val="26"/>
          <w:u w:val="single"/>
          <w:rtl/>
          <w:lang w:eastAsia="he-IL"/>
        </w:rPr>
        <w:t xml:space="preserve">חוות דעת </w:t>
      </w:r>
      <w:r w:rsidRPr="00E75FFF">
        <w:rPr>
          <w:rFonts w:ascii="Courier New" w:hAnsi="Courier New" w:hint="cs"/>
          <w:b/>
          <w:bCs/>
          <w:sz w:val="28"/>
          <w:szCs w:val="26"/>
          <w:u w:val="single"/>
          <w:rtl/>
          <w:lang w:eastAsia="he-IL"/>
        </w:rPr>
        <w:t xml:space="preserve">משפטית הנלווית </w:t>
      </w:r>
      <w:r w:rsidRPr="00E75FFF">
        <w:rPr>
          <w:rFonts w:ascii="Courier New" w:hAnsi="Courier New"/>
          <w:b/>
          <w:bCs/>
          <w:sz w:val="28"/>
          <w:szCs w:val="26"/>
          <w:u w:val="single"/>
          <w:rtl/>
          <w:lang w:eastAsia="he-IL"/>
        </w:rPr>
        <w:t>להצ</w:t>
      </w:r>
      <w:r w:rsidRPr="00E75FFF">
        <w:rPr>
          <w:rFonts w:ascii="Courier New" w:hAnsi="Courier New" w:hint="cs"/>
          <w:b/>
          <w:bCs/>
          <w:sz w:val="28"/>
          <w:szCs w:val="26"/>
          <w:u w:val="single"/>
          <w:rtl/>
          <w:lang w:eastAsia="he-IL"/>
        </w:rPr>
        <w:t>ע</w:t>
      </w:r>
      <w:r w:rsidRPr="00E75FFF">
        <w:rPr>
          <w:rFonts w:ascii="Courier New" w:hAnsi="Courier New"/>
          <w:b/>
          <w:bCs/>
          <w:sz w:val="28"/>
          <w:szCs w:val="26"/>
          <w:u w:val="single"/>
          <w:rtl/>
          <w:lang w:eastAsia="he-IL"/>
        </w:rPr>
        <w:t>ת החלטה למ</w:t>
      </w:r>
      <w:r w:rsidRPr="00E75FFF">
        <w:rPr>
          <w:rFonts w:ascii="Courier New" w:hAnsi="Courier New" w:hint="cs"/>
          <w:b/>
          <w:bCs/>
          <w:sz w:val="28"/>
          <w:szCs w:val="26"/>
          <w:u w:val="single"/>
          <w:rtl/>
          <w:lang w:eastAsia="he-IL"/>
        </w:rPr>
        <w:t>מ</w:t>
      </w:r>
      <w:r w:rsidRPr="00E75FFF">
        <w:rPr>
          <w:rFonts w:ascii="Courier New" w:hAnsi="Courier New"/>
          <w:b/>
          <w:bCs/>
          <w:sz w:val="28"/>
          <w:szCs w:val="26"/>
          <w:u w:val="single"/>
          <w:rtl/>
          <w:lang w:eastAsia="he-IL"/>
        </w:rPr>
        <w:t>שלה</w:t>
      </w:r>
      <w:r w:rsidRPr="00E75FFF">
        <w:rPr>
          <w:rFonts w:ascii="Courier New" w:hAnsi="Courier New" w:hint="cs"/>
          <w:b/>
          <w:bCs/>
          <w:sz w:val="28"/>
          <w:szCs w:val="26"/>
          <w:u w:val="single"/>
          <w:rtl/>
          <w:lang w:eastAsia="he-IL"/>
        </w:rPr>
        <w:t xml:space="preserve"> ולוועדות השרים</w:t>
      </w:r>
    </w:p>
    <w:p w:rsidR="00632FE9" w:rsidRPr="00E75FFF" w:rsidRDefault="00632FE9" w:rsidP="00420793">
      <w:pPr>
        <w:pStyle w:val="af0"/>
        <w:spacing w:before="100" w:beforeAutospacing="1" w:after="100" w:afterAutospacing="1"/>
        <w:rPr>
          <w:rFonts w:ascii="Courier New" w:hAnsi="Courier New"/>
          <w:sz w:val="24"/>
          <w:rtl/>
          <w:lang w:eastAsia="he-IL"/>
        </w:rPr>
      </w:pPr>
    </w:p>
    <w:p w:rsidR="00632FE9" w:rsidRPr="00E75FFF" w:rsidRDefault="00632FE9" w:rsidP="00420793">
      <w:pPr>
        <w:pStyle w:val="af0"/>
        <w:spacing w:before="100" w:beforeAutospacing="1" w:after="100" w:afterAutospacing="1"/>
        <w:rPr>
          <w:rFonts w:ascii="Courier New" w:hAnsi="Courier New"/>
          <w:sz w:val="24"/>
          <w:rtl/>
          <w:lang w:eastAsia="he-IL"/>
        </w:rPr>
      </w:pPr>
      <w:r w:rsidRPr="00E75FFF">
        <w:rPr>
          <w:rFonts w:ascii="Courier New" w:hAnsi="Courier New" w:hint="cs"/>
          <w:sz w:val="24"/>
          <w:rtl/>
          <w:lang w:eastAsia="he-IL"/>
        </w:rPr>
        <w:t>נושא הצעת ההחלטה: __________________</w:t>
      </w:r>
      <w:r>
        <w:rPr>
          <w:rFonts w:ascii="Courier New" w:hAnsi="Courier New" w:hint="cs"/>
          <w:sz w:val="24"/>
          <w:rtl/>
          <w:lang w:eastAsia="he-IL"/>
        </w:rPr>
        <w:t>___</w:t>
      </w:r>
      <w:r w:rsidRPr="00E75FFF">
        <w:rPr>
          <w:rFonts w:ascii="Courier New" w:hAnsi="Courier New" w:hint="cs"/>
          <w:sz w:val="24"/>
          <w:rtl/>
          <w:lang w:eastAsia="he-IL"/>
        </w:rPr>
        <w:t>______________________________</w:t>
      </w:r>
    </w:p>
    <w:p w:rsidR="00632FE9" w:rsidRPr="00E75FFF" w:rsidRDefault="00632FE9" w:rsidP="00420793">
      <w:pPr>
        <w:tabs>
          <w:tab w:val="left" w:pos="-2"/>
          <w:tab w:val="left" w:pos="7371"/>
        </w:tabs>
        <w:spacing w:before="100" w:beforeAutospacing="1" w:after="100" w:afterAutospacing="1" w:line="360" w:lineRule="auto"/>
        <w:ind w:left="5670" w:hanging="5672"/>
        <w:jc w:val="both"/>
        <w:rPr>
          <w:rFonts w:cs="David"/>
          <w:sz w:val="24"/>
          <w:szCs w:val="24"/>
          <w:rtl/>
        </w:rPr>
      </w:pPr>
      <w:r w:rsidRPr="00E75FFF">
        <w:rPr>
          <w:rFonts w:cs="David" w:hint="cs"/>
          <w:sz w:val="24"/>
          <w:szCs w:val="24"/>
          <w:rtl/>
        </w:rPr>
        <w:t>תמצית ההצעה בהתייחס להיבטיה המשפטיים:</w:t>
      </w:r>
    </w:p>
    <w:p w:rsidR="00632FE9" w:rsidRPr="00E75FFF" w:rsidRDefault="00632FE9" w:rsidP="00420793">
      <w:pPr>
        <w:tabs>
          <w:tab w:val="left" w:pos="-2"/>
          <w:tab w:val="left" w:pos="7371"/>
        </w:tabs>
        <w:spacing w:before="100" w:beforeAutospacing="1" w:after="100" w:afterAutospacing="1" w:line="360" w:lineRule="auto"/>
        <w:ind w:left="-2"/>
        <w:jc w:val="both"/>
        <w:rPr>
          <w:rFonts w:cs="David"/>
          <w:sz w:val="24"/>
          <w:szCs w:val="24"/>
          <w:rtl/>
        </w:rPr>
      </w:pPr>
      <w:r w:rsidRPr="00E75FFF">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David" w:hint="cs"/>
          <w:sz w:val="24"/>
          <w:szCs w:val="24"/>
          <w:rtl/>
        </w:rPr>
        <w:t>____________</w:t>
      </w:r>
      <w:r w:rsidRPr="00E75FFF">
        <w:rPr>
          <w:rFonts w:cs="David" w:hint="cs"/>
          <w:sz w:val="24"/>
          <w:szCs w:val="24"/>
          <w:rtl/>
        </w:rPr>
        <w:t>___________________________________</w:t>
      </w:r>
    </w:p>
    <w:p w:rsidR="00632FE9" w:rsidRPr="00E75FFF" w:rsidRDefault="00632FE9" w:rsidP="00420793">
      <w:pPr>
        <w:tabs>
          <w:tab w:val="left" w:pos="-2"/>
          <w:tab w:val="left" w:pos="7371"/>
        </w:tabs>
        <w:spacing w:before="100" w:beforeAutospacing="1" w:after="100" w:afterAutospacing="1" w:line="360" w:lineRule="auto"/>
        <w:ind w:left="5670" w:hanging="5672"/>
        <w:jc w:val="both"/>
        <w:rPr>
          <w:rFonts w:cs="David"/>
          <w:sz w:val="24"/>
          <w:szCs w:val="24"/>
          <w:rtl/>
        </w:rPr>
      </w:pPr>
      <w:r w:rsidRPr="00E75FFF">
        <w:rPr>
          <w:rFonts w:cs="David" w:hint="cs"/>
          <w:sz w:val="24"/>
          <w:szCs w:val="24"/>
          <w:rtl/>
        </w:rPr>
        <w:t>קשיים משפטיים, ככל שישנם, ודרכי פתרונם:</w:t>
      </w:r>
    </w:p>
    <w:p w:rsidR="00632FE9" w:rsidRPr="00E75FFF" w:rsidRDefault="00632FE9" w:rsidP="00420793">
      <w:pPr>
        <w:tabs>
          <w:tab w:val="left" w:pos="-2"/>
          <w:tab w:val="left" w:pos="7371"/>
        </w:tabs>
        <w:spacing w:before="100" w:beforeAutospacing="1" w:after="100" w:afterAutospacing="1" w:line="360" w:lineRule="auto"/>
        <w:ind w:left="-2"/>
        <w:jc w:val="both"/>
        <w:rPr>
          <w:rFonts w:cs="David"/>
          <w:sz w:val="24"/>
          <w:szCs w:val="24"/>
          <w:rtl/>
        </w:rPr>
      </w:pPr>
      <w:r w:rsidRPr="00E75FFF">
        <w:rPr>
          <w:rFonts w:cs="David" w:hint="cs"/>
          <w:sz w:val="24"/>
          <w:szCs w:val="24"/>
          <w:rtl/>
        </w:rPr>
        <w:t>______________________________________________________________________________________________________________________________________________________________________________________________________________________________</w:t>
      </w:r>
      <w:r>
        <w:rPr>
          <w:rFonts w:cs="David" w:hint="cs"/>
          <w:sz w:val="24"/>
          <w:szCs w:val="24"/>
          <w:rtl/>
        </w:rPr>
        <w:t>________</w:t>
      </w:r>
      <w:r w:rsidRPr="00E75FFF">
        <w:rPr>
          <w:rFonts w:cs="David" w:hint="cs"/>
          <w:sz w:val="24"/>
          <w:szCs w:val="24"/>
          <w:rtl/>
        </w:rPr>
        <w:t>__________________________________________</w:t>
      </w:r>
    </w:p>
    <w:p w:rsidR="00632FE9" w:rsidRPr="00E75FFF" w:rsidRDefault="00632FE9" w:rsidP="00420793">
      <w:pPr>
        <w:tabs>
          <w:tab w:val="left" w:pos="-2"/>
          <w:tab w:val="left" w:pos="7371"/>
        </w:tabs>
        <w:spacing w:before="100" w:beforeAutospacing="1" w:after="100" w:afterAutospacing="1" w:line="360" w:lineRule="auto"/>
        <w:ind w:left="-2"/>
        <w:jc w:val="both"/>
        <w:rPr>
          <w:rFonts w:cs="David"/>
          <w:sz w:val="24"/>
          <w:szCs w:val="24"/>
          <w:rtl/>
        </w:rPr>
      </w:pPr>
      <w:r w:rsidRPr="00E75FFF">
        <w:rPr>
          <w:rFonts w:cs="David" w:hint="cs"/>
          <w:sz w:val="24"/>
          <w:szCs w:val="24"/>
          <w:rtl/>
        </w:rPr>
        <w:t xml:space="preserve">עמדת היועצים המשפטיים של משרדים אחרים שהצעת ההחלטה נוגעת להם: </w:t>
      </w:r>
    </w:p>
    <w:p w:rsidR="00632FE9" w:rsidRPr="00E75FFF" w:rsidRDefault="00632FE9" w:rsidP="00420793">
      <w:pPr>
        <w:tabs>
          <w:tab w:val="left" w:pos="-2"/>
          <w:tab w:val="left" w:pos="7371"/>
        </w:tabs>
        <w:spacing w:before="100" w:beforeAutospacing="1" w:after="100" w:afterAutospacing="1" w:line="360" w:lineRule="auto"/>
        <w:ind w:left="-2"/>
        <w:jc w:val="both"/>
        <w:rPr>
          <w:rFonts w:cs="David"/>
          <w:sz w:val="24"/>
          <w:szCs w:val="24"/>
          <w:rtl/>
        </w:rPr>
      </w:pPr>
      <w:r w:rsidRPr="00E75FFF">
        <w:rPr>
          <w:rFonts w:cs="David" w:hint="cs"/>
          <w:sz w:val="24"/>
          <w:szCs w:val="24"/>
          <w:rtl/>
        </w:rPr>
        <w:t>_______________________________________________________________________________________________________________________________________________________________________________________________________________</w:t>
      </w:r>
      <w:r>
        <w:rPr>
          <w:rFonts w:cs="David" w:hint="cs"/>
          <w:sz w:val="24"/>
          <w:szCs w:val="24"/>
          <w:rtl/>
        </w:rPr>
        <w:t>________</w:t>
      </w:r>
      <w:r w:rsidRPr="00E75FFF">
        <w:rPr>
          <w:rFonts w:cs="David" w:hint="cs"/>
          <w:sz w:val="24"/>
          <w:szCs w:val="24"/>
          <w:rtl/>
        </w:rPr>
        <w:t>_________________________________________________________</w:t>
      </w:r>
    </w:p>
    <w:p w:rsidR="00632FE9" w:rsidRPr="00E75FFF" w:rsidRDefault="00632FE9" w:rsidP="00420793">
      <w:pPr>
        <w:tabs>
          <w:tab w:val="left" w:pos="-2"/>
          <w:tab w:val="left" w:pos="7371"/>
        </w:tabs>
        <w:spacing w:before="100" w:beforeAutospacing="1" w:after="100" w:afterAutospacing="1" w:line="360" w:lineRule="auto"/>
        <w:ind w:left="5670" w:hanging="5672"/>
        <w:jc w:val="both"/>
        <w:rPr>
          <w:rFonts w:cs="David"/>
          <w:sz w:val="24"/>
          <w:szCs w:val="24"/>
          <w:rtl/>
        </w:rPr>
      </w:pPr>
      <w:r w:rsidRPr="00E75FFF">
        <w:rPr>
          <w:rFonts w:cs="David" w:hint="cs"/>
          <w:sz w:val="24"/>
          <w:szCs w:val="24"/>
          <w:rtl/>
        </w:rPr>
        <w:t>עמדת היועץ המשפטי של המשרד שהשר העומד בראשו מגיש את ההצעה:</w:t>
      </w:r>
    </w:p>
    <w:p w:rsidR="00632FE9" w:rsidRPr="00E75FFF" w:rsidRDefault="00632FE9" w:rsidP="00420793">
      <w:pPr>
        <w:tabs>
          <w:tab w:val="left" w:pos="-2"/>
          <w:tab w:val="left" w:pos="7371"/>
        </w:tabs>
        <w:spacing w:before="100" w:beforeAutospacing="1" w:after="100" w:afterAutospacing="1" w:line="360" w:lineRule="auto"/>
        <w:ind w:left="-2"/>
        <w:jc w:val="both"/>
        <w:rPr>
          <w:rFonts w:cs="David"/>
          <w:sz w:val="24"/>
          <w:szCs w:val="24"/>
          <w:rtl/>
        </w:rPr>
      </w:pPr>
      <w:r w:rsidRPr="00E75FFF">
        <w:rPr>
          <w:rFonts w:cs="David" w:hint="cs"/>
          <w:sz w:val="24"/>
          <w:szCs w:val="24"/>
          <w:rtl/>
        </w:rPr>
        <w:lastRenderedPageBreak/>
        <w:t>________________________________________________________________________________________________________________________________________________________________________________________________________________</w:t>
      </w:r>
      <w:r>
        <w:rPr>
          <w:rFonts w:cs="David" w:hint="cs"/>
          <w:sz w:val="24"/>
          <w:szCs w:val="24"/>
          <w:rtl/>
        </w:rPr>
        <w:t>________</w:t>
      </w:r>
      <w:r w:rsidRPr="00E75FFF">
        <w:rPr>
          <w:rFonts w:cs="David" w:hint="cs"/>
          <w:sz w:val="24"/>
          <w:szCs w:val="24"/>
          <w:rtl/>
        </w:rPr>
        <w:t>________________________________________________________</w:t>
      </w:r>
    </w:p>
    <w:p w:rsidR="00632FE9" w:rsidRPr="00E75FFF" w:rsidRDefault="00632FE9" w:rsidP="00420793">
      <w:pPr>
        <w:tabs>
          <w:tab w:val="left" w:pos="7371"/>
        </w:tabs>
        <w:spacing w:before="100" w:beforeAutospacing="1" w:after="100" w:afterAutospacing="1" w:line="360" w:lineRule="auto"/>
        <w:ind w:left="5670" w:hanging="653"/>
        <w:jc w:val="both"/>
        <w:rPr>
          <w:rFonts w:cs="David"/>
          <w:sz w:val="24"/>
          <w:szCs w:val="24"/>
          <w:rtl/>
        </w:rPr>
      </w:pPr>
    </w:p>
    <w:p w:rsidR="00632FE9" w:rsidRPr="00E75FFF" w:rsidRDefault="00632FE9" w:rsidP="00420793">
      <w:pPr>
        <w:tabs>
          <w:tab w:val="left" w:pos="2698"/>
          <w:tab w:val="left" w:pos="7371"/>
        </w:tabs>
        <w:spacing w:before="100" w:beforeAutospacing="1" w:after="100" w:afterAutospacing="1" w:line="360" w:lineRule="auto"/>
        <w:ind w:left="5670" w:hanging="5672"/>
        <w:jc w:val="both"/>
        <w:rPr>
          <w:rFonts w:cs="David"/>
          <w:sz w:val="24"/>
          <w:szCs w:val="24"/>
          <w:rtl/>
        </w:rPr>
      </w:pPr>
      <w:r w:rsidRPr="00E75FFF">
        <w:rPr>
          <w:rFonts w:cs="David" w:hint="cs"/>
          <w:sz w:val="24"/>
          <w:szCs w:val="24"/>
          <w:rtl/>
        </w:rPr>
        <w:t xml:space="preserve">________________ </w:t>
      </w:r>
      <w:r w:rsidRPr="00E75FFF">
        <w:rPr>
          <w:rFonts w:cs="David" w:hint="cs"/>
          <w:sz w:val="24"/>
          <w:szCs w:val="24"/>
          <w:rtl/>
        </w:rPr>
        <w:tab/>
        <w:t xml:space="preserve"> ____________________   ___________________</w:t>
      </w:r>
    </w:p>
    <w:p w:rsidR="00632FE9" w:rsidRPr="00E75FFF" w:rsidRDefault="00632FE9" w:rsidP="00420793">
      <w:pPr>
        <w:tabs>
          <w:tab w:val="left" w:pos="7371"/>
        </w:tabs>
        <w:spacing w:before="100" w:beforeAutospacing="1" w:after="100" w:afterAutospacing="1" w:line="360" w:lineRule="auto"/>
        <w:ind w:left="5670" w:hanging="5672"/>
        <w:jc w:val="both"/>
        <w:rPr>
          <w:rFonts w:cs="David"/>
          <w:sz w:val="24"/>
          <w:szCs w:val="24"/>
        </w:rPr>
      </w:pPr>
      <w:r w:rsidRPr="00E75FFF">
        <w:rPr>
          <w:rFonts w:cs="David" w:hint="cs"/>
          <w:sz w:val="24"/>
          <w:szCs w:val="24"/>
          <w:rtl/>
        </w:rPr>
        <w:t xml:space="preserve">     שם                     תפקיד</w:t>
      </w:r>
      <w:r w:rsidRPr="00E75FFF">
        <w:rPr>
          <w:rFonts w:cs="David" w:hint="cs"/>
          <w:sz w:val="24"/>
          <w:szCs w:val="24"/>
          <w:rtl/>
        </w:rPr>
        <w:tab/>
        <w:t xml:space="preserve">       חתימה</w:t>
      </w:r>
    </w:p>
    <w:p w:rsidR="00632FE9" w:rsidRDefault="00632FE9" w:rsidP="00420793">
      <w:pPr>
        <w:tabs>
          <w:tab w:val="left" w:pos="9637"/>
        </w:tabs>
        <w:adjustRightInd w:val="0"/>
        <w:spacing w:before="100" w:beforeAutospacing="1" w:after="100" w:afterAutospacing="1" w:line="360" w:lineRule="auto"/>
        <w:jc w:val="both"/>
        <w:rPr>
          <w:rFonts w:ascii="Times New Roman" w:hAnsi="Times New Roman" w:cs="David"/>
          <w:b/>
          <w:bCs/>
          <w:sz w:val="24"/>
          <w:szCs w:val="24"/>
          <w:u w:val="single"/>
        </w:rPr>
      </w:pPr>
    </w:p>
    <w:p w:rsidR="00632FE9" w:rsidRPr="00E75FFF" w:rsidRDefault="00632FE9" w:rsidP="00420793">
      <w:pPr>
        <w:tabs>
          <w:tab w:val="left" w:pos="9637"/>
        </w:tabs>
        <w:bidi/>
        <w:adjustRightInd w:val="0"/>
        <w:spacing w:before="100" w:beforeAutospacing="1" w:after="100" w:afterAutospacing="1" w:line="360" w:lineRule="auto"/>
        <w:jc w:val="both"/>
        <w:rPr>
          <w:rFonts w:ascii="Times New Roman" w:hAnsi="Times New Roman" w:cs="David"/>
          <w:b/>
          <w:bCs/>
          <w:sz w:val="24"/>
          <w:szCs w:val="24"/>
          <w:u w:val="single"/>
          <w:rtl/>
        </w:rPr>
      </w:pPr>
      <w:r w:rsidRPr="00E75FFF">
        <w:rPr>
          <w:rFonts w:ascii="Times New Roman" w:hAnsi="Times New Roman" w:cs="David" w:hint="cs"/>
          <w:b/>
          <w:bCs/>
          <w:sz w:val="24"/>
          <w:szCs w:val="24"/>
          <w:u w:val="single"/>
          <w:rtl/>
        </w:rPr>
        <w:t>סוג ההחלטה (לכל החלטה ייקבע סוג אחד ראשי ומספר סוגי משנה)</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החלטה ביצועית</w:t>
      </w:r>
      <w:r w:rsidRPr="00E75FFF">
        <w:rPr>
          <w:rFonts w:cs="David" w:hint="cs"/>
          <w:sz w:val="24"/>
          <w:szCs w:val="24"/>
          <w:rtl/>
        </w:rPr>
        <w:t xml:space="preserve"> (החלטות העוסקות ביישום מדיניות הממשלה בתחום כלשהו, בין אם באמצעות ביצוע פעולות באופן ישיר, הקצאה מחדש של משאבים בתוך הממשלה ומחוצה לה, שימוש בכלים כלכליים להשגת יעדי מדיניות והתערבות והסדרה של תחום כלשהו באמצעות רגולציה).</w:t>
      </w:r>
      <w:r w:rsidRPr="00E75FFF">
        <w:rPr>
          <w:rFonts w:cs="David" w:hint="cs"/>
          <w:b/>
          <w:bCs/>
          <w:sz w:val="24"/>
          <w:szCs w:val="24"/>
          <w:rtl/>
        </w:rPr>
        <w:t xml:space="preserve"> קוד: ביצועי.</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החלטה הצהרתית</w:t>
      </w:r>
      <w:r w:rsidRPr="00E75FFF">
        <w:rPr>
          <w:rFonts w:cs="David" w:hint="cs"/>
          <w:sz w:val="24"/>
          <w:szCs w:val="24"/>
          <w:rtl/>
        </w:rPr>
        <w:t xml:space="preserve"> (החלטות שמהותן התווית מדיניות ממשלתית, קביעת עקרונות או הצבת יעדים או החלטות המסכמות סקירה או דיווח שניתן לממשלה - אשר אינן מטילות אחריות ביצועית על גורם כלשהו בממשלה).</w:t>
      </w:r>
      <w:r w:rsidRPr="00E75FFF">
        <w:rPr>
          <w:rFonts w:cs="David" w:hint="cs"/>
          <w:b/>
          <w:bCs/>
          <w:sz w:val="24"/>
          <w:szCs w:val="24"/>
          <w:rtl/>
        </w:rPr>
        <w:t xml:space="preserve"> קוד: הצהרתי</w:t>
      </w:r>
      <w:r w:rsidRPr="00E75FFF">
        <w:rPr>
          <w:rFonts w:cs="David" w:hint="cs"/>
          <w:sz w:val="24"/>
          <w:szCs w:val="24"/>
          <w:rtl/>
        </w:rPr>
        <w:t>.</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החלטה על הנעת תהליך עבודה</w:t>
      </w:r>
      <w:r w:rsidRPr="00E75FFF">
        <w:rPr>
          <w:rFonts w:cs="David" w:hint="cs"/>
          <w:sz w:val="24"/>
          <w:szCs w:val="24"/>
          <w:rtl/>
        </w:rPr>
        <w:t xml:space="preserve"> (החלטות המטילות אחריות על גורם יחיד או פורום עבודה לגיבוש מדיניות או המלצות בנושא מסוים עד לתאריך יעד, במסגרת ממשלתית או כזו המשתפת גורמים שאינם ממשלתיים). </w:t>
      </w:r>
      <w:r w:rsidRPr="00E75FFF">
        <w:rPr>
          <w:rFonts w:cs="David" w:hint="cs"/>
          <w:b/>
          <w:bCs/>
          <w:sz w:val="24"/>
          <w:szCs w:val="24"/>
          <w:rtl/>
        </w:rPr>
        <w:t>קוד: תהליך</w:t>
      </w:r>
      <w:r w:rsidRPr="00E75FFF">
        <w:rPr>
          <w:rFonts w:cs="David" w:hint="cs"/>
          <w:sz w:val="24"/>
          <w:szCs w:val="24"/>
          <w:rtl/>
        </w:rPr>
        <w:t>.</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החלטה על מינוי</w:t>
      </w:r>
      <w:r w:rsidRPr="00E75FFF">
        <w:rPr>
          <w:rFonts w:cs="David" w:hint="cs"/>
          <w:sz w:val="24"/>
          <w:szCs w:val="24"/>
          <w:rtl/>
        </w:rPr>
        <w:t xml:space="preserve"> (החלטות העוסקות במינויים בממשלה ובשירות הציבורי, ובכלל זה מינויי שרים ומנכ"לים, הארכת מינויים קיימים ומינויים לתאגידים סטטוטוריים ולמועצות ציבוריות, באופן שאינו משנה את עבודת הממשלה). </w:t>
      </w:r>
      <w:r w:rsidRPr="00E75FFF">
        <w:rPr>
          <w:rFonts w:cs="David" w:hint="cs"/>
          <w:b/>
          <w:bCs/>
          <w:sz w:val="24"/>
          <w:szCs w:val="24"/>
          <w:rtl/>
        </w:rPr>
        <w:t>קוד: מינויים</w:t>
      </w:r>
      <w:r w:rsidRPr="00E75FFF">
        <w:rPr>
          <w:rFonts w:cs="David" w:hint="cs"/>
          <w:sz w:val="24"/>
          <w:szCs w:val="24"/>
          <w:rtl/>
        </w:rPr>
        <w:t>.</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b/>
          <w:bCs/>
          <w:sz w:val="24"/>
          <w:szCs w:val="24"/>
        </w:rPr>
      </w:pPr>
      <w:r w:rsidRPr="00E75FFF">
        <w:rPr>
          <w:rFonts w:cs="David" w:hint="cs"/>
          <w:b/>
          <w:bCs/>
          <w:sz w:val="24"/>
          <w:szCs w:val="24"/>
          <w:rtl/>
        </w:rPr>
        <w:t>החלטה על אופן עבודת הממשלה</w:t>
      </w:r>
      <w:r w:rsidRPr="00E75FFF">
        <w:rPr>
          <w:rFonts w:cs="David" w:hint="cs"/>
          <w:sz w:val="24"/>
          <w:szCs w:val="24"/>
          <w:rtl/>
        </w:rPr>
        <w:t xml:space="preserve"> (ובכלל זה אופן המינוי לתפקידים בשירות הציבורי, הקמת מסגרות עבודה קבועות בדרג שרים או בדרגים המקצועיים, העברת סמכויות והאצלתן, הקמה ופירוק של גופים ממשלתיים, נהלי רכש וכ"א וכו'). </w:t>
      </w:r>
      <w:r w:rsidRPr="00E75FFF">
        <w:rPr>
          <w:rFonts w:cs="David" w:hint="cs"/>
          <w:b/>
          <w:bCs/>
          <w:sz w:val="24"/>
          <w:szCs w:val="24"/>
          <w:rtl/>
        </w:rPr>
        <w:t>קוד: ממשלה</w:t>
      </w:r>
      <w:r w:rsidRPr="00E75FFF">
        <w:rPr>
          <w:rFonts w:cs="David" w:hint="cs"/>
          <w:sz w:val="24"/>
          <w:szCs w:val="24"/>
          <w:rtl/>
        </w:rPr>
        <w:t>.</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b/>
          <w:bCs/>
          <w:sz w:val="24"/>
          <w:szCs w:val="24"/>
        </w:rPr>
      </w:pPr>
      <w:r w:rsidRPr="00E75FFF">
        <w:rPr>
          <w:rFonts w:cs="David" w:hint="cs"/>
          <w:b/>
          <w:bCs/>
          <w:sz w:val="24"/>
          <w:szCs w:val="24"/>
          <w:rtl/>
        </w:rPr>
        <w:t>החלטה על אישור פורמאלי</w:t>
      </w:r>
      <w:r w:rsidRPr="00E75FFF">
        <w:rPr>
          <w:rFonts w:cs="David" w:hint="cs"/>
          <w:sz w:val="24"/>
          <w:szCs w:val="24"/>
          <w:rtl/>
        </w:rPr>
        <w:t xml:space="preserve"> של החלטות גופים ודירקטוריונים כנדרש בחוק, אישור תקציב של חברה ממשלתית, הענקת תנאי שכר חריגים לבעלי תפקידים, אשרור אמנות בינלאומיות ומקומיות בנושאים שונים וקבלת עיטורים ממדינות או מגורמים זרים).</w:t>
      </w:r>
      <w:r w:rsidRPr="00E75FFF">
        <w:rPr>
          <w:rFonts w:cs="David" w:hint="cs"/>
          <w:b/>
          <w:bCs/>
          <w:sz w:val="24"/>
          <w:szCs w:val="24"/>
          <w:rtl/>
        </w:rPr>
        <w:t xml:space="preserve"> קוד: פורמאלי.</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 xml:space="preserve">החלטה העוסקת בחקיקה </w:t>
      </w:r>
      <w:proofErr w:type="spellStart"/>
      <w:r w:rsidRPr="00E75FFF">
        <w:rPr>
          <w:rFonts w:cs="David" w:hint="cs"/>
          <w:b/>
          <w:bCs/>
          <w:sz w:val="24"/>
          <w:szCs w:val="24"/>
          <w:rtl/>
        </w:rPr>
        <w:t>ממשלתיתהמובאת</w:t>
      </w:r>
      <w:proofErr w:type="spellEnd"/>
      <w:r w:rsidRPr="00E75FFF">
        <w:rPr>
          <w:rFonts w:cs="David" w:hint="cs"/>
          <w:b/>
          <w:bCs/>
          <w:sz w:val="24"/>
          <w:szCs w:val="24"/>
          <w:rtl/>
        </w:rPr>
        <w:t xml:space="preserve"> לכנסת</w:t>
      </w:r>
      <w:r w:rsidRPr="00E75FFF">
        <w:rPr>
          <w:rFonts w:cs="David" w:hint="cs"/>
          <w:sz w:val="24"/>
          <w:szCs w:val="24"/>
          <w:rtl/>
        </w:rPr>
        <w:t>.</w:t>
      </w:r>
      <w:r w:rsidRPr="00E75FFF">
        <w:rPr>
          <w:rFonts w:cs="David" w:hint="cs"/>
          <w:b/>
          <w:bCs/>
          <w:sz w:val="24"/>
          <w:szCs w:val="24"/>
          <w:rtl/>
        </w:rPr>
        <w:t xml:space="preserve"> קוד: </w:t>
      </w:r>
      <w:proofErr w:type="spellStart"/>
      <w:r w:rsidRPr="00E75FFF">
        <w:rPr>
          <w:rFonts w:cs="David" w:hint="cs"/>
          <w:b/>
          <w:bCs/>
          <w:sz w:val="24"/>
          <w:szCs w:val="24"/>
          <w:rtl/>
        </w:rPr>
        <w:t>חק"מ</w:t>
      </w:r>
      <w:proofErr w:type="spellEnd"/>
      <w:r w:rsidRPr="00E75FFF">
        <w:rPr>
          <w:rFonts w:cs="David" w:hint="cs"/>
          <w:sz w:val="24"/>
          <w:szCs w:val="24"/>
          <w:rtl/>
        </w:rPr>
        <w:t>.</w:t>
      </w:r>
      <w:r w:rsidRPr="00632FE9">
        <w:rPr>
          <w:rFonts w:cs="David" w:hint="cs"/>
          <w:b/>
          <w:bCs/>
          <w:sz w:val="24"/>
          <w:szCs w:val="24"/>
          <w:rtl/>
        </w:rPr>
        <w:t>(חקיקה ממשלתית)</w:t>
      </w:r>
    </w:p>
    <w:p w:rsidR="00632FE9" w:rsidRPr="00E75FFF"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lastRenderedPageBreak/>
        <w:t xml:space="preserve">החלטה העוסקת בחקיקה פרטית המובאת לממשלה לצורך גיבוש עמדתה. קוד: </w:t>
      </w:r>
      <w:proofErr w:type="spellStart"/>
      <w:r w:rsidRPr="00E75FFF">
        <w:rPr>
          <w:rFonts w:cs="David" w:hint="cs"/>
          <w:b/>
          <w:bCs/>
          <w:sz w:val="24"/>
          <w:szCs w:val="24"/>
          <w:rtl/>
        </w:rPr>
        <w:t>חק"פ</w:t>
      </w:r>
      <w:proofErr w:type="spellEnd"/>
      <w:r w:rsidRPr="00E75FFF">
        <w:rPr>
          <w:rFonts w:cs="David" w:hint="cs"/>
          <w:sz w:val="24"/>
          <w:szCs w:val="24"/>
          <w:rtl/>
        </w:rPr>
        <w:t>.</w:t>
      </w:r>
      <w:r w:rsidRPr="00632FE9">
        <w:rPr>
          <w:rFonts w:cs="David" w:hint="cs"/>
          <w:b/>
          <w:bCs/>
          <w:sz w:val="24"/>
          <w:szCs w:val="24"/>
          <w:rtl/>
        </w:rPr>
        <w:t>(חקיקה פרטית)</w:t>
      </w:r>
    </w:p>
    <w:p w:rsidR="00632FE9"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E75FFF">
        <w:rPr>
          <w:rFonts w:cs="David" w:hint="cs"/>
          <w:b/>
          <w:bCs/>
          <w:sz w:val="24"/>
          <w:szCs w:val="24"/>
          <w:rtl/>
        </w:rPr>
        <w:t>החלטה על שינוי וביטול החלטות ממשלה קודמות. קוד: שינוי</w:t>
      </w:r>
      <w:r w:rsidRPr="00E75FFF">
        <w:rPr>
          <w:rFonts w:cs="David" w:hint="cs"/>
          <w:sz w:val="24"/>
          <w:szCs w:val="24"/>
          <w:rtl/>
        </w:rPr>
        <w:t>.</w:t>
      </w:r>
    </w:p>
    <w:p w:rsidR="00632FE9"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37510C">
        <w:rPr>
          <w:rFonts w:cs="David" w:hint="cs"/>
          <w:b/>
          <w:bCs/>
          <w:sz w:val="24"/>
          <w:szCs w:val="24"/>
          <w:rtl/>
        </w:rPr>
        <w:t>החלטה על אישור נסיעות. קוד: נסיעות</w:t>
      </w:r>
      <w:r w:rsidRPr="0037510C">
        <w:rPr>
          <w:rFonts w:cs="David" w:hint="cs"/>
          <w:sz w:val="24"/>
          <w:szCs w:val="24"/>
          <w:rtl/>
        </w:rPr>
        <w:t>.</w:t>
      </w:r>
    </w:p>
    <w:p w:rsidR="00632FE9" w:rsidRPr="0037510C" w:rsidRDefault="00632FE9" w:rsidP="00420793">
      <w:pPr>
        <w:pStyle w:val="af1"/>
        <w:numPr>
          <w:ilvl w:val="3"/>
          <w:numId w:val="3"/>
        </w:numPr>
        <w:tabs>
          <w:tab w:val="left" w:pos="9637"/>
        </w:tabs>
        <w:adjustRightInd w:val="0"/>
        <w:spacing w:before="100" w:beforeAutospacing="1" w:after="100" w:afterAutospacing="1" w:line="480" w:lineRule="auto"/>
        <w:ind w:left="419" w:hanging="357"/>
        <w:contextualSpacing w:val="0"/>
        <w:jc w:val="both"/>
        <w:rPr>
          <w:rFonts w:cs="David"/>
          <w:sz w:val="24"/>
          <w:szCs w:val="24"/>
        </w:rPr>
      </w:pPr>
      <w:r w:rsidRPr="0037510C">
        <w:rPr>
          <w:rFonts w:cs="David" w:hint="cs"/>
          <w:b/>
          <w:bCs/>
          <w:sz w:val="24"/>
          <w:szCs w:val="24"/>
          <w:rtl/>
        </w:rPr>
        <w:t>החלטה אחרת. קוד: אחר</w:t>
      </w:r>
      <w:r w:rsidRPr="0037510C">
        <w:rPr>
          <w:rFonts w:cs="David" w:hint="cs"/>
          <w:sz w:val="24"/>
          <w:szCs w:val="24"/>
          <w:rtl/>
        </w:rPr>
        <w:t>.</w:t>
      </w:r>
    </w:p>
    <w:p w:rsidR="00632FE9" w:rsidRPr="00E75FFF" w:rsidRDefault="00632FE9" w:rsidP="00420793">
      <w:pPr>
        <w:tabs>
          <w:tab w:val="left" w:pos="9637"/>
        </w:tabs>
        <w:bidi/>
        <w:spacing w:before="100" w:beforeAutospacing="1" w:after="100" w:afterAutospacing="1" w:line="360" w:lineRule="auto"/>
        <w:ind w:right="426"/>
        <w:jc w:val="both"/>
        <w:rPr>
          <w:rFonts w:cs="David"/>
          <w:sz w:val="24"/>
          <w:szCs w:val="24"/>
          <w:u w:val="single"/>
          <w:rtl/>
        </w:rPr>
      </w:pPr>
    </w:p>
    <w:p w:rsidR="00632FE9" w:rsidRDefault="00632FE9" w:rsidP="00420793">
      <w:pPr>
        <w:tabs>
          <w:tab w:val="left" w:pos="9637"/>
        </w:tabs>
        <w:bidi/>
        <w:adjustRightInd w:val="0"/>
        <w:spacing w:before="100" w:beforeAutospacing="1" w:after="100" w:afterAutospacing="1" w:line="360" w:lineRule="auto"/>
        <w:ind w:left="-2"/>
        <w:jc w:val="both"/>
        <w:rPr>
          <w:rFonts w:ascii="Times New Roman" w:hAnsi="Times New Roman" w:cs="David"/>
          <w:b/>
          <w:bCs/>
          <w:sz w:val="24"/>
          <w:szCs w:val="24"/>
          <w:u w:val="single"/>
          <w:rtl/>
        </w:rPr>
      </w:pPr>
    </w:p>
    <w:p w:rsidR="00632FE9" w:rsidRPr="00E75FFF" w:rsidRDefault="00632FE9" w:rsidP="00420793">
      <w:pPr>
        <w:tabs>
          <w:tab w:val="left" w:pos="9637"/>
        </w:tabs>
        <w:bidi/>
        <w:adjustRightInd w:val="0"/>
        <w:spacing w:before="100" w:beforeAutospacing="1" w:after="100" w:afterAutospacing="1" w:line="360" w:lineRule="auto"/>
        <w:ind w:left="-2"/>
        <w:jc w:val="both"/>
        <w:rPr>
          <w:rFonts w:ascii="Times New Roman" w:hAnsi="Times New Roman" w:cs="David"/>
          <w:b/>
          <w:bCs/>
          <w:sz w:val="24"/>
          <w:szCs w:val="24"/>
          <w:u w:val="single"/>
          <w:rtl/>
        </w:rPr>
      </w:pPr>
      <w:r w:rsidRPr="00E75FFF">
        <w:rPr>
          <w:rFonts w:ascii="Times New Roman" w:hAnsi="Times New Roman" w:cs="David" w:hint="cs"/>
          <w:b/>
          <w:bCs/>
          <w:sz w:val="24"/>
          <w:szCs w:val="24"/>
          <w:u w:val="single"/>
          <w:rtl/>
        </w:rPr>
        <w:t xml:space="preserve">תחום </w:t>
      </w:r>
      <w:r w:rsidR="0013499F">
        <w:rPr>
          <w:rFonts w:ascii="Times New Roman" w:hAnsi="Times New Roman" w:cs="David" w:hint="cs"/>
          <w:b/>
          <w:bCs/>
          <w:sz w:val="24"/>
          <w:szCs w:val="24"/>
          <w:u w:val="single"/>
          <w:rtl/>
        </w:rPr>
        <w:t xml:space="preserve">הפעולה העיקרי של </w:t>
      </w:r>
      <w:r w:rsidRPr="00E75FFF">
        <w:rPr>
          <w:rFonts w:ascii="Times New Roman" w:hAnsi="Times New Roman" w:cs="David" w:hint="cs"/>
          <w:b/>
          <w:bCs/>
          <w:sz w:val="24"/>
          <w:szCs w:val="24"/>
          <w:u w:val="single"/>
          <w:rtl/>
        </w:rPr>
        <w:t>ההחלטה (לכל החלטה ייקבע תחום אחד)</w:t>
      </w:r>
    </w:p>
    <w:p w:rsidR="00632FE9" w:rsidRPr="00E75FFF"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sz w:val="24"/>
          <w:szCs w:val="24"/>
        </w:rPr>
      </w:pPr>
      <w:r w:rsidRPr="00E75FFF">
        <w:rPr>
          <w:rFonts w:cs="David" w:hint="cs"/>
          <w:b/>
          <w:bCs/>
          <w:sz w:val="24"/>
          <w:szCs w:val="24"/>
          <w:rtl/>
        </w:rPr>
        <w:t xml:space="preserve">חוץ וביטחון </w:t>
      </w:r>
      <w:r w:rsidRPr="00E75FFF">
        <w:rPr>
          <w:rFonts w:cs="David" w:hint="cs"/>
          <w:sz w:val="24"/>
          <w:szCs w:val="24"/>
          <w:rtl/>
        </w:rPr>
        <w:t>(נושאים מדיניים, מערכת הביטחון, היערכות למצבי חירום, חוסן לאומי, מערך המילואים).</w:t>
      </w:r>
    </w:p>
    <w:p w:rsidR="00632FE9" w:rsidRPr="00E75FFF"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b/>
          <w:bCs/>
          <w:sz w:val="24"/>
          <w:szCs w:val="24"/>
        </w:rPr>
      </w:pPr>
      <w:r w:rsidRPr="00E75FFF">
        <w:rPr>
          <w:rFonts w:cs="David" w:hint="cs"/>
          <w:b/>
          <w:bCs/>
          <w:sz w:val="24"/>
          <w:szCs w:val="24"/>
          <w:rtl/>
        </w:rPr>
        <w:t xml:space="preserve">חברה וכלכלה </w:t>
      </w:r>
      <w:r w:rsidRPr="00E75FFF">
        <w:rPr>
          <w:rFonts w:cs="David" w:hint="cs"/>
          <w:sz w:val="24"/>
          <w:szCs w:val="24"/>
          <w:rtl/>
        </w:rPr>
        <w:t>(רווחה, בריאות, חינוך, שיכון ובינוי, חקלאות, פריפריה, מיעוטים, מיסוי, ספורט ומדע)</w:t>
      </w:r>
      <w:r w:rsidRPr="00E75FFF">
        <w:rPr>
          <w:rFonts w:cs="David" w:hint="cs"/>
          <w:b/>
          <w:bCs/>
          <w:sz w:val="24"/>
          <w:szCs w:val="24"/>
          <w:rtl/>
        </w:rPr>
        <w:t>.</w:t>
      </w:r>
    </w:p>
    <w:p w:rsidR="00632FE9" w:rsidRPr="00E75FFF"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sz w:val="24"/>
          <w:szCs w:val="24"/>
        </w:rPr>
      </w:pPr>
      <w:r w:rsidRPr="00E75FFF">
        <w:rPr>
          <w:rFonts w:cs="David" w:hint="cs"/>
          <w:b/>
          <w:bCs/>
          <w:sz w:val="24"/>
          <w:szCs w:val="24"/>
          <w:rtl/>
        </w:rPr>
        <w:t xml:space="preserve">נושאים אזרחיים </w:t>
      </w:r>
      <w:r w:rsidRPr="00E75FFF">
        <w:rPr>
          <w:rFonts w:cs="David" w:hint="cs"/>
          <w:sz w:val="24"/>
          <w:szCs w:val="24"/>
          <w:rtl/>
        </w:rPr>
        <w:t>(מדיניות הגירה, בטיחות בדרכים, רעידות אדמה, מעמד האישה, פנים, דמוגרפיה).</w:t>
      </w:r>
    </w:p>
    <w:p w:rsidR="00632FE9" w:rsidRPr="0037510C"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sz w:val="24"/>
          <w:szCs w:val="24"/>
        </w:rPr>
      </w:pPr>
      <w:r w:rsidRPr="00E75FFF">
        <w:rPr>
          <w:rFonts w:cs="David" w:hint="cs"/>
          <w:b/>
          <w:bCs/>
          <w:sz w:val="24"/>
          <w:szCs w:val="24"/>
          <w:rtl/>
        </w:rPr>
        <w:t>ישראל והעם היהודי</w:t>
      </w:r>
      <w:r w:rsidRPr="00E75FFF">
        <w:rPr>
          <w:rFonts w:cs="David" w:hint="cs"/>
          <w:sz w:val="24"/>
          <w:szCs w:val="24"/>
          <w:rtl/>
        </w:rPr>
        <w:t xml:space="preserve"> (יהדות התפוצות, דת ומדינה, קליטת עליה, ירושלים ומעמדה).</w:t>
      </w:r>
    </w:p>
    <w:p w:rsidR="00632FE9" w:rsidRPr="0037510C"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sz w:val="24"/>
          <w:szCs w:val="24"/>
        </w:rPr>
      </w:pPr>
      <w:r w:rsidRPr="00E75FFF">
        <w:rPr>
          <w:rFonts w:cs="David" w:hint="cs"/>
          <w:b/>
          <w:bCs/>
          <w:sz w:val="24"/>
          <w:szCs w:val="24"/>
          <w:rtl/>
        </w:rPr>
        <w:t xml:space="preserve">תשתיות וסביבה </w:t>
      </w:r>
      <w:r w:rsidRPr="00E75FFF">
        <w:rPr>
          <w:rFonts w:cs="David" w:hint="cs"/>
          <w:sz w:val="24"/>
          <w:szCs w:val="24"/>
          <w:rtl/>
        </w:rPr>
        <w:t>(תשתיות פיזיות, תחבורה, התיישבות, תקשורת, תעופה, איכות הסביבה).</w:t>
      </w:r>
    </w:p>
    <w:p w:rsidR="00632FE9" w:rsidRPr="0037510C"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sz w:val="24"/>
          <w:szCs w:val="24"/>
        </w:rPr>
      </w:pPr>
      <w:r w:rsidRPr="00E75FFF">
        <w:rPr>
          <w:rFonts w:cs="David" w:hint="cs"/>
          <w:b/>
          <w:bCs/>
          <w:sz w:val="24"/>
          <w:szCs w:val="24"/>
          <w:rtl/>
        </w:rPr>
        <w:t xml:space="preserve">המגזר הציבורי </w:t>
      </w:r>
      <w:r w:rsidRPr="00E75FFF">
        <w:rPr>
          <w:rFonts w:cs="David" w:hint="cs"/>
          <w:sz w:val="24"/>
          <w:szCs w:val="24"/>
          <w:rtl/>
        </w:rPr>
        <w:t>(ממשלה, חברות ממשלתיות, תאגידים סטטוטוריים, שלטון מקומי, מועצות דתיות).</w:t>
      </w:r>
    </w:p>
    <w:p w:rsidR="00632FE9" w:rsidRPr="0037510C"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b/>
          <w:bCs/>
          <w:sz w:val="24"/>
          <w:szCs w:val="24"/>
        </w:rPr>
      </w:pPr>
      <w:r w:rsidRPr="00E75FFF">
        <w:rPr>
          <w:rFonts w:cs="David" w:hint="cs"/>
          <w:b/>
          <w:bCs/>
          <w:sz w:val="24"/>
          <w:szCs w:val="24"/>
          <w:rtl/>
        </w:rPr>
        <w:t xml:space="preserve">אכיפת חוק </w:t>
      </w:r>
      <w:r w:rsidRPr="00E75FFF">
        <w:rPr>
          <w:rFonts w:cs="David" w:hint="cs"/>
          <w:sz w:val="24"/>
          <w:szCs w:val="24"/>
          <w:rtl/>
        </w:rPr>
        <w:t>(פשיעה, מדיניות גבולות, הגירה בלתי חוקית, טיפול באלימות וכו')</w:t>
      </w:r>
      <w:r w:rsidRPr="00E75FFF">
        <w:rPr>
          <w:rFonts w:cs="David" w:hint="cs"/>
          <w:b/>
          <w:bCs/>
          <w:sz w:val="24"/>
          <w:szCs w:val="24"/>
          <w:rtl/>
        </w:rPr>
        <w:t>.</w:t>
      </w:r>
    </w:p>
    <w:p w:rsidR="00632FE9" w:rsidRPr="0037510C"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b/>
          <w:bCs/>
          <w:sz w:val="24"/>
          <w:szCs w:val="24"/>
        </w:rPr>
      </w:pPr>
      <w:r w:rsidRPr="00E75FFF">
        <w:rPr>
          <w:rFonts w:cs="David" w:hint="cs"/>
          <w:b/>
          <w:bCs/>
          <w:sz w:val="24"/>
          <w:szCs w:val="24"/>
          <w:rtl/>
        </w:rPr>
        <w:t>תרבות, סמלים וטקסים</w:t>
      </w:r>
    </w:p>
    <w:p w:rsidR="00632FE9" w:rsidRPr="00E75FFF" w:rsidRDefault="00632FE9" w:rsidP="00420793">
      <w:pPr>
        <w:pStyle w:val="af1"/>
        <w:numPr>
          <w:ilvl w:val="3"/>
          <w:numId w:val="2"/>
        </w:numPr>
        <w:tabs>
          <w:tab w:val="left" w:pos="9637"/>
        </w:tabs>
        <w:adjustRightInd w:val="0"/>
        <w:spacing w:before="100" w:beforeAutospacing="1" w:after="100" w:afterAutospacing="1" w:line="480" w:lineRule="auto"/>
        <w:ind w:left="424" w:right="521"/>
        <w:jc w:val="both"/>
        <w:rPr>
          <w:rFonts w:cs="David"/>
          <w:b/>
          <w:bCs/>
          <w:sz w:val="24"/>
          <w:szCs w:val="24"/>
        </w:rPr>
      </w:pPr>
      <w:r w:rsidRPr="00E75FFF">
        <w:rPr>
          <w:rFonts w:cs="David" w:hint="cs"/>
          <w:b/>
          <w:bCs/>
          <w:sz w:val="24"/>
          <w:szCs w:val="24"/>
          <w:rtl/>
        </w:rPr>
        <w:t xml:space="preserve">אחר </w:t>
      </w:r>
      <w:r w:rsidRPr="00E75FFF">
        <w:rPr>
          <w:rFonts w:cs="David" w:hint="cs"/>
          <w:sz w:val="24"/>
          <w:szCs w:val="24"/>
          <w:rtl/>
        </w:rPr>
        <w:t>(ובכלל זה להחלטות שסיווגן הראשי חקיקה ממשלתית, חקיקה פרטית או נסיעות שרים).</w:t>
      </w:r>
    </w:p>
    <w:p w:rsidR="00632FE9" w:rsidRPr="00E75FFF" w:rsidRDefault="00632FE9" w:rsidP="00420793">
      <w:pPr>
        <w:pStyle w:val="NormalWeb"/>
        <w:tabs>
          <w:tab w:val="left" w:pos="9637"/>
        </w:tabs>
        <w:bidi/>
        <w:spacing w:line="360" w:lineRule="auto"/>
        <w:ind w:right="426"/>
        <w:jc w:val="both"/>
        <w:rPr>
          <w:rFonts w:cs="David"/>
          <w:b/>
          <w:bCs/>
          <w:u w:val="single"/>
          <w:rtl/>
        </w:rPr>
      </w:pPr>
      <w:r w:rsidRPr="00E75FFF">
        <w:rPr>
          <w:rFonts w:cs="David"/>
          <w:rtl/>
        </w:rPr>
        <w:t> </w:t>
      </w:r>
      <w:r w:rsidRPr="00E75FFF">
        <w:rPr>
          <w:rFonts w:cs="David" w:hint="cs"/>
          <w:b/>
          <w:bCs/>
          <w:u w:val="single"/>
          <w:rtl/>
        </w:rPr>
        <w:t>הערות</w:t>
      </w:r>
    </w:p>
    <w:p w:rsidR="00632FE9" w:rsidRPr="00E75FFF" w:rsidRDefault="00632FE9" w:rsidP="00420793">
      <w:pPr>
        <w:numPr>
          <w:ilvl w:val="0"/>
          <w:numId w:val="4"/>
        </w:numPr>
        <w:tabs>
          <w:tab w:val="left" w:pos="9637"/>
        </w:tabs>
        <w:bidi/>
        <w:spacing w:before="100" w:beforeAutospacing="1" w:after="100" w:afterAutospacing="1" w:line="360" w:lineRule="auto"/>
        <w:ind w:right="426"/>
        <w:jc w:val="both"/>
        <w:rPr>
          <w:rFonts w:cs="David"/>
          <w:sz w:val="24"/>
          <w:szCs w:val="24"/>
        </w:rPr>
      </w:pPr>
      <w:r w:rsidRPr="00E75FFF">
        <w:rPr>
          <w:rFonts w:cs="David" w:hint="cs"/>
          <w:sz w:val="24"/>
          <w:szCs w:val="24"/>
          <w:rtl/>
        </w:rPr>
        <w:t xml:space="preserve">לכל הצעת החלטה יוגדר סוג החלטה ראשי. בנוסף לו, יוגדרו לכל החלטה מספר סוגי משנה, בהתאם למהות ההחלטות הנדרשות בחלקיה השונים של ההצעה. </w:t>
      </w:r>
    </w:p>
    <w:p w:rsidR="00632FE9" w:rsidRPr="00E75FFF" w:rsidRDefault="00632FE9" w:rsidP="00420793">
      <w:pPr>
        <w:numPr>
          <w:ilvl w:val="0"/>
          <w:numId w:val="4"/>
        </w:numPr>
        <w:tabs>
          <w:tab w:val="left" w:pos="9637"/>
        </w:tabs>
        <w:bidi/>
        <w:spacing w:before="100" w:beforeAutospacing="1" w:after="100" w:afterAutospacing="1" w:line="360" w:lineRule="auto"/>
        <w:ind w:right="426"/>
        <w:jc w:val="both"/>
        <w:rPr>
          <w:rFonts w:cs="David"/>
          <w:sz w:val="24"/>
          <w:szCs w:val="24"/>
        </w:rPr>
      </w:pPr>
      <w:r w:rsidRPr="00E75FFF">
        <w:rPr>
          <w:rFonts w:cs="David" w:hint="cs"/>
          <w:sz w:val="24"/>
          <w:szCs w:val="24"/>
          <w:rtl/>
        </w:rPr>
        <w:lastRenderedPageBreak/>
        <w:t xml:space="preserve">לכל הצעת החלטה יוגדר תחום </w:t>
      </w:r>
      <w:r w:rsidR="0013499F">
        <w:rPr>
          <w:rFonts w:cs="David" w:hint="cs"/>
          <w:sz w:val="24"/>
          <w:szCs w:val="24"/>
          <w:rtl/>
        </w:rPr>
        <w:t>אחד שהוא תחום הפעולה העיקרי של החלטה</w:t>
      </w:r>
      <w:r w:rsidRPr="00E75FFF">
        <w:rPr>
          <w:rFonts w:cs="David" w:hint="cs"/>
          <w:sz w:val="24"/>
          <w:szCs w:val="24"/>
          <w:rtl/>
        </w:rPr>
        <w:t xml:space="preserve">. כאשר מדובר בהחלטות שסיווגן הראשי חקיקה פרטית, חקיקה ממשלתית או אישור נסיעות, ייכתב "תחום </w:t>
      </w:r>
      <w:r w:rsidRPr="00E75FFF">
        <w:rPr>
          <w:rFonts w:cs="David"/>
          <w:sz w:val="24"/>
          <w:szCs w:val="24"/>
          <w:rtl/>
        </w:rPr>
        <w:t>–</w:t>
      </w:r>
      <w:r w:rsidRPr="00E75FFF">
        <w:rPr>
          <w:rFonts w:cs="David" w:hint="cs"/>
          <w:sz w:val="24"/>
          <w:szCs w:val="24"/>
          <w:rtl/>
        </w:rPr>
        <w:t xml:space="preserve"> אחר".  </w:t>
      </w:r>
    </w:p>
    <w:p w:rsidR="00632FE9" w:rsidRPr="00E75FFF" w:rsidRDefault="00632FE9" w:rsidP="00420793">
      <w:pPr>
        <w:numPr>
          <w:ilvl w:val="0"/>
          <w:numId w:val="4"/>
        </w:numPr>
        <w:tabs>
          <w:tab w:val="left" w:pos="9637"/>
        </w:tabs>
        <w:bidi/>
        <w:spacing w:before="100" w:beforeAutospacing="1" w:after="100" w:afterAutospacing="1" w:line="360" w:lineRule="auto"/>
        <w:ind w:right="426"/>
        <w:jc w:val="both"/>
        <w:rPr>
          <w:rFonts w:cs="David"/>
          <w:sz w:val="24"/>
          <w:szCs w:val="24"/>
        </w:rPr>
      </w:pPr>
      <w:r w:rsidRPr="00E75FFF">
        <w:rPr>
          <w:rFonts w:cs="David" w:hint="cs"/>
          <w:sz w:val="24"/>
          <w:szCs w:val="24"/>
          <w:rtl/>
        </w:rPr>
        <w:t xml:space="preserve">כאשר המדובר בחקיקה ממשלתית, יש להבחין בין שני סוגים: (1) החלטות ביצועיות של הממשלה אשר שינוי חקיקה הינו חלק מהן תסווגנה כ"ביצועיות" בסיווג ראשי </w:t>
      </w:r>
      <w:proofErr w:type="spellStart"/>
      <w:r w:rsidRPr="00E75FFF">
        <w:rPr>
          <w:rFonts w:cs="David" w:hint="cs"/>
          <w:sz w:val="24"/>
          <w:szCs w:val="24"/>
          <w:rtl/>
        </w:rPr>
        <w:t>וכ"חקיקה</w:t>
      </w:r>
      <w:proofErr w:type="spellEnd"/>
      <w:r w:rsidRPr="00E75FFF">
        <w:rPr>
          <w:rFonts w:cs="David" w:hint="cs"/>
          <w:sz w:val="24"/>
          <w:szCs w:val="24"/>
          <w:rtl/>
        </w:rPr>
        <w:t xml:space="preserve"> ממשלתית" בסיווג משני; (2) החלטות העוסקות אך ורק בחקיקה ממשלתית על שלביה השונים (אישור המתווה, אישור טיוטת החוק, </w:t>
      </w:r>
      <w:proofErr w:type="spellStart"/>
      <w:r w:rsidRPr="00E75FFF">
        <w:rPr>
          <w:rFonts w:cs="David" w:hint="cs"/>
          <w:sz w:val="24"/>
          <w:szCs w:val="24"/>
          <w:rtl/>
        </w:rPr>
        <w:t>עררים</w:t>
      </w:r>
      <w:proofErr w:type="spellEnd"/>
      <w:r w:rsidRPr="00E75FFF">
        <w:rPr>
          <w:rFonts w:cs="David" w:hint="cs"/>
          <w:sz w:val="24"/>
          <w:szCs w:val="24"/>
          <w:rtl/>
        </w:rPr>
        <w:t xml:space="preserve"> על ההחלטות וכדומה) תסווגנה כ"חקיקה ממשלתית" בסיווג ראשי ללא סיווגים משניים. </w:t>
      </w:r>
    </w:p>
    <w:p w:rsidR="00632FE9" w:rsidRPr="00E75FFF" w:rsidRDefault="00632FE9" w:rsidP="00420793">
      <w:pPr>
        <w:numPr>
          <w:ilvl w:val="0"/>
          <w:numId w:val="4"/>
        </w:numPr>
        <w:tabs>
          <w:tab w:val="left" w:pos="9637"/>
        </w:tabs>
        <w:bidi/>
        <w:spacing w:before="100" w:beforeAutospacing="1" w:after="100" w:afterAutospacing="1" w:line="360" w:lineRule="auto"/>
        <w:ind w:right="426"/>
        <w:jc w:val="both"/>
        <w:rPr>
          <w:rFonts w:cs="David"/>
          <w:sz w:val="24"/>
          <w:szCs w:val="24"/>
        </w:rPr>
      </w:pPr>
      <w:r w:rsidRPr="00E75FFF">
        <w:rPr>
          <w:rFonts w:cs="David" w:hint="cs"/>
          <w:sz w:val="24"/>
          <w:szCs w:val="24"/>
          <w:rtl/>
        </w:rPr>
        <w:t xml:space="preserve">החלטות שסיווגן אישור מינויים יסווגו על-פי תחום המשרה המדובר; החלטות על אופן עבודת הממשלה יסווגו כהחלטות שתחומן המגזר הציבורי. </w:t>
      </w:r>
    </w:p>
    <w:p w:rsidR="005E75F4" w:rsidRPr="00632FE9" w:rsidRDefault="005E75F4" w:rsidP="00420793">
      <w:pPr>
        <w:bidi/>
        <w:spacing w:after="0" w:line="360" w:lineRule="auto"/>
        <w:jc w:val="both"/>
        <w:rPr>
          <w:rFonts w:cs="David"/>
          <w:rtl/>
        </w:rPr>
      </w:pPr>
    </w:p>
    <w:sectPr w:rsidR="005E75F4" w:rsidRPr="00632FE9" w:rsidSect="00F22F3D">
      <w:headerReference w:type="default" r:id="rId13"/>
      <w:headerReference w:type="first" r:id="rId14"/>
      <w:footerReference w:type="first" r:id="rId15"/>
      <w:pgSz w:w="11907" w:h="16839" w:code="9"/>
      <w:pgMar w:top="1440" w:right="1797" w:bottom="851" w:left="1797"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9A" w:rsidRDefault="00E4359A" w:rsidP="00016656">
      <w:pPr>
        <w:spacing w:after="0" w:line="240" w:lineRule="auto"/>
      </w:pPr>
      <w:r>
        <w:separator/>
      </w:r>
    </w:p>
  </w:endnote>
  <w:endnote w:type="continuationSeparator" w:id="0">
    <w:p w:rsidR="00E4359A" w:rsidRDefault="00E4359A" w:rsidP="0001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od">
    <w:panose1 w:val="0203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79" w:rsidRDefault="00107879" w:rsidP="004A3785">
    <w:pPr>
      <w:pStyle w:val="ad"/>
      <w:bidi/>
      <w:jc w:val="right"/>
      <w:rPr>
        <w:rFonts w:cs="Rod"/>
        <w:spacing w:val="-30"/>
        <w:sz w:val="24"/>
        <w:szCs w:val="24"/>
        <w:u w:val="single"/>
        <w:rtl/>
      </w:rPr>
    </w:pPr>
    <w:bookmarkStart w:id="4" w:name="replace4"/>
  </w:p>
  <w:bookmarkEnd w:id="4"/>
  <w:p w:rsidR="00107879" w:rsidRPr="00406997" w:rsidRDefault="00107879" w:rsidP="004A3785">
    <w:pPr>
      <w:pStyle w:val="ad"/>
      <w:bidi/>
      <w:ind w:firstLine="284"/>
      <w:jc w:val="right"/>
      <w:rPr>
        <w:rFonts w:cs="David"/>
        <w:sz w:val="24"/>
        <w:szCs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9A" w:rsidRDefault="00E4359A" w:rsidP="00016656">
      <w:pPr>
        <w:spacing w:after="0" w:line="240" w:lineRule="auto"/>
      </w:pPr>
      <w:r>
        <w:separator/>
      </w:r>
    </w:p>
  </w:footnote>
  <w:footnote w:type="continuationSeparator" w:id="0">
    <w:p w:rsidR="00E4359A" w:rsidRDefault="00E4359A" w:rsidP="00016656">
      <w:pPr>
        <w:spacing w:after="0" w:line="240" w:lineRule="auto"/>
      </w:pPr>
      <w:r>
        <w:continuationSeparator/>
      </w:r>
    </w:p>
  </w:footnote>
  <w:footnote w:id="1">
    <w:p w:rsidR="00107879" w:rsidRDefault="00107879" w:rsidP="00AD6F3F">
      <w:pPr>
        <w:pStyle w:val="af5"/>
        <w:bidi/>
        <w:rPr>
          <w:rtl/>
        </w:rPr>
      </w:pPr>
      <w:r>
        <w:rPr>
          <w:rStyle w:val="af7"/>
        </w:rPr>
        <w:footnoteRef/>
      </w:r>
      <w:r w:rsidRPr="004E7991">
        <w:rPr>
          <w:rFonts w:cs="David"/>
          <w:rtl/>
        </w:rPr>
        <w:t xml:space="preserve">פער המחירים בין ישראל למדינות מפותחות, בנק ישראל , </w:t>
      </w:r>
      <w:r w:rsidRPr="004E7991">
        <w:rPr>
          <w:rFonts w:cs="David" w:hint="cs"/>
          <w:rtl/>
        </w:rPr>
        <w:t>18.1.2012</w:t>
      </w:r>
      <w:r>
        <w:rPr>
          <w:rFonts w:cs="David" w:hint="cs"/>
          <w:rtl/>
        </w:rPr>
        <w:t xml:space="preserve">. על בסיס נתוני שנת 2008 של </w:t>
      </w:r>
      <w:proofErr w:type="spellStart"/>
      <w:r>
        <w:rPr>
          <w:rFonts w:cs="David" w:hint="cs"/>
          <w:rtl/>
        </w:rPr>
        <w:t>פרוייקט</w:t>
      </w:r>
      <w:proofErr w:type="spellEnd"/>
      <w:r>
        <w:rPr>
          <w:rFonts w:cs="David" w:hint="cs"/>
          <w:rtl/>
        </w:rPr>
        <w:t xml:space="preserve"> השוואת המחירים  הבינ"ל שמרכז הבנק העולמי.</w:t>
      </w:r>
    </w:p>
    <w:p w:rsidR="00107879" w:rsidRDefault="00107879" w:rsidP="00AD6F3F">
      <w:pPr>
        <w:pStyle w:val="af5"/>
        <w:bidi/>
        <w:rPr>
          <w:rtl/>
        </w:rPr>
      </w:pPr>
    </w:p>
  </w:footnote>
  <w:footnote w:id="2">
    <w:p w:rsidR="00107879" w:rsidRPr="003828B9" w:rsidRDefault="00107879" w:rsidP="00AD6F3F">
      <w:pPr>
        <w:pStyle w:val="af5"/>
        <w:bidi/>
        <w:rPr>
          <w:rFonts w:cs="David"/>
        </w:rPr>
      </w:pPr>
      <w:r w:rsidRPr="003828B9">
        <w:rPr>
          <w:rStyle w:val="af7"/>
          <w:rFonts w:cs="David"/>
        </w:rPr>
        <w:footnoteRef/>
      </w:r>
      <w:r w:rsidRPr="003828B9">
        <w:rPr>
          <w:rFonts w:cs="David" w:hint="cs"/>
          <w:rtl/>
        </w:rPr>
        <w:t>ההוצאה</w:t>
      </w:r>
      <w:r>
        <w:rPr>
          <w:rFonts w:cs="David" w:hint="cs"/>
          <w:rtl/>
        </w:rPr>
        <w:t xml:space="preserve"> </w:t>
      </w:r>
      <w:r w:rsidRPr="003828B9">
        <w:rPr>
          <w:rFonts w:cs="David" w:hint="cs"/>
          <w:rtl/>
        </w:rPr>
        <w:t>לצריכה</w:t>
      </w:r>
      <w:r>
        <w:rPr>
          <w:rFonts w:cs="David" w:hint="cs"/>
          <w:rtl/>
        </w:rPr>
        <w:t xml:space="preserve"> </w:t>
      </w:r>
      <w:r w:rsidRPr="003828B9">
        <w:rPr>
          <w:rFonts w:cs="David" w:hint="cs"/>
          <w:rtl/>
        </w:rPr>
        <w:t>פרטית</w:t>
      </w:r>
      <w:r w:rsidRPr="003828B9">
        <w:rPr>
          <w:rFonts w:cs="David"/>
          <w:rtl/>
        </w:rPr>
        <w:t xml:space="preserve"> , 2011-1995, </w:t>
      </w:r>
      <w:r w:rsidRPr="003828B9">
        <w:rPr>
          <w:rFonts w:cs="David" w:hint="cs"/>
          <w:rtl/>
        </w:rPr>
        <w:t>לוח</w:t>
      </w:r>
      <w:r w:rsidRPr="003828B9">
        <w:rPr>
          <w:rFonts w:cs="David"/>
          <w:rtl/>
        </w:rPr>
        <w:t xml:space="preserve"> 11</w:t>
      </w:r>
    </w:p>
  </w:footnote>
  <w:footnote w:id="3">
    <w:p w:rsidR="00652FCD" w:rsidRPr="00B26490" w:rsidRDefault="00652FCD" w:rsidP="00652FCD">
      <w:pPr>
        <w:pStyle w:val="af5"/>
        <w:rPr>
          <w:rFonts w:cs="David"/>
        </w:rPr>
      </w:pPr>
      <w:r w:rsidRPr="00B26490">
        <w:rPr>
          <w:rStyle w:val="af7"/>
          <w:rFonts w:cs="David"/>
        </w:rPr>
        <w:footnoteRef/>
      </w:r>
      <w:r w:rsidRPr="00B26490">
        <w:rPr>
          <w:rFonts w:cs="David" w:hint="cs"/>
          <w:rtl/>
        </w:rPr>
        <w:t>הגדרות מדויקות של יבוא מקביל וההבדלים בינו לבין יבוא רשמי  ידונו בהרחבה בסעיף הבא.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01194523"/>
      <w:docPartObj>
        <w:docPartGallery w:val="Page Numbers (Top of Page)"/>
        <w:docPartUnique/>
      </w:docPartObj>
    </w:sdtPr>
    <w:sdtEndPr/>
    <w:sdtContent>
      <w:p w:rsidR="00107879" w:rsidRPr="00AD7442" w:rsidRDefault="00107879">
        <w:pPr>
          <w:pStyle w:val="ab"/>
          <w:jc w:val="center"/>
          <w:rPr>
            <w:rFonts w:asciiTheme="majorBidi" w:hAnsiTheme="majorBidi" w:cstheme="majorBidi"/>
          </w:rPr>
        </w:pPr>
        <w:r w:rsidRPr="00AD7442">
          <w:rPr>
            <w:rFonts w:asciiTheme="majorBidi" w:hAnsiTheme="majorBidi" w:cstheme="majorBidi"/>
          </w:rPr>
          <w:fldChar w:fldCharType="begin"/>
        </w:r>
        <w:r w:rsidRPr="00AD7442">
          <w:rPr>
            <w:rFonts w:asciiTheme="majorBidi" w:hAnsiTheme="majorBidi" w:cstheme="majorBidi"/>
          </w:rPr>
          <w:instrText xml:space="preserve"> PAGE   \* MERGEFORMAT </w:instrText>
        </w:r>
        <w:r w:rsidRPr="00AD7442">
          <w:rPr>
            <w:rFonts w:asciiTheme="majorBidi" w:hAnsiTheme="majorBidi" w:cstheme="majorBidi"/>
          </w:rPr>
          <w:fldChar w:fldCharType="separate"/>
        </w:r>
        <w:r w:rsidR="00E063E2" w:rsidRPr="00E063E2">
          <w:rPr>
            <w:rFonts w:asciiTheme="majorBidi" w:hAnsiTheme="majorBidi" w:cs="Times New Roman"/>
            <w:noProof/>
            <w:lang w:val="he-IL"/>
          </w:rPr>
          <w:t>-</w:t>
        </w:r>
        <w:r w:rsidR="00E063E2">
          <w:rPr>
            <w:rFonts w:asciiTheme="majorBidi" w:hAnsiTheme="majorBidi" w:cstheme="majorBidi"/>
            <w:noProof/>
          </w:rPr>
          <w:t xml:space="preserve"> 2 -</w:t>
        </w:r>
        <w:r w:rsidRPr="00AD7442">
          <w:rPr>
            <w:rFonts w:asciiTheme="majorBidi" w:hAnsiTheme="majorBidi" w:cstheme="majorBidi"/>
            <w:noProof/>
            <w:lang w:val="he-IL"/>
          </w:rPr>
          <w:fldChar w:fldCharType="end"/>
        </w:r>
      </w:p>
    </w:sdtContent>
  </w:sdt>
  <w:p w:rsidR="00107879" w:rsidRDefault="00D17183" w:rsidP="00D17183">
    <w:pPr>
      <w:pStyle w:val="ab"/>
      <w:tabs>
        <w:tab w:val="clear" w:pos="4320"/>
        <w:tab w:val="clear" w:pos="8640"/>
        <w:tab w:val="left" w:pos="2102"/>
      </w:tabs>
      <w:bidi/>
      <w:rPr>
        <w:rtl/>
      </w:rPr>
    </w:pPr>
    <w:r>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79" w:rsidRDefault="001078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39"/>
    <w:multiLevelType w:val="multilevel"/>
    <w:tmpl w:val="E5348BB4"/>
    <w:lvl w:ilvl="0">
      <w:start w:val="1"/>
      <w:numFmt w:val="decimal"/>
      <w:lvlRestart w:val="0"/>
      <w:lvlText w:val="%1 ."/>
      <w:lvlJc w:val="left"/>
      <w:pPr>
        <w:tabs>
          <w:tab w:val="num" w:pos="397"/>
        </w:tabs>
        <w:ind w:left="397" w:hanging="397"/>
      </w:pPr>
      <w:rPr>
        <w:lang w:val="en-US"/>
      </w:rPr>
    </w:lvl>
    <w:lvl w:ilvl="1">
      <w:start w:val="1"/>
      <w:numFmt w:val="hebrew1"/>
      <w:lvlText w:val="%2."/>
      <w:lvlJc w:val="center"/>
      <w:pPr>
        <w:tabs>
          <w:tab w:val="num" w:pos="794"/>
        </w:tabs>
        <w:ind w:left="794" w:hanging="397"/>
      </w:pPr>
      <w:rPr>
        <w:color w:val="auto"/>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
    <w:nsid w:val="07282CF2"/>
    <w:multiLevelType w:val="hybridMultilevel"/>
    <w:tmpl w:val="C50014EE"/>
    <w:lvl w:ilvl="0" w:tplc="B06240C2">
      <w:start w:val="1"/>
      <w:numFmt w:val="decimal"/>
      <w:lvlText w:val="%1."/>
      <w:lvlJc w:val="left"/>
      <w:pPr>
        <w:ind w:left="502" w:hanging="360"/>
      </w:pPr>
      <w:rPr>
        <w:rFonts w:cs="David" w:hint="default"/>
        <w:lang w:bidi="he-IL"/>
      </w:rPr>
    </w:lvl>
    <w:lvl w:ilvl="1" w:tplc="4AF64998">
      <w:start w:val="1"/>
      <w:numFmt w:val="hebrew1"/>
      <w:lvlText w:val="%2."/>
      <w:lvlJc w:val="center"/>
      <w:pPr>
        <w:ind w:left="927" w:hanging="360"/>
      </w:pPr>
      <w:rPr>
        <w:rFonts w:cs="David" w:hint="default"/>
        <w:sz w:val="4"/>
        <w:szCs w:val="24"/>
        <w:lang w:val="en-US"/>
      </w:rPr>
    </w:lvl>
    <w:lvl w:ilvl="2" w:tplc="04090011">
      <w:start w:val="1"/>
      <w:numFmt w:val="decimal"/>
      <w:lvlText w:val="%3)"/>
      <w:lvlJc w:val="left"/>
      <w:pPr>
        <w:ind w:left="900" w:hanging="180"/>
      </w:pPr>
      <w:rPr>
        <w:rFonts w:cs="Times New Roman"/>
      </w:rPr>
    </w:lvl>
    <w:lvl w:ilvl="3" w:tplc="4148C1CE">
      <w:start w:val="1"/>
      <w:numFmt w:val="hebrew1"/>
      <w:lvlText w:val="%4."/>
      <w:lvlJc w:val="center"/>
      <w:pPr>
        <w:ind w:left="3600" w:hanging="360"/>
      </w:pPr>
      <w:rPr>
        <w:rFonts w:cs="David"/>
        <w:sz w:val="4"/>
        <w:szCs w:val="24"/>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8F21CA"/>
    <w:multiLevelType w:val="multilevel"/>
    <w:tmpl w:val="E05835BC"/>
    <w:lvl w:ilvl="0">
      <w:start w:val="1"/>
      <w:numFmt w:val="decimal"/>
      <w:lvlRestart w:val="0"/>
      <w:lvlText w:val="%1 ."/>
      <w:lvlJc w:val="left"/>
      <w:pPr>
        <w:tabs>
          <w:tab w:val="num" w:pos="397"/>
        </w:tabs>
        <w:ind w:left="397" w:hanging="397"/>
      </w:pPr>
      <w:rPr>
        <w:lang w:val="en-US"/>
      </w:rPr>
    </w:lvl>
    <w:lvl w:ilvl="1">
      <w:start w:val="1"/>
      <w:numFmt w:val="hebrew1"/>
      <w:lvlText w:val="%2."/>
      <w:lvlJc w:val="center"/>
      <w:pPr>
        <w:tabs>
          <w:tab w:val="num" w:pos="794"/>
        </w:tabs>
        <w:ind w:left="794" w:hanging="397"/>
      </w:pPr>
      <w:rPr>
        <w:color w:val="auto"/>
      </w:rPr>
    </w:lvl>
    <w:lvl w:ilvl="2">
      <w:start w:val="1"/>
      <w:numFmt w:val="hebrew1"/>
      <w:lvlText w:val="%3."/>
      <w:lvlJc w:val="center"/>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nsid w:val="0BFB53F3"/>
    <w:multiLevelType w:val="hybridMultilevel"/>
    <w:tmpl w:val="964EAC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406C8"/>
    <w:multiLevelType w:val="multilevel"/>
    <w:tmpl w:val="4EEE7BD8"/>
    <w:lvl w:ilvl="0">
      <w:start w:val="1"/>
      <w:numFmt w:val="decimal"/>
      <w:lvlRestart w:val="0"/>
      <w:lvlText w:val="%1 ."/>
      <w:lvlJc w:val="left"/>
      <w:pPr>
        <w:tabs>
          <w:tab w:val="num" w:pos="397"/>
        </w:tabs>
        <w:ind w:left="397" w:hanging="397"/>
      </w:pPr>
      <w:rPr>
        <w:lang w:val="en-US"/>
      </w:rPr>
    </w:lvl>
    <w:lvl w:ilvl="1">
      <w:start w:val="1"/>
      <w:numFmt w:val="hebrew1"/>
      <w:lvlText w:val="%2."/>
      <w:lvlJc w:val="left"/>
      <w:pPr>
        <w:tabs>
          <w:tab w:val="num" w:pos="794"/>
        </w:tabs>
        <w:ind w:left="794" w:hanging="397"/>
      </w:pPr>
      <w:rPr>
        <w:color w:val="auto"/>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nsid w:val="1E6C3B7F"/>
    <w:multiLevelType w:val="hybridMultilevel"/>
    <w:tmpl w:val="CBBC6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A55EC5"/>
    <w:multiLevelType w:val="multilevel"/>
    <w:tmpl w:val="E05835BC"/>
    <w:lvl w:ilvl="0">
      <w:start w:val="1"/>
      <w:numFmt w:val="decimal"/>
      <w:lvlRestart w:val="0"/>
      <w:lvlText w:val="%1 ."/>
      <w:lvlJc w:val="left"/>
      <w:pPr>
        <w:tabs>
          <w:tab w:val="num" w:pos="397"/>
        </w:tabs>
        <w:ind w:left="397" w:hanging="397"/>
      </w:pPr>
      <w:rPr>
        <w:lang w:val="en-US"/>
      </w:rPr>
    </w:lvl>
    <w:lvl w:ilvl="1">
      <w:start w:val="1"/>
      <w:numFmt w:val="hebrew1"/>
      <w:lvlText w:val="%2."/>
      <w:lvlJc w:val="center"/>
      <w:pPr>
        <w:tabs>
          <w:tab w:val="num" w:pos="794"/>
        </w:tabs>
        <w:ind w:left="794" w:hanging="397"/>
      </w:pPr>
      <w:rPr>
        <w:color w:val="auto"/>
      </w:rPr>
    </w:lvl>
    <w:lvl w:ilvl="2">
      <w:start w:val="1"/>
      <w:numFmt w:val="hebrew1"/>
      <w:lvlText w:val="%3."/>
      <w:lvlJc w:val="center"/>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7">
    <w:nsid w:val="5085507D"/>
    <w:multiLevelType w:val="hybridMultilevel"/>
    <w:tmpl w:val="29367658"/>
    <w:lvl w:ilvl="0" w:tplc="1346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A516A"/>
    <w:multiLevelType w:val="multilevel"/>
    <w:tmpl w:val="8A984EB4"/>
    <w:lvl w:ilvl="0">
      <w:start w:val="1"/>
      <w:numFmt w:val="decimal"/>
      <w:lvlRestart w:val="0"/>
      <w:lvlText w:val="%1 ."/>
      <w:lvlJc w:val="left"/>
      <w:pPr>
        <w:tabs>
          <w:tab w:val="num" w:pos="397"/>
        </w:tabs>
        <w:ind w:left="397" w:hanging="397"/>
      </w:pPr>
      <w:rPr>
        <w:lang w:val="en-US"/>
      </w:rPr>
    </w:lvl>
    <w:lvl w:ilvl="1">
      <w:start w:val="1"/>
      <w:numFmt w:val="hebrew1"/>
      <w:lvlText w:val="%2."/>
      <w:lvlJc w:val="center"/>
      <w:pPr>
        <w:tabs>
          <w:tab w:val="num" w:pos="794"/>
        </w:tabs>
        <w:ind w:left="794" w:hanging="397"/>
      </w:pPr>
      <w:rPr>
        <w:color w:val="auto"/>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9">
    <w:nsid w:val="5F557E98"/>
    <w:multiLevelType w:val="hybridMultilevel"/>
    <w:tmpl w:val="F04417AC"/>
    <w:lvl w:ilvl="0" w:tplc="E7B8454C">
      <w:start w:val="1"/>
      <w:numFmt w:val="hebrew1"/>
      <w:lvlText w:val="(%1)"/>
      <w:lvlJc w:val="left"/>
      <w:pPr>
        <w:ind w:left="1710" w:hanging="720"/>
      </w:pPr>
      <w:rPr>
        <w:rFonts w:cs="David" w:hint="default"/>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7E1C703A">
      <w:start w:val="10"/>
      <w:numFmt w:val="decimal"/>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E062716"/>
    <w:multiLevelType w:val="hybridMultilevel"/>
    <w:tmpl w:val="D0D8831E"/>
    <w:lvl w:ilvl="0" w:tplc="AC4A41EA">
      <w:start w:val="1"/>
      <w:numFmt w:val="hebrew1"/>
      <w:lvlText w:val="(%1)"/>
      <w:lvlJc w:val="left"/>
      <w:pPr>
        <w:ind w:left="1440" w:hanging="720"/>
      </w:pPr>
      <w:rPr>
        <w:rFonts w:cs="David" w:hint="default"/>
        <w:sz w:val="24"/>
        <w:szCs w:val="24"/>
        <w:lang w:val="en-US"/>
      </w:rPr>
    </w:lvl>
    <w:lvl w:ilvl="1" w:tplc="061E154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3"/>
  </w:num>
  <w:num w:numId="5">
    <w:abstractNumId w:val="4"/>
  </w:num>
  <w:num w:numId="6">
    <w:abstractNumId w:val="6"/>
  </w:num>
  <w:num w:numId="7">
    <w:abstractNumId w:val="2"/>
  </w:num>
  <w:num w:numId="8">
    <w:abstractNumId w:val="8"/>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B"/>
    <w:rsid w:val="000023AD"/>
    <w:rsid w:val="00016656"/>
    <w:rsid w:val="00016D07"/>
    <w:rsid w:val="000374AF"/>
    <w:rsid w:val="00041B3A"/>
    <w:rsid w:val="000517AE"/>
    <w:rsid w:val="0005489E"/>
    <w:rsid w:val="000556C1"/>
    <w:rsid w:val="000650E6"/>
    <w:rsid w:val="00071DB0"/>
    <w:rsid w:val="0007408D"/>
    <w:rsid w:val="00077375"/>
    <w:rsid w:val="00094F79"/>
    <w:rsid w:val="000A4393"/>
    <w:rsid w:val="000A4D4E"/>
    <w:rsid w:val="000C1CBB"/>
    <w:rsid w:val="000D6D4E"/>
    <w:rsid w:val="000F4C4B"/>
    <w:rsid w:val="000F50E6"/>
    <w:rsid w:val="00100A81"/>
    <w:rsid w:val="001067A9"/>
    <w:rsid w:val="00107879"/>
    <w:rsid w:val="00107C0F"/>
    <w:rsid w:val="001122EE"/>
    <w:rsid w:val="001161DE"/>
    <w:rsid w:val="0013499F"/>
    <w:rsid w:val="001577AB"/>
    <w:rsid w:val="00161DD2"/>
    <w:rsid w:val="00166FD8"/>
    <w:rsid w:val="001738DF"/>
    <w:rsid w:val="001B305D"/>
    <w:rsid w:val="001B4015"/>
    <w:rsid w:val="001D5086"/>
    <w:rsid w:val="001E60AB"/>
    <w:rsid w:val="001F4B9A"/>
    <w:rsid w:val="00203785"/>
    <w:rsid w:val="002079B2"/>
    <w:rsid w:val="0021044C"/>
    <w:rsid w:val="002157BF"/>
    <w:rsid w:val="002158B9"/>
    <w:rsid w:val="00251A10"/>
    <w:rsid w:val="00252E5A"/>
    <w:rsid w:val="00255561"/>
    <w:rsid w:val="0026294A"/>
    <w:rsid w:val="00295437"/>
    <w:rsid w:val="002A720D"/>
    <w:rsid w:val="002B5117"/>
    <w:rsid w:val="002B6B78"/>
    <w:rsid w:val="002C6713"/>
    <w:rsid w:val="002D5E5F"/>
    <w:rsid w:val="002F22CC"/>
    <w:rsid w:val="002F39B3"/>
    <w:rsid w:val="003108E5"/>
    <w:rsid w:val="003124F0"/>
    <w:rsid w:val="003312C3"/>
    <w:rsid w:val="00331B8D"/>
    <w:rsid w:val="003321E4"/>
    <w:rsid w:val="0033310C"/>
    <w:rsid w:val="00334E86"/>
    <w:rsid w:val="003401E8"/>
    <w:rsid w:val="003422FD"/>
    <w:rsid w:val="00342544"/>
    <w:rsid w:val="00364B70"/>
    <w:rsid w:val="0036782C"/>
    <w:rsid w:val="003828B9"/>
    <w:rsid w:val="0039250B"/>
    <w:rsid w:val="003A1BA2"/>
    <w:rsid w:val="003B0A12"/>
    <w:rsid w:val="003B18FB"/>
    <w:rsid w:val="003C1C98"/>
    <w:rsid w:val="003C4AA1"/>
    <w:rsid w:val="003D2799"/>
    <w:rsid w:val="003E02AF"/>
    <w:rsid w:val="003E18C7"/>
    <w:rsid w:val="00406997"/>
    <w:rsid w:val="00410CDF"/>
    <w:rsid w:val="00420793"/>
    <w:rsid w:val="00430FE9"/>
    <w:rsid w:val="0043572B"/>
    <w:rsid w:val="004461ED"/>
    <w:rsid w:val="0045585E"/>
    <w:rsid w:val="00463D12"/>
    <w:rsid w:val="0047383A"/>
    <w:rsid w:val="00474D19"/>
    <w:rsid w:val="00475B58"/>
    <w:rsid w:val="00492E37"/>
    <w:rsid w:val="004A3785"/>
    <w:rsid w:val="004A645A"/>
    <w:rsid w:val="004C6DE1"/>
    <w:rsid w:val="004E6AF0"/>
    <w:rsid w:val="004F6259"/>
    <w:rsid w:val="00523F67"/>
    <w:rsid w:val="005358EE"/>
    <w:rsid w:val="00545B17"/>
    <w:rsid w:val="005474A0"/>
    <w:rsid w:val="00560E2B"/>
    <w:rsid w:val="0056512D"/>
    <w:rsid w:val="00571D20"/>
    <w:rsid w:val="005769D9"/>
    <w:rsid w:val="00586CC6"/>
    <w:rsid w:val="005A4149"/>
    <w:rsid w:val="005C6A88"/>
    <w:rsid w:val="005D4E43"/>
    <w:rsid w:val="005D6C7F"/>
    <w:rsid w:val="005E33C0"/>
    <w:rsid w:val="005E75F4"/>
    <w:rsid w:val="005E7636"/>
    <w:rsid w:val="005F054B"/>
    <w:rsid w:val="005F59F8"/>
    <w:rsid w:val="00621454"/>
    <w:rsid w:val="00632FE9"/>
    <w:rsid w:val="00634959"/>
    <w:rsid w:val="00642F3D"/>
    <w:rsid w:val="006508D2"/>
    <w:rsid w:val="00652FCD"/>
    <w:rsid w:val="00664583"/>
    <w:rsid w:val="006645FA"/>
    <w:rsid w:val="0067073A"/>
    <w:rsid w:val="00675E3E"/>
    <w:rsid w:val="0068729D"/>
    <w:rsid w:val="00697078"/>
    <w:rsid w:val="006C3E14"/>
    <w:rsid w:val="006E6808"/>
    <w:rsid w:val="006F343D"/>
    <w:rsid w:val="00701DD0"/>
    <w:rsid w:val="00704C29"/>
    <w:rsid w:val="0070578A"/>
    <w:rsid w:val="00705FAD"/>
    <w:rsid w:val="00736E4A"/>
    <w:rsid w:val="00740442"/>
    <w:rsid w:val="00744947"/>
    <w:rsid w:val="00753123"/>
    <w:rsid w:val="00754203"/>
    <w:rsid w:val="00757ADC"/>
    <w:rsid w:val="0078267D"/>
    <w:rsid w:val="007B6DC8"/>
    <w:rsid w:val="007C5D8E"/>
    <w:rsid w:val="007C6479"/>
    <w:rsid w:val="007E13D5"/>
    <w:rsid w:val="007F0BE3"/>
    <w:rsid w:val="00802446"/>
    <w:rsid w:val="00802459"/>
    <w:rsid w:val="00805F6C"/>
    <w:rsid w:val="00822F98"/>
    <w:rsid w:val="00825F8F"/>
    <w:rsid w:val="00831535"/>
    <w:rsid w:val="00834C9F"/>
    <w:rsid w:val="00843557"/>
    <w:rsid w:val="00863C01"/>
    <w:rsid w:val="00873C3B"/>
    <w:rsid w:val="00875DB8"/>
    <w:rsid w:val="00883ACC"/>
    <w:rsid w:val="008865B0"/>
    <w:rsid w:val="00891414"/>
    <w:rsid w:val="00892EAA"/>
    <w:rsid w:val="00896A47"/>
    <w:rsid w:val="008B2FE4"/>
    <w:rsid w:val="008B46CD"/>
    <w:rsid w:val="008C7465"/>
    <w:rsid w:val="008D596D"/>
    <w:rsid w:val="008E0249"/>
    <w:rsid w:val="008E58BE"/>
    <w:rsid w:val="008F14BA"/>
    <w:rsid w:val="008F7F8E"/>
    <w:rsid w:val="0091123E"/>
    <w:rsid w:val="00922369"/>
    <w:rsid w:val="009238D6"/>
    <w:rsid w:val="00930E59"/>
    <w:rsid w:val="0093118D"/>
    <w:rsid w:val="00934A72"/>
    <w:rsid w:val="009370F8"/>
    <w:rsid w:val="0095080F"/>
    <w:rsid w:val="00953A38"/>
    <w:rsid w:val="009579BB"/>
    <w:rsid w:val="009705E8"/>
    <w:rsid w:val="009754C6"/>
    <w:rsid w:val="00977CC3"/>
    <w:rsid w:val="00983115"/>
    <w:rsid w:val="0098450B"/>
    <w:rsid w:val="00993AE3"/>
    <w:rsid w:val="009B01C8"/>
    <w:rsid w:val="009B7F5E"/>
    <w:rsid w:val="009C63B1"/>
    <w:rsid w:val="009D3B68"/>
    <w:rsid w:val="009D7CC5"/>
    <w:rsid w:val="009E238A"/>
    <w:rsid w:val="009E76B4"/>
    <w:rsid w:val="00A15468"/>
    <w:rsid w:val="00A17EE2"/>
    <w:rsid w:val="00A21068"/>
    <w:rsid w:val="00A27574"/>
    <w:rsid w:val="00A27698"/>
    <w:rsid w:val="00A4718F"/>
    <w:rsid w:val="00A5442E"/>
    <w:rsid w:val="00A55CFB"/>
    <w:rsid w:val="00A56654"/>
    <w:rsid w:val="00A64096"/>
    <w:rsid w:val="00A81823"/>
    <w:rsid w:val="00A83B0C"/>
    <w:rsid w:val="00AA25D5"/>
    <w:rsid w:val="00AA4512"/>
    <w:rsid w:val="00AA5F87"/>
    <w:rsid w:val="00AA6975"/>
    <w:rsid w:val="00AA7FFD"/>
    <w:rsid w:val="00AB2547"/>
    <w:rsid w:val="00AB741C"/>
    <w:rsid w:val="00AC096B"/>
    <w:rsid w:val="00AD483A"/>
    <w:rsid w:val="00AD6F3F"/>
    <w:rsid w:val="00AD7442"/>
    <w:rsid w:val="00AE1558"/>
    <w:rsid w:val="00AE191F"/>
    <w:rsid w:val="00AE2DA3"/>
    <w:rsid w:val="00AE6490"/>
    <w:rsid w:val="00AF7D2D"/>
    <w:rsid w:val="00B05FA1"/>
    <w:rsid w:val="00B101E0"/>
    <w:rsid w:val="00B1129E"/>
    <w:rsid w:val="00B16AC1"/>
    <w:rsid w:val="00B2338F"/>
    <w:rsid w:val="00B379D0"/>
    <w:rsid w:val="00B4366D"/>
    <w:rsid w:val="00B450A5"/>
    <w:rsid w:val="00B7230B"/>
    <w:rsid w:val="00B75EDE"/>
    <w:rsid w:val="00B80CCE"/>
    <w:rsid w:val="00B860EB"/>
    <w:rsid w:val="00B962D9"/>
    <w:rsid w:val="00BC16C4"/>
    <w:rsid w:val="00BC4128"/>
    <w:rsid w:val="00BE31CD"/>
    <w:rsid w:val="00BE6549"/>
    <w:rsid w:val="00BF7130"/>
    <w:rsid w:val="00BF7822"/>
    <w:rsid w:val="00C11956"/>
    <w:rsid w:val="00C13160"/>
    <w:rsid w:val="00C13255"/>
    <w:rsid w:val="00C441FB"/>
    <w:rsid w:val="00C62D4A"/>
    <w:rsid w:val="00C6664A"/>
    <w:rsid w:val="00C7381E"/>
    <w:rsid w:val="00C772BB"/>
    <w:rsid w:val="00C7758F"/>
    <w:rsid w:val="00C924CF"/>
    <w:rsid w:val="00C953F5"/>
    <w:rsid w:val="00CA3106"/>
    <w:rsid w:val="00CA62EF"/>
    <w:rsid w:val="00CB069B"/>
    <w:rsid w:val="00CB7BE6"/>
    <w:rsid w:val="00CD3D8D"/>
    <w:rsid w:val="00CD43D6"/>
    <w:rsid w:val="00CD5D76"/>
    <w:rsid w:val="00CE06A8"/>
    <w:rsid w:val="00CF0048"/>
    <w:rsid w:val="00CF5384"/>
    <w:rsid w:val="00CF640F"/>
    <w:rsid w:val="00D01D33"/>
    <w:rsid w:val="00D02EB8"/>
    <w:rsid w:val="00D17183"/>
    <w:rsid w:val="00D21AE6"/>
    <w:rsid w:val="00D33F6B"/>
    <w:rsid w:val="00D4057B"/>
    <w:rsid w:val="00D445C0"/>
    <w:rsid w:val="00D52BE0"/>
    <w:rsid w:val="00D54BC2"/>
    <w:rsid w:val="00D65B42"/>
    <w:rsid w:val="00D76996"/>
    <w:rsid w:val="00DA711B"/>
    <w:rsid w:val="00DB0FD1"/>
    <w:rsid w:val="00DB30AF"/>
    <w:rsid w:val="00DB3C31"/>
    <w:rsid w:val="00DB4C09"/>
    <w:rsid w:val="00DB5DE1"/>
    <w:rsid w:val="00DC22FF"/>
    <w:rsid w:val="00DC3154"/>
    <w:rsid w:val="00DC422F"/>
    <w:rsid w:val="00DD01C2"/>
    <w:rsid w:val="00DD2282"/>
    <w:rsid w:val="00DD26F3"/>
    <w:rsid w:val="00DF56BE"/>
    <w:rsid w:val="00E063E2"/>
    <w:rsid w:val="00E07CD8"/>
    <w:rsid w:val="00E200DD"/>
    <w:rsid w:val="00E2314F"/>
    <w:rsid w:val="00E331AB"/>
    <w:rsid w:val="00E34C26"/>
    <w:rsid w:val="00E355C3"/>
    <w:rsid w:val="00E3595A"/>
    <w:rsid w:val="00E4359A"/>
    <w:rsid w:val="00E43C59"/>
    <w:rsid w:val="00E463C4"/>
    <w:rsid w:val="00E56237"/>
    <w:rsid w:val="00E601AC"/>
    <w:rsid w:val="00E72A22"/>
    <w:rsid w:val="00E80BF4"/>
    <w:rsid w:val="00EB468E"/>
    <w:rsid w:val="00EB5A0E"/>
    <w:rsid w:val="00EC1B8A"/>
    <w:rsid w:val="00EC2B37"/>
    <w:rsid w:val="00ED5ACD"/>
    <w:rsid w:val="00EE2778"/>
    <w:rsid w:val="00EE300B"/>
    <w:rsid w:val="00F14056"/>
    <w:rsid w:val="00F16159"/>
    <w:rsid w:val="00F22F3D"/>
    <w:rsid w:val="00F3759B"/>
    <w:rsid w:val="00F73331"/>
    <w:rsid w:val="00F73C25"/>
    <w:rsid w:val="00F90475"/>
    <w:rsid w:val="00F94AB8"/>
    <w:rsid w:val="00F9683F"/>
    <w:rsid w:val="00F97CDC"/>
    <w:rsid w:val="00FA0878"/>
    <w:rsid w:val="00FA7092"/>
    <w:rsid w:val="00FA7615"/>
    <w:rsid w:val="00FB4DD6"/>
    <w:rsid w:val="00FC17D0"/>
    <w:rsid w:val="00FC45ED"/>
    <w:rsid w:val="00FD3AF9"/>
    <w:rsid w:val="00FD4810"/>
    <w:rsid w:val="00FE6E5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6E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C13255"/>
    <w:pPr>
      <w:keepNext/>
      <w:bidi/>
      <w:spacing w:after="120" w:line="240" w:lineRule="auto"/>
      <w:outlineLvl w:val="4"/>
    </w:pPr>
    <w:rPr>
      <w:rFonts w:ascii="Times New Roman" w:eastAsia="Times New Roman" w:hAnsi="Times New Roman" w:cs="David"/>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094F79"/>
    <w:rPr>
      <w:sz w:val="16"/>
      <w:szCs w:val="16"/>
    </w:rPr>
  </w:style>
  <w:style w:type="paragraph" w:styleId="a5">
    <w:name w:val="annotation text"/>
    <w:basedOn w:val="a"/>
    <w:link w:val="a6"/>
    <w:uiPriority w:val="99"/>
    <w:semiHidden/>
    <w:unhideWhenUsed/>
    <w:rsid w:val="00094F79"/>
    <w:pPr>
      <w:spacing w:line="240" w:lineRule="auto"/>
    </w:pPr>
    <w:rPr>
      <w:sz w:val="20"/>
      <w:szCs w:val="20"/>
    </w:rPr>
  </w:style>
  <w:style w:type="character" w:customStyle="1" w:styleId="a6">
    <w:name w:val="טקסט הערה תו"/>
    <w:basedOn w:val="a0"/>
    <w:link w:val="a5"/>
    <w:uiPriority w:val="99"/>
    <w:semiHidden/>
    <w:rsid w:val="00094F79"/>
    <w:rPr>
      <w:sz w:val="20"/>
      <w:szCs w:val="20"/>
    </w:rPr>
  </w:style>
  <w:style w:type="paragraph" w:styleId="a7">
    <w:name w:val="annotation subject"/>
    <w:basedOn w:val="a5"/>
    <w:next w:val="a5"/>
    <w:link w:val="a8"/>
    <w:uiPriority w:val="99"/>
    <w:semiHidden/>
    <w:unhideWhenUsed/>
    <w:rsid w:val="00094F79"/>
    <w:rPr>
      <w:b/>
      <w:bCs/>
    </w:rPr>
  </w:style>
  <w:style w:type="character" w:customStyle="1" w:styleId="a8">
    <w:name w:val="נושא הערה תו"/>
    <w:basedOn w:val="a6"/>
    <w:link w:val="a7"/>
    <w:uiPriority w:val="99"/>
    <w:semiHidden/>
    <w:rsid w:val="00094F79"/>
    <w:rPr>
      <w:b/>
      <w:bCs/>
      <w:sz w:val="20"/>
      <w:szCs w:val="20"/>
    </w:rPr>
  </w:style>
  <w:style w:type="paragraph" w:styleId="a9">
    <w:name w:val="Balloon Text"/>
    <w:basedOn w:val="a"/>
    <w:link w:val="aa"/>
    <w:uiPriority w:val="99"/>
    <w:semiHidden/>
    <w:unhideWhenUsed/>
    <w:rsid w:val="00094F7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94F79"/>
    <w:rPr>
      <w:rFonts w:ascii="Tahoma" w:hAnsi="Tahoma" w:cs="Tahoma"/>
      <w:sz w:val="16"/>
      <w:szCs w:val="16"/>
    </w:rPr>
  </w:style>
  <w:style w:type="paragraph" w:styleId="ab">
    <w:name w:val="header"/>
    <w:basedOn w:val="a"/>
    <w:link w:val="ac"/>
    <w:uiPriority w:val="99"/>
    <w:unhideWhenUsed/>
    <w:rsid w:val="00016656"/>
    <w:pPr>
      <w:tabs>
        <w:tab w:val="center" w:pos="4320"/>
        <w:tab w:val="right" w:pos="8640"/>
      </w:tabs>
      <w:spacing w:after="0" w:line="240" w:lineRule="auto"/>
    </w:pPr>
  </w:style>
  <w:style w:type="character" w:customStyle="1" w:styleId="ac">
    <w:name w:val="כותרת עליונה תו"/>
    <w:basedOn w:val="a0"/>
    <w:link w:val="ab"/>
    <w:uiPriority w:val="99"/>
    <w:rsid w:val="00016656"/>
  </w:style>
  <w:style w:type="paragraph" w:styleId="ad">
    <w:name w:val="footer"/>
    <w:basedOn w:val="a"/>
    <w:link w:val="ae"/>
    <w:uiPriority w:val="99"/>
    <w:unhideWhenUsed/>
    <w:rsid w:val="00016656"/>
    <w:pPr>
      <w:tabs>
        <w:tab w:val="center" w:pos="4320"/>
        <w:tab w:val="right" w:pos="8640"/>
      </w:tabs>
      <w:spacing w:after="0" w:line="240" w:lineRule="auto"/>
    </w:pPr>
  </w:style>
  <w:style w:type="character" w:customStyle="1" w:styleId="ae">
    <w:name w:val="כותרת תחתונה תו"/>
    <w:basedOn w:val="a0"/>
    <w:link w:val="ad"/>
    <w:uiPriority w:val="99"/>
    <w:rsid w:val="00016656"/>
  </w:style>
  <w:style w:type="character" w:customStyle="1" w:styleId="50">
    <w:name w:val="כותרת 5 תו"/>
    <w:basedOn w:val="a0"/>
    <w:link w:val="5"/>
    <w:rsid w:val="00C13255"/>
    <w:rPr>
      <w:rFonts w:ascii="Times New Roman" w:eastAsia="Times New Roman" w:hAnsi="Times New Roman" w:cs="David"/>
      <w:sz w:val="32"/>
      <w:szCs w:val="32"/>
      <w:lang w:eastAsia="he-IL"/>
    </w:rPr>
  </w:style>
  <w:style w:type="character" w:styleId="af">
    <w:name w:val="Placeholder Text"/>
    <w:basedOn w:val="a0"/>
    <w:uiPriority w:val="99"/>
    <w:semiHidden/>
    <w:rsid w:val="00545B17"/>
    <w:rPr>
      <w:color w:val="808080"/>
    </w:rPr>
  </w:style>
  <w:style w:type="paragraph" w:customStyle="1" w:styleId="af0">
    <w:name w:val="סעיפים"/>
    <w:basedOn w:val="a"/>
    <w:rsid w:val="00632FE9"/>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after="0" w:line="360" w:lineRule="auto"/>
      <w:ind w:left="567" w:hanging="567"/>
      <w:jc w:val="both"/>
    </w:pPr>
    <w:rPr>
      <w:rFonts w:ascii="Times New Roman" w:eastAsia="Times New Roman" w:hAnsi="Times New Roman" w:cs="David"/>
      <w:szCs w:val="24"/>
    </w:rPr>
  </w:style>
  <w:style w:type="paragraph" w:styleId="af1">
    <w:name w:val="List Paragraph"/>
    <w:basedOn w:val="a"/>
    <w:link w:val="af2"/>
    <w:uiPriority w:val="99"/>
    <w:qFormat/>
    <w:rsid w:val="00632FE9"/>
    <w:pPr>
      <w:autoSpaceDE w:val="0"/>
      <w:autoSpaceDN w:val="0"/>
      <w:bidi/>
      <w:spacing w:after="0" w:line="240" w:lineRule="auto"/>
      <w:ind w:left="720"/>
      <w:contextualSpacing/>
    </w:pPr>
    <w:rPr>
      <w:rFonts w:ascii="Courier New" w:eastAsia="Times New Roman" w:hAnsi="Courier New" w:cs="Times New Roman"/>
      <w:lang w:eastAsia="he-IL"/>
    </w:rPr>
  </w:style>
  <w:style w:type="paragraph" w:styleId="NormalWeb">
    <w:name w:val="Normal (Web)"/>
    <w:basedOn w:val="a"/>
    <w:rsid w:val="00632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736E4A"/>
    <w:rPr>
      <w:rFonts w:asciiTheme="majorHAnsi" w:eastAsiaTheme="majorEastAsia" w:hAnsiTheme="majorHAnsi" w:cstheme="majorBidi"/>
      <w:b/>
      <w:bCs/>
      <w:color w:val="4F81BD" w:themeColor="accent1"/>
      <w:sz w:val="26"/>
      <w:szCs w:val="26"/>
    </w:rPr>
  </w:style>
  <w:style w:type="character" w:customStyle="1" w:styleId="af2">
    <w:name w:val="פיסקת רשימה תו"/>
    <w:link w:val="af1"/>
    <w:uiPriority w:val="99"/>
    <w:locked/>
    <w:rsid w:val="00736E4A"/>
    <w:rPr>
      <w:rFonts w:ascii="Courier New" w:eastAsia="Times New Roman" w:hAnsi="Courier New" w:cs="Times New Roman"/>
      <w:lang w:eastAsia="he-IL"/>
    </w:rPr>
  </w:style>
  <w:style w:type="paragraph" w:styleId="af3">
    <w:name w:val="Plain Text"/>
    <w:basedOn w:val="a"/>
    <w:link w:val="af4"/>
    <w:uiPriority w:val="99"/>
    <w:unhideWhenUsed/>
    <w:rsid w:val="00736E4A"/>
    <w:pPr>
      <w:bidi/>
      <w:spacing w:after="0" w:line="240" w:lineRule="auto"/>
    </w:pPr>
    <w:rPr>
      <w:rFonts w:ascii="Calibri" w:hAnsi="Calibri" w:cs="Consolas"/>
      <w:szCs w:val="21"/>
    </w:rPr>
  </w:style>
  <w:style w:type="character" w:customStyle="1" w:styleId="af4">
    <w:name w:val="טקסט רגיל תו"/>
    <w:basedOn w:val="a0"/>
    <w:link w:val="af3"/>
    <w:uiPriority w:val="99"/>
    <w:rsid w:val="00736E4A"/>
    <w:rPr>
      <w:rFonts w:ascii="Calibri" w:hAnsi="Calibri" w:cs="Consolas"/>
      <w:szCs w:val="21"/>
    </w:rPr>
  </w:style>
  <w:style w:type="paragraph" w:styleId="af5">
    <w:name w:val="footnote text"/>
    <w:basedOn w:val="a"/>
    <w:link w:val="af6"/>
    <w:uiPriority w:val="99"/>
    <w:unhideWhenUsed/>
    <w:rsid w:val="00642F3D"/>
    <w:pPr>
      <w:spacing w:after="0" w:line="240" w:lineRule="auto"/>
    </w:pPr>
    <w:rPr>
      <w:sz w:val="20"/>
      <w:szCs w:val="20"/>
    </w:rPr>
  </w:style>
  <w:style w:type="character" w:customStyle="1" w:styleId="af6">
    <w:name w:val="טקסט הערת שוליים תו"/>
    <w:basedOn w:val="a0"/>
    <w:link w:val="af5"/>
    <w:uiPriority w:val="99"/>
    <w:rsid w:val="00642F3D"/>
    <w:rPr>
      <w:sz w:val="20"/>
      <w:szCs w:val="20"/>
    </w:rPr>
  </w:style>
  <w:style w:type="character" w:styleId="af7">
    <w:name w:val="footnote reference"/>
    <w:basedOn w:val="a0"/>
    <w:uiPriority w:val="99"/>
    <w:unhideWhenUsed/>
    <w:rsid w:val="00642F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6E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C13255"/>
    <w:pPr>
      <w:keepNext/>
      <w:bidi/>
      <w:spacing w:after="120" w:line="240" w:lineRule="auto"/>
      <w:outlineLvl w:val="4"/>
    </w:pPr>
    <w:rPr>
      <w:rFonts w:ascii="Times New Roman" w:eastAsia="Times New Roman" w:hAnsi="Times New Roman" w:cs="David"/>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094F79"/>
    <w:rPr>
      <w:sz w:val="16"/>
      <w:szCs w:val="16"/>
    </w:rPr>
  </w:style>
  <w:style w:type="paragraph" w:styleId="a5">
    <w:name w:val="annotation text"/>
    <w:basedOn w:val="a"/>
    <w:link w:val="a6"/>
    <w:uiPriority w:val="99"/>
    <w:semiHidden/>
    <w:unhideWhenUsed/>
    <w:rsid w:val="00094F79"/>
    <w:pPr>
      <w:spacing w:line="240" w:lineRule="auto"/>
    </w:pPr>
    <w:rPr>
      <w:sz w:val="20"/>
      <w:szCs w:val="20"/>
    </w:rPr>
  </w:style>
  <w:style w:type="character" w:customStyle="1" w:styleId="a6">
    <w:name w:val="טקסט הערה תו"/>
    <w:basedOn w:val="a0"/>
    <w:link w:val="a5"/>
    <w:uiPriority w:val="99"/>
    <w:semiHidden/>
    <w:rsid w:val="00094F79"/>
    <w:rPr>
      <w:sz w:val="20"/>
      <w:szCs w:val="20"/>
    </w:rPr>
  </w:style>
  <w:style w:type="paragraph" w:styleId="a7">
    <w:name w:val="annotation subject"/>
    <w:basedOn w:val="a5"/>
    <w:next w:val="a5"/>
    <w:link w:val="a8"/>
    <w:uiPriority w:val="99"/>
    <w:semiHidden/>
    <w:unhideWhenUsed/>
    <w:rsid w:val="00094F79"/>
    <w:rPr>
      <w:b/>
      <w:bCs/>
    </w:rPr>
  </w:style>
  <w:style w:type="character" w:customStyle="1" w:styleId="a8">
    <w:name w:val="נושא הערה תו"/>
    <w:basedOn w:val="a6"/>
    <w:link w:val="a7"/>
    <w:uiPriority w:val="99"/>
    <w:semiHidden/>
    <w:rsid w:val="00094F79"/>
    <w:rPr>
      <w:b/>
      <w:bCs/>
      <w:sz w:val="20"/>
      <w:szCs w:val="20"/>
    </w:rPr>
  </w:style>
  <w:style w:type="paragraph" w:styleId="a9">
    <w:name w:val="Balloon Text"/>
    <w:basedOn w:val="a"/>
    <w:link w:val="aa"/>
    <w:uiPriority w:val="99"/>
    <w:semiHidden/>
    <w:unhideWhenUsed/>
    <w:rsid w:val="00094F7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094F79"/>
    <w:rPr>
      <w:rFonts w:ascii="Tahoma" w:hAnsi="Tahoma" w:cs="Tahoma"/>
      <w:sz w:val="16"/>
      <w:szCs w:val="16"/>
    </w:rPr>
  </w:style>
  <w:style w:type="paragraph" w:styleId="ab">
    <w:name w:val="header"/>
    <w:basedOn w:val="a"/>
    <w:link w:val="ac"/>
    <w:uiPriority w:val="99"/>
    <w:unhideWhenUsed/>
    <w:rsid w:val="00016656"/>
    <w:pPr>
      <w:tabs>
        <w:tab w:val="center" w:pos="4320"/>
        <w:tab w:val="right" w:pos="8640"/>
      </w:tabs>
      <w:spacing w:after="0" w:line="240" w:lineRule="auto"/>
    </w:pPr>
  </w:style>
  <w:style w:type="character" w:customStyle="1" w:styleId="ac">
    <w:name w:val="כותרת עליונה תו"/>
    <w:basedOn w:val="a0"/>
    <w:link w:val="ab"/>
    <w:uiPriority w:val="99"/>
    <w:rsid w:val="00016656"/>
  </w:style>
  <w:style w:type="paragraph" w:styleId="ad">
    <w:name w:val="footer"/>
    <w:basedOn w:val="a"/>
    <w:link w:val="ae"/>
    <w:uiPriority w:val="99"/>
    <w:unhideWhenUsed/>
    <w:rsid w:val="00016656"/>
    <w:pPr>
      <w:tabs>
        <w:tab w:val="center" w:pos="4320"/>
        <w:tab w:val="right" w:pos="8640"/>
      </w:tabs>
      <w:spacing w:after="0" w:line="240" w:lineRule="auto"/>
    </w:pPr>
  </w:style>
  <w:style w:type="character" w:customStyle="1" w:styleId="ae">
    <w:name w:val="כותרת תחתונה תו"/>
    <w:basedOn w:val="a0"/>
    <w:link w:val="ad"/>
    <w:uiPriority w:val="99"/>
    <w:rsid w:val="00016656"/>
  </w:style>
  <w:style w:type="character" w:customStyle="1" w:styleId="50">
    <w:name w:val="כותרת 5 תו"/>
    <w:basedOn w:val="a0"/>
    <w:link w:val="5"/>
    <w:rsid w:val="00C13255"/>
    <w:rPr>
      <w:rFonts w:ascii="Times New Roman" w:eastAsia="Times New Roman" w:hAnsi="Times New Roman" w:cs="David"/>
      <w:sz w:val="32"/>
      <w:szCs w:val="32"/>
      <w:lang w:eastAsia="he-IL"/>
    </w:rPr>
  </w:style>
  <w:style w:type="character" w:styleId="af">
    <w:name w:val="Placeholder Text"/>
    <w:basedOn w:val="a0"/>
    <w:uiPriority w:val="99"/>
    <w:semiHidden/>
    <w:rsid w:val="00545B17"/>
    <w:rPr>
      <w:color w:val="808080"/>
    </w:rPr>
  </w:style>
  <w:style w:type="paragraph" w:customStyle="1" w:styleId="af0">
    <w:name w:val="סעיפים"/>
    <w:basedOn w:val="a"/>
    <w:rsid w:val="00632FE9"/>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after="0" w:line="360" w:lineRule="auto"/>
      <w:ind w:left="567" w:hanging="567"/>
      <w:jc w:val="both"/>
    </w:pPr>
    <w:rPr>
      <w:rFonts w:ascii="Times New Roman" w:eastAsia="Times New Roman" w:hAnsi="Times New Roman" w:cs="David"/>
      <w:szCs w:val="24"/>
    </w:rPr>
  </w:style>
  <w:style w:type="paragraph" w:styleId="af1">
    <w:name w:val="List Paragraph"/>
    <w:basedOn w:val="a"/>
    <w:link w:val="af2"/>
    <w:uiPriority w:val="99"/>
    <w:qFormat/>
    <w:rsid w:val="00632FE9"/>
    <w:pPr>
      <w:autoSpaceDE w:val="0"/>
      <w:autoSpaceDN w:val="0"/>
      <w:bidi/>
      <w:spacing w:after="0" w:line="240" w:lineRule="auto"/>
      <w:ind w:left="720"/>
      <w:contextualSpacing/>
    </w:pPr>
    <w:rPr>
      <w:rFonts w:ascii="Courier New" w:eastAsia="Times New Roman" w:hAnsi="Courier New" w:cs="Times New Roman"/>
      <w:lang w:eastAsia="he-IL"/>
    </w:rPr>
  </w:style>
  <w:style w:type="paragraph" w:styleId="NormalWeb">
    <w:name w:val="Normal (Web)"/>
    <w:basedOn w:val="a"/>
    <w:rsid w:val="00632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736E4A"/>
    <w:rPr>
      <w:rFonts w:asciiTheme="majorHAnsi" w:eastAsiaTheme="majorEastAsia" w:hAnsiTheme="majorHAnsi" w:cstheme="majorBidi"/>
      <w:b/>
      <w:bCs/>
      <w:color w:val="4F81BD" w:themeColor="accent1"/>
      <w:sz w:val="26"/>
      <w:szCs w:val="26"/>
    </w:rPr>
  </w:style>
  <w:style w:type="character" w:customStyle="1" w:styleId="af2">
    <w:name w:val="פיסקת רשימה תו"/>
    <w:link w:val="af1"/>
    <w:uiPriority w:val="99"/>
    <w:locked/>
    <w:rsid w:val="00736E4A"/>
    <w:rPr>
      <w:rFonts w:ascii="Courier New" w:eastAsia="Times New Roman" w:hAnsi="Courier New" w:cs="Times New Roman"/>
      <w:lang w:eastAsia="he-IL"/>
    </w:rPr>
  </w:style>
  <w:style w:type="paragraph" w:styleId="af3">
    <w:name w:val="Plain Text"/>
    <w:basedOn w:val="a"/>
    <w:link w:val="af4"/>
    <w:uiPriority w:val="99"/>
    <w:unhideWhenUsed/>
    <w:rsid w:val="00736E4A"/>
    <w:pPr>
      <w:bidi/>
      <w:spacing w:after="0" w:line="240" w:lineRule="auto"/>
    </w:pPr>
    <w:rPr>
      <w:rFonts w:ascii="Calibri" w:hAnsi="Calibri" w:cs="Consolas"/>
      <w:szCs w:val="21"/>
    </w:rPr>
  </w:style>
  <w:style w:type="character" w:customStyle="1" w:styleId="af4">
    <w:name w:val="טקסט רגיל תו"/>
    <w:basedOn w:val="a0"/>
    <w:link w:val="af3"/>
    <w:uiPriority w:val="99"/>
    <w:rsid w:val="00736E4A"/>
    <w:rPr>
      <w:rFonts w:ascii="Calibri" w:hAnsi="Calibri" w:cs="Consolas"/>
      <w:szCs w:val="21"/>
    </w:rPr>
  </w:style>
  <w:style w:type="paragraph" w:styleId="af5">
    <w:name w:val="footnote text"/>
    <w:basedOn w:val="a"/>
    <w:link w:val="af6"/>
    <w:uiPriority w:val="99"/>
    <w:unhideWhenUsed/>
    <w:rsid w:val="00642F3D"/>
    <w:pPr>
      <w:spacing w:after="0" w:line="240" w:lineRule="auto"/>
    </w:pPr>
    <w:rPr>
      <w:sz w:val="20"/>
      <w:szCs w:val="20"/>
    </w:rPr>
  </w:style>
  <w:style w:type="character" w:customStyle="1" w:styleId="af6">
    <w:name w:val="טקסט הערת שוליים תו"/>
    <w:basedOn w:val="a0"/>
    <w:link w:val="af5"/>
    <w:uiPriority w:val="99"/>
    <w:rsid w:val="00642F3D"/>
    <w:rPr>
      <w:sz w:val="20"/>
      <w:szCs w:val="20"/>
    </w:rPr>
  </w:style>
  <w:style w:type="character" w:styleId="af7">
    <w:name w:val="footnote reference"/>
    <w:basedOn w:val="a0"/>
    <w:uiPriority w:val="99"/>
    <w:unhideWhenUsed/>
    <w:rsid w:val="00642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3513">
      <w:bodyDiv w:val="1"/>
      <w:marLeft w:val="0"/>
      <w:marRight w:val="0"/>
      <w:marTop w:val="0"/>
      <w:marBottom w:val="0"/>
      <w:divBdr>
        <w:top w:val="none" w:sz="0" w:space="0" w:color="auto"/>
        <w:left w:val="none" w:sz="0" w:space="0" w:color="auto"/>
        <w:bottom w:val="none" w:sz="0" w:space="0" w:color="auto"/>
        <w:right w:val="none" w:sz="0" w:space="0" w:color="auto"/>
      </w:divBdr>
    </w:div>
    <w:div w:id="876702756">
      <w:bodyDiv w:val="1"/>
      <w:marLeft w:val="0"/>
      <w:marRight w:val="0"/>
      <w:marTop w:val="0"/>
      <w:marBottom w:val="0"/>
      <w:divBdr>
        <w:top w:val="none" w:sz="0" w:space="0" w:color="auto"/>
        <w:left w:val="none" w:sz="0" w:space="0" w:color="auto"/>
        <w:bottom w:val="none" w:sz="0" w:space="0" w:color="auto"/>
        <w:right w:val="none" w:sz="0" w:space="0" w:color="auto"/>
      </w:divBdr>
      <w:divsChild>
        <w:div w:id="266743369">
          <w:marLeft w:val="0"/>
          <w:marRight w:val="0"/>
          <w:marTop w:val="0"/>
          <w:marBottom w:val="0"/>
          <w:divBdr>
            <w:top w:val="none" w:sz="0" w:space="0" w:color="auto"/>
            <w:left w:val="none" w:sz="0" w:space="0" w:color="auto"/>
            <w:bottom w:val="none" w:sz="0" w:space="0" w:color="auto"/>
            <w:right w:val="none" w:sz="0" w:space="0" w:color="auto"/>
          </w:divBdr>
          <w:divsChild>
            <w:div w:id="1117603527">
              <w:marLeft w:val="0"/>
              <w:marRight w:val="0"/>
              <w:marTop w:val="0"/>
              <w:marBottom w:val="0"/>
              <w:divBdr>
                <w:top w:val="none" w:sz="0" w:space="0" w:color="auto"/>
                <w:left w:val="none" w:sz="0" w:space="0" w:color="auto"/>
                <w:bottom w:val="none" w:sz="0" w:space="0" w:color="auto"/>
                <w:right w:val="none" w:sz="0" w:space="0" w:color="auto"/>
              </w:divBdr>
              <w:divsChild>
                <w:div w:id="1194416302">
                  <w:marLeft w:val="0"/>
                  <w:marRight w:val="0"/>
                  <w:marTop w:val="0"/>
                  <w:marBottom w:val="0"/>
                  <w:divBdr>
                    <w:top w:val="none" w:sz="0" w:space="0" w:color="auto"/>
                    <w:left w:val="none" w:sz="0" w:space="0" w:color="auto"/>
                    <w:bottom w:val="none" w:sz="0" w:space="0" w:color="auto"/>
                    <w:right w:val="none" w:sz="0" w:space="0" w:color="auto"/>
                  </w:divBdr>
                  <w:divsChild>
                    <w:div w:id="352997670">
                      <w:marLeft w:val="0"/>
                      <w:marRight w:val="0"/>
                      <w:marTop w:val="0"/>
                      <w:marBottom w:val="0"/>
                      <w:divBdr>
                        <w:top w:val="none" w:sz="0" w:space="0" w:color="auto"/>
                        <w:left w:val="none" w:sz="0" w:space="0" w:color="auto"/>
                        <w:bottom w:val="none" w:sz="0" w:space="0" w:color="auto"/>
                        <w:right w:val="none" w:sz="0" w:space="0" w:color="auto"/>
                      </w:divBdr>
                      <w:divsChild>
                        <w:div w:id="3853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93172">
      <w:bodyDiv w:val="1"/>
      <w:marLeft w:val="0"/>
      <w:marRight w:val="0"/>
      <w:marTop w:val="0"/>
      <w:marBottom w:val="0"/>
      <w:divBdr>
        <w:top w:val="none" w:sz="0" w:space="0" w:color="auto"/>
        <w:left w:val="none" w:sz="0" w:space="0" w:color="auto"/>
        <w:bottom w:val="none" w:sz="0" w:space="0" w:color="auto"/>
        <w:right w:val="none" w:sz="0" w:space="0" w:color="auto"/>
      </w:divBdr>
    </w:div>
    <w:div w:id="1453136770">
      <w:bodyDiv w:val="1"/>
      <w:marLeft w:val="0"/>
      <w:marRight w:val="0"/>
      <w:marTop w:val="0"/>
      <w:marBottom w:val="0"/>
      <w:divBdr>
        <w:top w:val="none" w:sz="0" w:space="0" w:color="auto"/>
        <w:left w:val="none" w:sz="0" w:space="0" w:color="auto"/>
        <w:bottom w:val="none" w:sz="0" w:space="0" w:color="auto"/>
        <w:right w:val="none" w:sz="0" w:space="0" w:color="auto"/>
      </w:divBdr>
      <w:divsChild>
        <w:div w:id="440103416">
          <w:marLeft w:val="0"/>
          <w:marRight w:val="0"/>
          <w:marTop w:val="0"/>
          <w:marBottom w:val="0"/>
          <w:divBdr>
            <w:top w:val="none" w:sz="0" w:space="0" w:color="auto"/>
            <w:left w:val="none" w:sz="0" w:space="0" w:color="auto"/>
            <w:bottom w:val="none" w:sz="0" w:space="0" w:color="auto"/>
            <w:right w:val="none" w:sz="0" w:space="0" w:color="auto"/>
          </w:divBdr>
          <w:divsChild>
            <w:div w:id="852761683">
              <w:marLeft w:val="0"/>
              <w:marRight w:val="0"/>
              <w:marTop w:val="0"/>
              <w:marBottom w:val="0"/>
              <w:divBdr>
                <w:top w:val="none" w:sz="0" w:space="0" w:color="auto"/>
                <w:left w:val="none" w:sz="0" w:space="0" w:color="auto"/>
                <w:bottom w:val="none" w:sz="0" w:space="0" w:color="auto"/>
                <w:right w:val="none" w:sz="0" w:space="0" w:color="auto"/>
              </w:divBdr>
              <w:divsChild>
                <w:div w:id="1027949384">
                  <w:marLeft w:val="0"/>
                  <w:marRight w:val="0"/>
                  <w:marTop w:val="0"/>
                  <w:marBottom w:val="0"/>
                  <w:divBdr>
                    <w:top w:val="none" w:sz="0" w:space="0" w:color="auto"/>
                    <w:left w:val="none" w:sz="0" w:space="0" w:color="auto"/>
                    <w:bottom w:val="none" w:sz="0" w:space="0" w:color="auto"/>
                    <w:right w:val="none" w:sz="0" w:space="0" w:color="auto"/>
                  </w:divBdr>
                  <w:divsChild>
                    <w:div w:id="265773351">
                      <w:marLeft w:val="0"/>
                      <w:marRight w:val="0"/>
                      <w:marTop w:val="0"/>
                      <w:marBottom w:val="225"/>
                      <w:divBdr>
                        <w:top w:val="none" w:sz="0" w:space="0" w:color="auto"/>
                        <w:left w:val="none" w:sz="0" w:space="0" w:color="auto"/>
                        <w:bottom w:val="none" w:sz="0" w:space="0" w:color="auto"/>
                        <w:right w:val="none" w:sz="0" w:space="0" w:color="auto"/>
                      </w:divBdr>
                      <w:divsChild>
                        <w:div w:id="18279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B0FACE-E866-4BC3-B3AF-ADA837A222EF}"/>
      </w:docPartPr>
      <w:docPartBody>
        <w:p w:rsidR="00A024BF" w:rsidRDefault="006D31B3">
          <w:r w:rsidRPr="006B112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od">
    <w:panose1 w:val="02030509050101010101"/>
    <w:charset w:val="B1"/>
    <w:family w:val="modern"/>
    <w:pitch w:val="fixed"/>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D31B3"/>
    <w:rsid w:val="00065DC8"/>
    <w:rsid w:val="00086EF8"/>
    <w:rsid w:val="0009631C"/>
    <w:rsid w:val="000C7953"/>
    <w:rsid w:val="000F737F"/>
    <w:rsid w:val="0014008A"/>
    <w:rsid w:val="001627A2"/>
    <w:rsid w:val="001973F7"/>
    <w:rsid w:val="001B60CC"/>
    <w:rsid w:val="001D5C2C"/>
    <w:rsid w:val="00385371"/>
    <w:rsid w:val="003F5BA1"/>
    <w:rsid w:val="00496119"/>
    <w:rsid w:val="00576760"/>
    <w:rsid w:val="005E743C"/>
    <w:rsid w:val="00614D8D"/>
    <w:rsid w:val="006D31B3"/>
    <w:rsid w:val="006F7EC6"/>
    <w:rsid w:val="007447F6"/>
    <w:rsid w:val="007C25F4"/>
    <w:rsid w:val="007C494F"/>
    <w:rsid w:val="007D7DE9"/>
    <w:rsid w:val="008D032D"/>
    <w:rsid w:val="00942528"/>
    <w:rsid w:val="009765E0"/>
    <w:rsid w:val="00A024BF"/>
    <w:rsid w:val="00A12976"/>
    <w:rsid w:val="00A47F17"/>
    <w:rsid w:val="00A855E6"/>
    <w:rsid w:val="00AB711C"/>
    <w:rsid w:val="00AD305E"/>
    <w:rsid w:val="00AF4A6A"/>
    <w:rsid w:val="00B34D17"/>
    <w:rsid w:val="00C35787"/>
    <w:rsid w:val="00C56E59"/>
    <w:rsid w:val="00C8561B"/>
    <w:rsid w:val="00C93F46"/>
    <w:rsid w:val="00CE3054"/>
    <w:rsid w:val="00D02072"/>
    <w:rsid w:val="00D040F2"/>
    <w:rsid w:val="00D844CE"/>
    <w:rsid w:val="00DF5000"/>
    <w:rsid w:val="00E85AE8"/>
    <w:rsid w:val="00E95294"/>
    <w:rsid w:val="00EB1B67"/>
    <w:rsid w:val="00EC7448"/>
    <w:rsid w:val="00F05706"/>
    <w:rsid w:val="00F05E30"/>
    <w:rsid w:val="00F61E91"/>
    <w:rsid w:val="00F63937"/>
    <w:rsid w:val="00F76372"/>
    <w:rsid w:val="00FF0B6E"/>
    <w:rsid w:val="00FF762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55E6"/>
    <w:rPr>
      <w:color w:val="808080"/>
    </w:rPr>
  </w:style>
  <w:style w:type="paragraph" w:customStyle="1" w:styleId="CADC02DCAB1442F992FCA6515CBA7BD9">
    <w:name w:val="CADC02DCAB1442F992FCA6515CBA7BD9"/>
    <w:rsid w:val="005E743C"/>
  </w:style>
  <w:style w:type="paragraph" w:customStyle="1" w:styleId="0BEB7BFC745C4C6EB8A77F0CE76DBDF2">
    <w:name w:val="0BEB7BFC745C4C6EB8A77F0CE76DBDF2"/>
    <w:rsid w:val="005E743C"/>
  </w:style>
  <w:style w:type="paragraph" w:customStyle="1" w:styleId="B9A03356B2804A7DAB1CB78BF783FD2B">
    <w:name w:val="B9A03356B2804A7DAB1CB78BF783FD2B"/>
    <w:rsid w:val="005E743C"/>
  </w:style>
  <w:style w:type="paragraph" w:customStyle="1" w:styleId="D13BEB76D5964B38BA5AF60CD25B50B6">
    <w:name w:val="D13BEB76D5964B38BA5AF60CD25B50B6"/>
    <w:rsid w:val="00A855E6"/>
  </w:style>
  <w:style w:type="paragraph" w:customStyle="1" w:styleId="AD7AE8DB05074D2A98016F9E0786DB1E">
    <w:name w:val="AD7AE8DB05074D2A98016F9E0786DB1E"/>
    <w:rsid w:val="00A855E6"/>
  </w:style>
  <w:style w:type="paragraph" w:customStyle="1" w:styleId="3CE1B702486341D49A5F4885F9902A10">
    <w:name w:val="3CE1B702486341D49A5F4885F9902A10"/>
    <w:rsid w:val="001D5C2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a076a3-a61f-41eb-82a1-5ede25076951">5TJZPC5DKQDD-7-7</_dlc_DocId>
    <_dlc_DocIdUrl xmlns="3fa076a3-a61f-41eb-82a1-5ede25076951">
      <Url>http://mazkir.gov.il/_layouts/DocIdRedir.aspx?ID=5TJZPC5DKQDD-7-7</Url>
      <Description>5TJZPC5DKQDD-7-7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מסמך" ma:contentTypeID="0x0101003D826262365CF441A1BF72393F76CDE7" ma:contentTypeVersion="1" ma:contentTypeDescription="צור מסמך חדש." ma:contentTypeScope="" ma:versionID="c29bffd758f74bd7ac94f021fbe3a528">
  <xsd:schema xmlns:xsd="http://www.w3.org/2001/XMLSchema" xmlns:xs="http://www.w3.org/2001/XMLSchema" xmlns:p="http://schemas.microsoft.com/office/2006/metadata/properties" xmlns:ns2="3fa076a3-a61f-41eb-82a1-5ede25076951" targetNamespace="http://schemas.microsoft.com/office/2006/metadata/properties" ma:root="true" ma:fieldsID="78789f9ca166a98d3e31d15fd5e59dec" ns2:_="">
    <xsd:import namespace="3fa076a3-a61f-41eb-82a1-5ede250769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076a3-a61f-41eb-82a1-5ede25076951"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BB8D-D318-4252-A12C-08748911E5E6}">
  <ds:schemaRefs>
    <ds:schemaRef ds:uri="http://schemas.openxmlformats.org/package/2006/metadata/core-properties"/>
    <ds:schemaRef ds:uri="http://purl.org/dc/terms/"/>
    <ds:schemaRef ds:uri="3fa076a3-a61f-41eb-82a1-5ede25076951"/>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37794C-3993-40A1-961E-055710F5CC6C}">
  <ds:schemaRefs>
    <ds:schemaRef ds:uri="http://schemas.microsoft.com/sharepoint/v3/contenttype/forms"/>
  </ds:schemaRefs>
</ds:datastoreItem>
</file>

<file path=customXml/itemProps3.xml><?xml version="1.0" encoding="utf-8"?>
<ds:datastoreItem xmlns:ds="http://schemas.openxmlformats.org/officeDocument/2006/customXml" ds:itemID="{169B9FDE-4E45-4124-B2CE-2A0E9CD28B58}">
  <ds:schemaRefs>
    <ds:schemaRef ds:uri="http://schemas.microsoft.com/sharepoint/events"/>
  </ds:schemaRefs>
</ds:datastoreItem>
</file>

<file path=customXml/itemProps4.xml><?xml version="1.0" encoding="utf-8"?>
<ds:datastoreItem xmlns:ds="http://schemas.openxmlformats.org/officeDocument/2006/customXml" ds:itemID="{2B461844-A851-4CDC-8581-9EE0E808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076a3-a61f-41eb-82a1-5ede25076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14EFED-5252-49C6-B774-3A08638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18751</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hilac</dc:creator>
  <cp:lastModifiedBy>עוז כ``ץ</cp:lastModifiedBy>
  <cp:revision>2</cp:revision>
  <cp:lastPrinted>2014-11-12T06:32:00Z</cp:lastPrinted>
  <dcterms:created xsi:type="dcterms:W3CDTF">2014-11-12T18:43:00Z</dcterms:created>
  <dcterms:modified xsi:type="dcterms:W3CDTF">2014-11-12T18:43:00Z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
    <vt:lpwstr>HAG</vt:lpwstr>
  </property>
  <property fmtid="{D5CDD505-2E9C-101B-9397-08002B2CF9AE}" pid="3" name="version">
    <vt:lpwstr>1.0</vt:lpwstr>
  </property>
  <property fmtid="{D5CDD505-2E9C-101B-9397-08002B2CF9AE}" pid="4" name="template_type">
    <vt:lpwstr>subjects__10</vt:lpwstr>
  </property>
  <property fmtid="{D5CDD505-2E9C-101B-9397-08002B2CF9AE}" pid="5" name="ContentTypeId">
    <vt:lpwstr>0x0101003D826262365CF441A1BF72393F76CDE7</vt:lpwstr>
  </property>
  <property fmtid="{D5CDD505-2E9C-101B-9397-08002B2CF9AE}" pid="6" name="_dlc_DocIdItemGuid">
    <vt:lpwstr>02de4875-d4ad-4199-b661-1e51e5d84124</vt:lpwstr>
  </property>
</Properties>
</file>