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3D" w:rsidRPr="0000623D" w:rsidRDefault="0000623D" w:rsidP="0000623D">
      <w:pPr>
        <w:tabs>
          <w:tab w:val="left" w:pos="4660"/>
        </w:tabs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 w:rsidRPr="0000623D">
        <w:rPr>
          <w:rFonts w:ascii="David" w:hAnsi="David" w:cs="David"/>
          <w:b/>
          <w:bCs/>
          <w:sz w:val="28"/>
          <w:szCs w:val="28"/>
          <w:rtl/>
        </w:rPr>
        <w:t>תוספת שניה</w:t>
      </w:r>
    </w:p>
    <w:p w:rsidR="0000623D" w:rsidRPr="0000623D" w:rsidRDefault="0000623D" w:rsidP="0000623D">
      <w:pPr>
        <w:tabs>
          <w:tab w:val="left" w:pos="4660"/>
        </w:tabs>
        <w:jc w:val="center"/>
        <w:rPr>
          <w:rFonts w:ascii="David" w:hAnsi="David" w:cs="David"/>
          <w:sz w:val="28"/>
          <w:szCs w:val="28"/>
        </w:rPr>
      </w:pPr>
      <w:r w:rsidRPr="0000623D">
        <w:rPr>
          <w:rFonts w:ascii="David" w:hAnsi="David" w:cs="David"/>
          <w:sz w:val="28"/>
          <w:szCs w:val="28"/>
          <w:rtl/>
        </w:rPr>
        <w:t>(סעיף 2(א)(2))</w:t>
      </w:r>
    </w:p>
    <w:tbl>
      <w:tblPr>
        <w:bidiVisual/>
        <w:tblW w:w="102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33"/>
        <w:gridCol w:w="4227"/>
        <w:gridCol w:w="4671"/>
      </w:tblGrid>
      <w:tr w:rsidR="0000623D" w:rsidRPr="000F0E08" w:rsidTr="0000623D">
        <w:trPr>
          <w:trHeight w:val="20"/>
          <w:tblHeader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0623D" w:rsidRPr="000F0E08" w:rsidRDefault="0000623D" w:rsidP="00DD686F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FFFF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b/>
                <w:bCs/>
                <w:color w:val="FFFFFF"/>
                <w:sz w:val="20"/>
                <w:szCs w:val="20"/>
                <w:rtl/>
              </w:rPr>
              <w:t>מספר תקן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0623D" w:rsidRPr="000F0E08" w:rsidRDefault="0000623D" w:rsidP="00DD686F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FFFF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b/>
                <w:bCs/>
                <w:color w:val="FFFFFF"/>
                <w:sz w:val="20"/>
                <w:szCs w:val="20"/>
                <w:rtl/>
              </w:rPr>
              <w:t>שם תקן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0623D" w:rsidRPr="000F0E08" w:rsidRDefault="0000623D" w:rsidP="00DD686F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FFFF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b/>
                <w:bCs/>
                <w:color w:val="FFFFFF"/>
                <w:sz w:val="20"/>
                <w:szCs w:val="20"/>
                <w:rtl/>
              </w:rPr>
              <w:t>תנאים לקבוצות יבוא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DD686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DD686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צמנט: צמנט רגיל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DD686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2.10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דרישות מיוחדות - מנורות מיטלטלות לילדים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סעיף 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0.3.203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- תאימות אלקטרומגנטית בחלק 1 של התקן שאליו תקן זה מפנה</w:t>
            </w:r>
          </w:p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לענין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סעיף 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 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0.3.203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- תאימות אלקטרומגנטית בחלק 1 של התקן שאליו תקן זה מפנה</w:t>
            </w:r>
          </w:p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32 חלק 1.1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תקעים ובתי-תקע לשימוש ביתי ולשימושים דומים: תקעים ובתי-תקע חד-מופעיים לזרמים עד 16 אמפר - דרישות כלליות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32 חלק 2.5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תקעים ובתי-תקע לשימוש ביתי ולשימושים דומים: דרישות ייחודיות למתאמים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33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מפסקים חשמליים לשימוש בבתי מגורים ובמתקני חשמל קבועים דומים: דרישות כלליות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קבוצה 2 – למעט מפסקים המופעלים על ידי חיישני אור ולעניין מפסקים אלקטרוניים המופעלים על ידי גלאי תנועה</w:t>
            </w:r>
          </w:p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קבוצה 3 - לעניין מפסקים המופעלים על ידי חיישני אור ולעניין מפסקים אלקטרוניים המופעלים על ידי גלאי תנועה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37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לבידים: לבידים רגילים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37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לבידים: לבידים עם מליא פסיסי עץ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61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מגוף טריז עשוי יצקת ברזל: מגוף טריז בעל אטימה רכה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סעיף 4 " דרישות עיצוב"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4 " דרישות עיצוב"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61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מגוף טריז עשוי יצקת ברזל: מגוף טריז בעל אטימה קשה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לעניין סעיף 6 "מגופים המיועדים למי שתיה" 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6 "מגופים המיועדים למי שתיה" 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145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תיבות ומעטפות לאבזרים חשמליים להתקנות קבועות לשימוש ביתי ולשימושים דומים: דרישות כלליות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221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טרפנטין מינרלי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F0E08" w:rsidRDefault="0000623D" w:rsidP="005205CB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C37B1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ת"י 251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C37B1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מחמים חשמליים לחימום מי שתייה ולהרתחתם לשימוש ביתי ולשימושים דומים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C37B1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קבוצה 2 – למעט דרישות סעיף 14 "מניעת הפרעות רדיו", למעט דרישות סעיף 25.1 "חיבורים לזינה ופתילים חיצוניים" במכשירי חשמל/אלקטרוניקה </w:t>
            </w:r>
            <w:proofErr w:type="spellStart"/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המצויידים</w:t>
            </w:r>
            <w:proofErr w:type="spellEnd"/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בתקע דו-פיני למעט סעיף 32 "קרינה, רעילות וסיכונים דומים", </w:t>
            </w:r>
          </w:p>
          <w:p w:rsidR="0000623D" w:rsidRPr="000C37B1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לעניין  דרישות תכולת עופרת בלבד </w:t>
            </w:r>
            <w:proofErr w:type="spellStart"/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שבת"י</w:t>
            </w:r>
            <w:proofErr w:type="spellEnd"/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5452</w:t>
            </w:r>
          </w:p>
          <w:p w:rsidR="0000623D" w:rsidRPr="000C37B1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  <w:p w:rsidR="0000623D" w:rsidRPr="000C37B1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קבוצה 3 - </w:t>
            </w: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br/>
              <w:t xml:space="preserve">לעניין דרישות סעיף 14 "מניעת הפרעות רדיו", לעניין דרישות סעיף 25.1 "חיבורים לזינה ופתילים חיצוניים" במכשירי חשמל/אלקטרוניקה </w:t>
            </w:r>
            <w:proofErr w:type="spellStart"/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המצויידים</w:t>
            </w:r>
            <w:proofErr w:type="spellEnd"/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בתקע דו-פיני לעניין סעיף 32 "קרינה, רעילות וסיכונים דומים", למעט דרישות תכולת עופרת בלבד </w:t>
            </w:r>
            <w:proofErr w:type="spellStart"/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שבת"י</w:t>
            </w:r>
            <w:proofErr w:type="spellEnd"/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5452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C37B1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ת"י 261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C37B1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תמיסות נתרן תת </w:t>
            </w:r>
            <w:proofErr w:type="spellStart"/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כלוריתי</w:t>
            </w:r>
            <w:proofErr w:type="spellEnd"/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C37B1" w:rsidRDefault="0000623D" w:rsidP="005205CB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00623D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C37B1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ת"י 272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23D" w:rsidRPr="000C37B1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שסתומים מסגסוגת נחושת: שסתום אלכסוני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623D" w:rsidRPr="000C37B1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לעניין סעיף 2.2 "חומרים שיטות ייצור" - עמידה בדרישת סעיף תכולת עופרת בלבד </w:t>
            </w:r>
            <w:proofErr w:type="spellStart"/>
            <w:r w:rsidRPr="000C37B1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C37B1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  <w:r w:rsidRPr="000C37B1" w:rsidDel="00B56F0F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0C37B1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00623D" w:rsidRPr="000C37B1" w:rsidRDefault="0000623D" w:rsidP="005205CB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2.2 "חומרים שיטות ייצור" - עמידה בדרישת סעיף תכולת עופרת בלבד </w:t>
            </w:r>
            <w:proofErr w:type="spellStart"/>
            <w:r w:rsidRPr="000C37B1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C37B1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C23A00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</w:pPr>
            <w:r w:rsidRPr="00C23A00"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  <w:t>ת"י 386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3D2" w:rsidRPr="00C23A00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</w:pPr>
            <w:r w:rsidRPr="00C23A00"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  <w:t>כובעונים (קונדומים): כובעונים מלטקס גומי טבעי - דרישות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C23A00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  <w:highlight w:val="yellow"/>
              </w:rPr>
            </w:pPr>
            <w:r w:rsidRPr="00C23A00">
              <w:rPr>
                <w:rFonts w:ascii="David" w:eastAsia="Times New Roman" w:hAnsi="David" w:cs="David" w:hint="cs"/>
                <w:sz w:val="20"/>
                <w:szCs w:val="20"/>
                <w:highlight w:val="yellow"/>
                <w:rtl/>
              </w:rPr>
              <w:t>בתוקף מתאריך 01.06.2022 ועד לתאריך 30.06.2022</w:t>
            </w:r>
            <w:r w:rsidRPr="00C23A00">
              <w:rPr>
                <w:rFonts w:ascii="David" w:eastAsia="Times New Roman" w:hAnsi="David" w:cs="David"/>
                <w:sz w:val="20"/>
                <w:szCs w:val="20"/>
                <w:highlight w:val="yellow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C23A00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highlight w:val="yellow"/>
              </w:rPr>
            </w:pPr>
            <w:r w:rsidRPr="00C23A00"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  <w:t>ת"י 386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3D2" w:rsidRPr="00C23A00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</w:pPr>
            <w:r w:rsidRPr="00C23A00"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  <w:t xml:space="preserve">כובעונים (קונדומים): כובעונים </w:t>
            </w:r>
            <w:proofErr w:type="spellStart"/>
            <w:r w:rsidRPr="00C23A00"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  <w:t>מפוליאורתן</w:t>
            </w:r>
            <w:proofErr w:type="spellEnd"/>
            <w:r w:rsidRPr="00C23A00"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  <w:t xml:space="preserve"> - דרישות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C23A00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  <w:highlight w:val="yellow"/>
              </w:rPr>
            </w:pPr>
            <w:r w:rsidRPr="00C23A00">
              <w:rPr>
                <w:rFonts w:ascii="David" w:eastAsia="Times New Roman" w:hAnsi="David" w:cs="David" w:hint="cs"/>
                <w:sz w:val="20"/>
                <w:szCs w:val="20"/>
                <w:highlight w:val="yellow"/>
                <w:rtl/>
              </w:rPr>
              <w:t>בתוקף מתאריך 01.06.2022 ועד לתאריך 30.06.2022</w:t>
            </w:r>
            <w:r w:rsidRPr="00C23A00">
              <w:rPr>
                <w:rFonts w:ascii="David" w:eastAsia="Times New Roman" w:hAnsi="David" w:cs="David"/>
                <w:sz w:val="20"/>
                <w:szCs w:val="20"/>
                <w:highlight w:val="yellow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ת"י 428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סירי לחץ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0C37B1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438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אבקות ניקוי - דרישות להבטחת איכות הסביבה ולסימון: אבקות כביסה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0C37B1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ת"י 562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צעצועים: תכונות מכניות ופיזיקליות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C37B1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קבוצה 1 - למעט צעצועים לילדים מעל גיל 3 שנים, למעט צעצועי פנאי לילדים מעל גיל 3 שנים (כגון: כדורי משחק, מטקות וכדומה) ולמעט צבעי גואש וגירים המיועדים לילדים מעל גיל 3 שנים.; קבוצה 2 - לעניין צעצועים לילדים מעל גיל 3, למעט משחקי חברה (כגון: מונופול, קלפים למיניהם).; קבוצה 3 - לעניין משחקי חברה לילדים מעל גיל 3 שנים (כגון: מונופול, קלפים למיניהם), לעניין צעצועי פנאי לילדים מעל גיל 3 שנים (כגון: כדורי משחק, מטקות וכדומה) ולעניין צבעי גואש וגירים המיועדים לילדים מעל גיל 3 שנים.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3E5730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ת"י 562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3D2" w:rsidRPr="003E5730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צעצועים: דליקות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3D2" w:rsidRPr="003E5730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קבוצה 1 - למעט צעצועים לילדים מעל גיל 3 שנים, למעט צעצועי פנאי לילדים מעל גיל 3 שנים (כגון: כדורי משחק, מטקות וכדומה) ולמעט צבעי גואש וגירים המיועדים לילדים </w:t>
            </w: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מעל גיל 3 שנים.; קבוצה 2 - לעניין צעצועים לילדים מעל גיל 3, למעט משחקי חברה (כגון: מונופול, קלפים למיניהם).; קבוצה 3 - לעניין משחקי חברה לילדים מעל גיל 3 שנים (כגון: מונופול, קלפים למיניהם), לעניין צעצועי פנאי לילדים מעל גיל 3 שנים (כגון: כדורי משחק, מטקות וכדומה) ולעניין צבעי גואש וגירים המיועדים לילדים מעל גיל 3 שנים.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562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בטיחות צעצועים: נדידת יסודות כימיים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מסויימים</w:t>
            </w:r>
            <w:proofErr w:type="spellEnd"/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קבוצה 1 - למעט צעצועים לילדים מעל גיל 3 שנים, למעט צעצועי פנאי לילדים מעל גיל 3 שנים (כגון: כדורי משחק, מטקות וכדומה) ולמעט צבעי גואש וגירים המיועדים לילדים מעל גיל 3 שנים.; קבוצה 2 - לעניין צעצועים לילדים מעל גיל 3, למעט משחקי חברה (כגון: מונופול, קלפים למיניהם).; קבוצה 3 - לעניין משחקי חברה לילדים מעל גיל 3 שנים (כגון: מונופול, קלפים למיניהם), לעניין צעצועי פנאי לילדים מעל גיל 3 שנים (כגון: כדורי משחק, מטקות וכדומה) ולעניין צבעי גואש וגירים המיועדים לילדים מעל גיל 3 שנים.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562 חלק 8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צעצועים: צעצועי פעילות לשימוש ביתי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562 חלק 14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צעצועים: קפצות (טרמפולינות) לשימוש ביתי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681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לולים לשימוש ביתי: עגלולים - דרישות בטיחות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682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מיטות ומיטות מתקפלות לתינוקות לשימוש ביתי: דרישות בטיחות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682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מיטות ומיטות מתקפלות לתינוקות לשימוש ביתי: 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682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מיטות ומיטות מתקפלות לתינוקות לשימוש ביתי: עריסות - דרישות בטיחות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682 חלק 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מיטות ומיטות מתקפלות לתינוקות לשימוש ביתי: עריסות - 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742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מנפקי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אירוסול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2: לעניין 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אירוסולים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</w:t>
            </w:r>
            <w:r>
              <w:rPr>
                <w:rFonts w:ascii="David" w:eastAsia="Times New Roman" w:hAnsi="David" w:cs="David" w:hint="cs"/>
                <w:color w:val="4D4D4D"/>
                <w:sz w:val="20"/>
                <w:szCs w:val="20"/>
                <w:rtl/>
              </w:rPr>
              <w:t>נדרשים בעמידה בדרישות ת"י 2302 חלק 1.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אירוסולים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</w:t>
            </w:r>
            <w:r>
              <w:rPr>
                <w:rFonts w:ascii="David" w:eastAsia="Times New Roman" w:hAnsi="David" w:cs="David" w:hint="cs"/>
                <w:color w:val="4D4D4D"/>
                <w:sz w:val="20"/>
                <w:szCs w:val="20"/>
                <w:rtl/>
              </w:rPr>
              <w:t>נדרשים בעמידה בדרישות ת"י 2302 חלק 1.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832 חלק 2.1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מפסק מגן הפועל בזרם-דלף ללא שילוב הגנה מפני זרם יתר והמיועד לשימוש ביתי ולשימושים דומים: חלות הדרישות הכלליות על המפסק שפעולתו אינה תלויה במתח הזינה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>
              <w:rPr>
                <w:rFonts w:ascii="David" w:eastAsia="Times New Roman" w:hAnsi="David" w:cs="David"/>
                <w:sz w:val="20"/>
                <w:szCs w:val="20"/>
              </w:rPr>
              <w:t xml:space="preserve"> 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887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לוחות שבבים: דרישות כלליות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887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לוחות שבבים: לוחות לא מחופים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887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לוחות שבבים: לוחות מחופים בשכבות עץ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887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לוחות שבבים: לוחות מחופים בשכבות קישוט משרפים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אמינופלסטיים</w:t>
            </w:r>
            <w:proofErr w:type="spellEnd"/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כלליות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מוצרים המופעלים ע"י סוללות /מוזנים ממתח שאינו גדול מ- 9 וולט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למעט  כורסאות קימה חשמליות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 למכשירים שאינם מחוברים לרשת אספקת המים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ולמעט דרישות סעיף 203 "רמת הרעש"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התוספת הלאומית לסעיף 25.1 שבסעיף 25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Supply connection and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external flexible cords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* תנאיי החלוקה לקבוצות מתייחסים גם למוצרי חשמל שחלים עליהם חלקי 2 של סדרת ת"י 900 אשר אינם רשמיים, אך מחייבים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מכח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ת"י 900 חלק 1.|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 מוצרים המופעלים ע"י סוללות /מוזנים ממתח שאינו גדול מ- 9 וולט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לעניין כורסאות קימה חשמליות,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התוספת הלאומית לסעיף 25.1 שבסעיף 25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Supply connection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and external flexible cords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",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דרישת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)",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"מתיישבות (תאימות) אלקטרומגנטית"  ולעניין דרישות סעיף 203 "רמת הרעש"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* תנאיי החלוקה לקבוצות מתייחסים גם למוצרי חשמל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lastRenderedPageBreak/>
              <w:t xml:space="preserve">שחלים עליהם חלקי 2 של סדרת ת"י 900 אשר אינם רשמיים, אך מחייבים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מכח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ת"י 900 חלק 1.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בטיחות מכשירי חשמל ביתיים ומכשירים דומים: דרישות מיוחדות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לשואבי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אבק ולמכשירי ניקוי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שואבי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)",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למעט דרישות סעיף 203 "רמת הרעש"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203 "רמת הרעש"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למגהצים חשמליים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202 "מתיישבות (תאימות) אלקטרומגנטית" 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(לעניין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"מתיישבות (תאימות) אלקטרומגנטית"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למדיחי כלים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  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2.6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לתנורי בישול, לכיריים, לתנורי בישול הכוללים כיריים ולמכשירים דומים נייחים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 למעט עניין כיריים אינדוקציה ותנורי אינדוקציה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ולמעט דרישות סעיף 203 "רמת הרעש" 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lastRenderedPageBreak/>
              <w:t xml:space="preserve">לעניין דרישות סעיף 202 "מתיישבות (תאימות) אלקטרומגנטית", למעט כיריים אינדוקציה ותנורי אינדוקציה אשר יבדקו במשטר בדיקות של קבוצה 2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ולעניין דרישות סעיף 203 "רמת הרעש"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למכונות כביסה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סעיף 10.202 "טיב הכביסה",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10.203 "טיב הסחיטה",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203 "רמת הרעש",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עניין טיב הכביסה וטיב הסחיטה שבסעיף 204|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סעיף 10.202 "טיב הכביסה",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10.203 "טיב הסחיטה",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203 "רמת הרעש",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אלקטרומגנטית",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עניין טיב הכביסה וטיב הסחיטה שבסעיף 204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2.9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 צלייה, למכשירי קלייה ולמכשירי בישול מיטלטלים דומים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"מתיישבות (תאימות) אלקטרומגנטית"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2.11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למייבשי כביסה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</w:t>
            </w:r>
            <w:r w:rsidRPr="000F0E08" w:rsidDel="009D27C5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2.12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למשטחי חימום ומכשירים דומים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</w:pP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בתקע דו-פיני (למעט מטענים/ספקי כוח חיצוניים הנשארים בקבוצה 2), למעט דרישות סעיף 32 "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Radiation, toxicity and similar hazards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", למעט דרישות סעיף 201 "ערכים נקובים (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rated values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)", למעט דרישות סעיף 202 "מתיישבות (תאימות) אלקטרומגנטית";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בתקע דו-פיני (למעט מטענים/ספקי כוח חיצוניים הנשארים בקבוצה 1), לעניין דרישות סעיף 32 "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 xml:space="preserve">Radiation, toxicity and similar 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lastRenderedPageBreak/>
              <w:t>hazards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", לעניין דרישות סעיף 201 "ערכים נקובים (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rated values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)", לעניין דרישות סעיף 202 "מתיישבות (תאימות) אלקטרומגנטית"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2.13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 טיגון בשמן עמוק, למחבתות ולמכשירים דומים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202 "מתיישבות (תאימות) אלקטרומגנטית"|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"מתיישבות (תאימות) אלקטרומגנטית"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2.14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 מטבח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)".|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סעיף 32 "קרינה , רעילות וסיכונים דומים"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and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 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 למעט דרישת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 .  לעניין דרישות סעיף 201 "ערכים נקובים 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)".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2.15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למכשירים לחימום נוזלים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2-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202 "מתיישבות (תאימות) אלקטרומגנטית"|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עבור מכונות להכנת קפה/תה מסחריות/מוסדיות המחוברות לרשת הספקת המים ועבור קומקומים ומכשירים אחרים להרתחת מים</w:t>
            </w:r>
            <w:r>
              <w:rPr>
                <w:rFonts w:ascii="David" w:eastAsia="Times New Roman" w:hAnsi="David" w:cs="David" w:hint="cs"/>
                <w:color w:val="4D4D4D"/>
                <w:sz w:val="20"/>
                <w:szCs w:val="20"/>
                <w:rtl/>
              </w:rPr>
              <w:t xml:space="preserve">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שקיבולם הנקוב אינו גדול מ- 10 ליטר|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–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 עבור מכונות‏ להכנת‏ קפה/תה ‏ביתיות‏ שאינן ‏מחוברות‏ לרשת ‏הספקת‏ המים‏,‏ ושאר ‏המכשירים‏ בחלות ‏‏התקן,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)",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"מתיישבות (תאימות) אלקטרומגנטית"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2.17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לשמיכות, כריות, פריטי לבוש ומכשירי חימום גמישים דומים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lastRenderedPageBreak/>
              <w:t>למעט דרישות סעיף 203 "רמת הרעש"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203 "רמת הרעש" 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2.23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מכשירי חשמל לטיפול בעור או בשיער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אלקטרומגנטית";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  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203 "רמת הרעש" 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2.24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 קירור, למכשירי גלידה ולמכשירים לייצור קרח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דרישות התוספת הלאומית לסעיף 6.101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22.110א "אמצעי קירור",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אלקטרומגנטית";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הרעש".|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סעיף 32 "קרינה , רעילות וסיכונים דומים"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לעניין דרישות התוספת הלאומית לסעיף 6.101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22.110א "אמצעי קירור",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דרישת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 . 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אלקטרומגנטית",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2.29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למטעני סוללות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</w:pP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קבוצה 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2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- למעט דרישות התוספת הלאומית לסעיף 25.1 </w:t>
            </w:r>
            <w:proofErr w:type="spellStart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בתקע דו-פיני (למעט מטענים/ספקי כוח חיצוניים הנשארים בקבוצה 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2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), למעט דרישות סעיף 32 "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Radiation, toxicity and similar hazards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", למעט דרישות סעיף 201 "ערכים נקובים (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rated values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)"; </w:t>
            </w:r>
          </w:p>
          <w:p w:rsidR="004E03D2" w:rsidRPr="000F0E08" w:rsidRDefault="004E03D2" w:rsidP="004E03D2">
            <w:pPr>
              <w:spacing w:after="0" w:line="240" w:lineRule="auto"/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</w:pP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בתקע דו-פיני (למעט מטענים/ספקי כוח חיצוניים הנשארים בקבוצה 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2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), לעניין דרישות סעיף 32 "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Radiation, toxicity and similar hazards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", לעניין דרישות סעיף 201 "ערכים נקובים (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rated values</w:t>
            </w:r>
            <w:r w:rsidRPr="000F0E08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)"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2.30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לתנורים לחימום חדרים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 xml:space="preserve">Radiation, toxicity and similar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lastRenderedPageBreak/>
              <w:t>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   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2.35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בטיחות מכשירי חשמל ביתיים ומכשירים דומים: דרישות מיוחדות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למחממי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מים מידיים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סעיף 7.12.201 (מתוך סעיף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Marking and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instruction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התוספת הלאומית לסעיף 10.1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Power input and current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 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סעיף 7.12.201 (מתוך סעיף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Marking and instruction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התוספת הלאומית לסעיף 10.1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Power input and current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2.45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לכלי עבודה מיטלטלים לחימום ומכשירים דומים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2.59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לקוטלי חרקים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202 "תאימות אלקטרומגנטית"|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lastRenderedPageBreak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"תאימות אלקטרומגנטית"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2.60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בטיחות מכשירי חשמל ביתיים ומכשירים דומים: דרישות מיוחדות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לאמבטי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עיסוי (ג'קוזי)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ולאמבטי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מרפא (ספא)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"תאימות אלקטרומגנטית"|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"תאימות אלקטרומגנטית"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2.74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למחממים מיטלטלים לחימום בטבילה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2.77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למכסחות-דשא המופעלות מרשת החשמל והמבוקרות על ידי הולך-רגל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אלקטרומגנטית",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אלקטרומגנטית",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2.80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למאווררים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2.82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למכונות שעשועים ולמכונות לשירות אישי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אלקטרומגנטית",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2.85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 קיטור לגיהוץ בדים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202 "תאימות אלקטרומגנטית"|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"תאימות אלקטרומגנטית"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2.91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בטיחות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מכשרי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חשמל ביתיים ומכשירים דומים: דרישות מיוחדות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לגוזמי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דשא המוחזקים ביד,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גוזמי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דשא המובלים מאחור וגוזמים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לקיצוי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דשא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"תאימות אלקטרומגנטית"|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"תאימות אלקטרומגנטית"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938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לוחות זכוכית שטוחה לשימוש בבניינים: זכוכית בטיחות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דרישת סעיף 5.1.1 "דרישת התאמה בהתפשטות"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דרישת סעיף 5.1.1 "דרישת התאמה בהתפשטות"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994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מזגני אוויר: דרישות בטיחות ודרישות פעולה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מזגנים לשימושים מיוחדים (כגון: שימוש בתהליכים תעשייתיים, במתקני תקשורת, בצבא),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מזגנים מיוחדים לשימוש בכלי תחבורה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בעניין "דרישות פעולה ושיטות מדידה עבור הספק קול" 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ולמעט דרישות סעיף 204 "תאימות אלקטרומגנטית"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לעניין מזגנים מיוחדים לשימוש בכלי תחבורה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סעיף 203 בעניין "דרישות פעולה ושיטות מדידה עבור הספק קול"|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204 "תאימות אלקטרומגנטית"|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4 - לעניין מזגנים לשימושים מיוחדים (כגון: שימוש בתהליכים תעשייתיים, במתקני תקשורת, בצבא)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1003 חלק 1.1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שחרור עופרת וקדמיום מכלים הבאים במגע עם מזון: כלים קרמיים, כלים קרמיים-זכוכיתיים וכלי הגשה מזכוכית - 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לעניין כלים קרמיים, כלים קרמיים-זכוכיתיים וכלי הגשה מזכוכית מעוטרים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כלים קרמיים, כלים קרמיים-זכוכיתיים וכלי הגשה מזכוכית לא מעוטרים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1003 חלק 1.2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שחרור עופרת וקדמיום מכלים הבאים במגע עם מזון: כלים קרמיים, כלים קרמיים-זכוכיתיים וכלי הגשה מזכוכית - גבולות מותרים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לעניין כלים קרמיים, כלים קרמיים-זכוכיתיים וכלי הגשה מזכוכית מעוטרים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כלים קרמיים, כלים קרמיים-זכוכיתיים וכלי הגשה מזכוכית לא מעוטרים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1003 חלק 3.2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שחרור עופרת וקדמיום מכלים הבאים במגע עם מזון: כלי זכוכית עמוקים - גבולות מותרים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לעניין כלים קרמיים, כלים קרמיים-זכוכיתיים וכלי הגשה מזכוכית מעוטרים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כלים קרמיים, כלים קרמיים-זכוכיתיים וכלי הגשה מזכוכית לא מעוטרים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1038 חלק 2.1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מפסק מגן משולב הפועל בזרם-דלף ובזרם-יתר לשימוש ביתי ולשימושים דומים: חלות הדרישות הכלליות על מפסק שפעולתו אינה תלויה במתח הזינה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1048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מוצרי טיפול בילדים - עריסות נישאות ומעמדים לתינוקות - דרישות בטיחות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1107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התקני ריסון לילדים ברכב מנועי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1144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שסתום כדורי עשוי מתכת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סעיף 202.5 "חומרים"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למעט סעיף 202.5 "חומרים" לעמידה בדרישות ת"י 5452 עבור סעיף תכולת עופרת בלבד.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1273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מוצרים לשימוש ולטיפול בילד - "הליכונים" לתינוקות: דרישות בטיחות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1317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ברז יחיד וסוללת ברזים לעירוב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סעיף 5.1 "דרישות כימיות והיגיינה"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5.1 "דרישות כימיות והיגיינה"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1343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צבעים ולכות - דרישות כלליות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1347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ברז ערבוב מכני בעל ידית הפעלה אחת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סעיף 7.1 "דרישות כימיות והיגיינה"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7.1 "דרישות כימיות והיגיינה"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ת"י 1417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אבקות לניקוי כלים למדיח כלים: דרישות להבטחת איכות הסביבה ולסימון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1458 חלק 1.2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פרופילי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פלדה מבניים חלולים: פרופילים מעובדים בקר - דרישות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לסבולות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, למידות ולאופייני חתך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1458 חלק 2.2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3D2" w:rsidRPr="000C37B1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פרופילי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פלדה מבניים חלולים: פרופילים מעובדים בחם - דרישות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לסבולות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, למידות ולאופייני חתך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3D2" w:rsidRPr="000C37B1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1481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לוחות סיביים המיוצרים בתהליך יבש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1505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לטיפול במי שתייה לשימוש ביתי - סינון וטיהור: מערכות, למעט מערכות אוסמוזה הפוכה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1505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לטיפול במי שתייה לשימוש ביתי: מערכות אוסמוזה הפוכה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1548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מזרנים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ומגיני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ראש למיטות ולעגלות של תינוקות ופעוטות, ולחפצים ביתיים דומים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1605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מגלשות מים: דרישות בטיחות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1613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קסדות מגן לרוכבי אופניים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1735 חלק 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פלדה לדריכת בטון - גדילים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1811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שיטות ייחוס לבדיקה של שחרור ניקל מכל מכללי העגילים המוחדרים לנקבים שנעשו בגוף האדם (פירסינג) ומפריטים המיועדים לבוא במגע ישיר וממושך עם העור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1888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מוצרים לטיפול בילדים - עגלות ילדים: עגלות בעלות מרכב ישיבה ועגלות בעלות מרכב שכיבה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1888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מוצרים לטיפול בילדים - עגלות ילדים: עגלות בעלות מרכב ישיבה לילדים שמשקלם גדול מ-15 ק"ג ועד 22 ק"ג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1913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לוחות כפיסי עץ מכוונים (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OSB</w:t>
            </w: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2250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פותח סתימות בצנרת ניקוז: דרישות לבטיחות, לאריזה ולסימון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2302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חומרים ותערובות מסוכנים: סיווג,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תיווי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, סימון ואריזה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4007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ריהוט - מיטות קומתיים ומיטות גבוהות לשימוש ביתי: דרישות בטיחות, חוזק וקיימות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4272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תכשירים לניקוי תנורים ולהסרת שומנים - דרישות לבטיחות, אריזה וסימון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4402 חלק 1.1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פרופילי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אלומיניום לשימושים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ארכיטקטונים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: פרופילים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משוחלים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מדויקים מסגסוגות 6060 ו-6063 - דרישות כלליות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5111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פוליפרופילן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: כללי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קבוצה 2 – לעניין סעיף 5.2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בדרישת סעיף תכולת עופרת בלבד </w:t>
            </w:r>
            <w:proofErr w:type="spellStart"/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5.2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בדרישת סעיף תכולת עופרת בלבד </w:t>
            </w:r>
            <w:proofErr w:type="spellStart"/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5111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פוליפרופילן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: צינורות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קבוצה 2 – לעניין סעיף 4.3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4.3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5111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פוליפרופילן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: אבזרים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קבוצה 2 – לעניין סעיף 4.3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4E03D2" w:rsidRPr="000F0E08" w:rsidRDefault="004E03D2" w:rsidP="004E03D2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4.3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5111 חלק 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פוליפרופילן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: התאמת המערכת לייעודה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 קבוצה 2 –- לעניין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5113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חומרי פלסטיק ומוצרי פלסטיק הבאים במגע עם מזון ומשקאות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5115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יחידות החתלה: יחידות החתלה לשימוש ביתי - דרישות בטיחות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5115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יחידות החתלה: יחידות החתלה לשימוש ביתי - 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5115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יחידות החתלה: יחידות החתלה לשימוש ציבורי - דרישות בטיחות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5115 חלק 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יחידות החתלה: יחידות החתלה לשימוש ציבורי - התקנה ותחזוקה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5201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חומרים להצתת פחמים או עץ, לשימוש במכשירי צלייה וקלייה ("מנגל", "ברביקיו", "גריל") - דרישות בטיחות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5378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מתקני משחקים מתנפחים - דרישות בטיחות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5433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פלסטיק למתקני מים חמים וקרים, בתוך בניינים - פוליאתילן מצולב: כללי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מערכות צנרת (צינורות ואביזרים) שקוטרם מעל 32 מ"מ |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לעניין סעיף 5.2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מערכות צנרת (צינורות ואביזרים) שקוטרם מעל 32 מ"מ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למעט סעיף 5.2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5433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פלסטיק למתקני מים חמים וקרים, בתוך בניינים - פוליאתילן מצולב: צינורות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מערכות צנרת (צינורות ואביזרים) שקוטרם מעל 32 מ"מ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לעניין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לעניין מערכות צנרת (צינורות ואביזרים) שקוטרם מעל 32 מ"מ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למעט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5433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פלסטיק למתקני מים חמים וקרים, בתוך בניינים - פוליאתילן מצולב: אבזרים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מערכות צנרת (צינורות ואביזרים) שקוטרם מעל 32 מ"מ | לעניין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לעניין מערכות צנרת (צינורות ואביזרים) שקוטרם מעל 32 מ"מ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למעט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5433 חלק 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פלסטיק למתקני מים חמים וקרים, בתוך בניינים - פוליאתילן מצולב: התאמת המערכת לייעודה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מערכות צנרת (צינורות ואביזרים) שקוטרם מעל 32 מ"מ|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לעניין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לעניין מערכות צנרת (צינורות ואביזרים) שקוטרם מעל 32 מ"מ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lastRenderedPageBreak/>
              <w:t xml:space="preserve">למעט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5434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פוליבוטילן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: כללי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 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קבוצה 2 – לעניין סעיף 5.2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  <w:p w:rsidR="004E03D2" w:rsidRPr="000F0E08" w:rsidRDefault="004E03D2" w:rsidP="004E03D2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למעט סעיף 5.2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5434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פוליבוטילן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: צינורות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4.3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בדרישות סעיף תכולת עופרת בלבד.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4.3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בדרישות סעיף תכולת עופרת בלבד.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5434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פוליבוטילן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: אבזרים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4.3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בדרישות סעיף תכולת עופרת בלבד.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4.3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בדרישות סעיף תכולת עופרת בלבד.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5434 חלק 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פוליבוטילן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: התאמת המערכת לייעודה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 קבוצה 2 –- לעניין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6558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תכשיטים: תכשיטים לילדים - דרישות בטיחות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8098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אופניים - דרישות בטיחות לאופניים לילדים קטנים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10242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אבזרי צנרת מתוברגים עשויים יצקת ברזל חשילה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סעיף 5.2.1 "הרכב כימי של ציפוי אבץ"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5.2.1 "הרכב כימי של ציפוי אבץ" -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10255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צינורות מפלדה לא מסוגסגת המתאימים לריתוך ולתבריג - תנאי אספקה טכניים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סעיף 8.6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Dangers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substances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8.6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Dangers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substances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עמידה בדרישת סעיף תכולת עופרת בלבד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12227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לולים לשימוש ביתי: דרישות בטיחות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13209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אבזרים לשימוש ילדים ולטיפול בהם - מנשאי תינוק - דרישות בטיחות ושיטות בדיקה: מנשאי גב בעלי מסגרת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13209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אבזרים לשימוש ילדים ולטיפול בהם - מנשאי תינוק - דרישות בטיחות ושיטות בדיקה: מנשאים רכים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13209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אבזרים לשימוש ילדים ולטיפול בהם - מנשאי תינוק - דרישות בטיחות ושיטות בדיקה: מנשאי כריכות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14036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מוצרים לשימוש של ילדים ולטיפול בהם - נדנדות הקפצה לתינוקות - דרישות בטיחות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14988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כיסאות גבוהים לילדים: דרישות בטיחות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16128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אופטיקה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אופתלמית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- שיטת ייחוס לבדיקה של שחרור ניקל ממסגרות של משקפי ראייה וממשקפי שמש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21003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רב-שכבתית למתקני מים חמים וקרים, בתוך בניינים: כללי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 קבוצה 2 - לעניין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6.2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בדרישות סעיף תכולת עופרת בלבד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6.2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בדרישות סעיף תכולת עופרת בלבד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21003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רב-שכבתית למתקני מים חמים וקרים, בתוך בניינים: צינורות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5.3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5.3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21003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רב שכבתית למתקני מים חמים וקרים, בתוך בניינים: אבזרים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5.4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5.4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21003 חלק 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רב-שכבתית למתקני מים חמים וקרים, בתוך בניינים: התאמת המערכת לייעודה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 קבוצה 2 –- לעניין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60095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מצברי התנעה מטיפוס עופרת-חומצה: דרישות כלליות ושיטות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60245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כבלים מבודדים בגומי - מתחים נקובים שאינם גדולים מ-450/750 וולט: דרישות כלליות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60245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כבלים מבודדים בגומי - מתחים נקובים שאינם גדולים מ-450/750 וולט: שיטות בדיקה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60245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כבלים מבודדים בגומי - מתחים נקובים שאינם גדולים מ-450/750 וולט: כבלים מבודדים בסיליקון עמידים בחום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60245 חלק 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כבלים מבודדים בגומי - מתחים נקובים שאינם גדולים מ-450/750 וולט: פתילים וכבלים גמישים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60245 חלק 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כבלים מבודדים בגומי - מתחים נקובים שאינם גדולים מ-450/750 וולט: כבלים מבודדים בגומי אתילן-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ויניל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אצטט עמידים בחום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60245 חלק 8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כבלים מבודדים בגומי - מתחים נקובים שאינם גדולים מ-450/750 וולט: פתילים ליישומים הדורשים גמישות גבוהה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60601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ציוד חשמלי לשימוש רפואי: דרישות כלליות לבטיחות בסיסית ולביצועים חיוניים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מכשירים רפואיים שעל פי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הדרקטיבה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האירופאי</w:t>
            </w:r>
            <w:r>
              <w:rPr>
                <w:rFonts w:ascii="David" w:eastAsia="Times New Roman" w:hAnsi="David" w:cs="David" w:hint="cs"/>
                <w:color w:val="4D4D4D"/>
                <w:sz w:val="20"/>
                <w:szCs w:val="20"/>
                <w:rtl/>
              </w:rPr>
              <w:t>ת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מסווגים ב –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Class2+Class3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מכשירים שעל פי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הדרקטיבה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האירופאית מסווגים ב -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 1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60601 חלק 2.1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ציוד חשמלי לשימוש רפואי: דרישות מיוחדות לבטיחות בסיסית ולביצועים חיוניים של מאיצי אלקטרונים בתחום מ- 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MeV 1</w:t>
            </w: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ועד 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MeV 50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60601 חלק 2.2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ציוד חשמלי לשימוש רפואי: דרישות מיוחדות לבטיחות בסיסית ולביצועים חיוניים של ציוד לניתוח הפועל בתדר גבוה ושל אבזרים לניתוח הפועלים בתדר גבוה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60601 חלק 2.3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ציוד חשמלי לשימוש רפואי: דרישות מיוחדות לבטיחות בסיסית ולביצועים חיוניים של ציוד ריפוי הפועל בגלים קצרים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מכשירים רפואיים שעל פי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הדרקטיבה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האירופאי</w:t>
            </w:r>
            <w:r>
              <w:rPr>
                <w:rFonts w:ascii="David" w:eastAsia="Times New Roman" w:hAnsi="David" w:cs="David" w:hint="cs"/>
                <w:color w:val="4D4D4D"/>
                <w:sz w:val="20"/>
                <w:szCs w:val="20"/>
                <w:rtl/>
              </w:rPr>
              <w:t xml:space="preserve">ת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מסווגים ב –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Class2+Class3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מכשירים שעל פי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הדרקטיבה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האירופאית מסווגים ב -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 1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60601 חלק 2.4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ציוד חשמלי לשימוש רפואי: דרישות מיוחדות לבטיחות בסיסית ולביצועים חיוניים של מפעמים (דפיברילטורים) לבביים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60601 חלק 2.5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ציוד חשמלי לשימוש רפואי: דרישות מיוחדות לבטיחות בסיסית ולביצועים חיוניים של ציוד לטיפול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פיזיותרפי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בגלים על-קוליים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מכשירים רפואיים שעל פי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הדרקטיבה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האירופאי</w:t>
            </w:r>
            <w:r>
              <w:rPr>
                <w:rFonts w:ascii="David" w:eastAsia="Times New Roman" w:hAnsi="David" w:cs="David" w:hint="cs"/>
                <w:color w:val="4D4D4D"/>
                <w:sz w:val="20"/>
                <w:szCs w:val="20"/>
                <w:rtl/>
              </w:rPr>
              <w:t>ת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מסווגים ב –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Class2+Class3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מכשירים שעל פי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הדרקטיבה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האירופאית מסווגים ב -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 xml:space="preserve"> Class 1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60601 חלק 2.6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ציוד חשמלי לשימוש רפואי: דרישות מיוחדות לבטיחות בסיסית ולביצועים חיוניים של ציוד רפואי הפועל סגלי-מיקרו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60670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תיבות ומעטפות לאבזרים חשמליים להתקנות קבועות לשימוש ביתי ולשימושים דומים: דרישות כלליות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60730 חלק 2.7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אמצעי בקרה חשמליים אוטומטיים: דרישות מיוחדות לקוצבי זמן ולמתגי זמן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60745 חלק 2.1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-מנוע המוחזקים ביד - בטיחות: דרישות מיוחדות למקדחות ולמקדחות-הולם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דרישות סעיף </w:t>
            </w:r>
            <w:r w:rsidRPr="000F0E08">
              <w:rPr>
                <w:rFonts w:ascii="David" w:hAnsi="David" w:cs="David"/>
                <w:sz w:val="20"/>
                <w:szCs w:val="20"/>
              </w:rPr>
              <w:t>201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לעניין דרישות סעיף </w:t>
            </w:r>
            <w:r w:rsidRPr="000F0E08">
              <w:rPr>
                <w:rFonts w:ascii="David" w:hAnsi="David" w:cs="David"/>
                <w:sz w:val="20"/>
                <w:szCs w:val="20"/>
              </w:rPr>
              <w:t>201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60745 חלק 2.3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-מנוע המוחזקים ביד - בטיחות: דרישות מיוחדות למשחזות, למלטשות ולמשחקות דסקה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דרישות סעיף </w:t>
            </w:r>
            <w:r w:rsidRPr="000F0E08">
              <w:rPr>
                <w:rFonts w:ascii="David" w:hAnsi="David" w:cs="David"/>
                <w:sz w:val="20"/>
                <w:szCs w:val="20"/>
              </w:rPr>
              <w:t>201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לעניין דרישות סעיף </w:t>
            </w:r>
            <w:r w:rsidRPr="000F0E08">
              <w:rPr>
                <w:rFonts w:ascii="David" w:hAnsi="David" w:cs="David"/>
                <w:sz w:val="20"/>
                <w:szCs w:val="20"/>
              </w:rPr>
              <w:t>201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60745 חלק 2.12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-מנוע המוחזקים ביד - בטיחות: דרישות מיוחדות למרטטות בטון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דרישות סעיף </w:t>
            </w:r>
            <w:r w:rsidRPr="000F0E08">
              <w:rPr>
                <w:rFonts w:ascii="David" w:hAnsi="David" w:cs="David"/>
                <w:sz w:val="20"/>
                <w:szCs w:val="20"/>
              </w:rPr>
              <w:t>201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  <w:p w:rsidR="004E03D2" w:rsidRPr="000F0E08" w:rsidRDefault="004E03D2" w:rsidP="004E03D2">
            <w:pPr>
              <w:spacing w:after="0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לעניין דרישות סעיף </w:t>
            </w:r>
            <w:r w:rsidRPr="000F0E08">
              <w:rPr>
                <w:rFonts w:ascii="David" w:hAnsi="David" w:cs="David"/>
                <w:sz w:val="20"/>
                <w:szCs w:val="20"/>
              </w:rPr>
              <w:t>201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60745 חלק 2.13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-מנוע המוחזקים ביד - בטיחות: דרישות מיוחדות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למסורי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שרשרת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דרישות סעיף </w:t>
            </w:r>
            <w:r w:rsidRPr="000F0E08">
              <w:rPr>
                <w:rFonts w:ascii="David" w:hAnsi="David" w:cs="David"/>
                <w:sz w:val="20"/>
                <w:szCs w:val="20"/>
              </w:rPr>
              <w:t>201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לעניין דרישות סעיף </w:t>
            </w:r>
            <w:r w:rsidRPr="000F0E08">
              <w:rPr>
                <w:rFonts w:ascii="David" w:hAnsi="David" w:cs="David"/>
                <w:sz w:val="20"/>
                <w:szCs w:val="20"/>
              </w:rPr>
              <w:t>201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60745 חלק 2.15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-מנוע המוחזקים ביד - בטיחות: דרישות מיוחדות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לגוזמי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שיחים (גדר חיה)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דרישות סעיף </w:t>
            </w:r>
            <w:r w:rsidRPr="000F0E08">
              <w:rPr>
                <w:rFonts w:ascii="David" w:hAnsi="David" w:cs="David"/>
                <w:sz w:val="20"/>
                <w:szCs w:val="20"/>
              </w:rPr>
              <w:t>201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lastRenderedPageBreak/>
              <w:t xml:space="preserve">קבוצה 3 – לעניין דרישות סעיף </w:t>
            </w:r>
            <w:r w:rsidRPr="000F0E08">
              <w:rPr>
                <w:rFonts w:ascii="David" w:hAnsi="David" w:cs="David"/>
                <w:sz w:val="20"/>
                <w:szCs w:val="20"/>
              </w:rPr>
              <w:t>201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60898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אבזרים חשמליים - מפסקי מעגל להגנה מפני זרם-יתר למתקנים ביתיים ולמתקנים דומים: מפסקים אוטומטיים זעירים (מא"ז) לפעולה בזרם חילופים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התוספת הלאומית לסעיף 5.3.4.1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Standard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values up to and including 10000 A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 והתוספת הלאומית לסעיף 1.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Scope J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מתוך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Annex J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התוספת הלאומית לסעיף 5.3.4.1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Standard values up to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and including 10000 A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והתוספת הלאומית לסעיף 1.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Scope J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מתוך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Annex J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60898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אבזרים חשמליים - מפסקי מעגל להגנה מפני זרם-יתר למתקנים ביתיים ולמתקנים דומים: מפסקים אוטומטיים זעירים (מא"ז) לפעולה בזרם חילופים ובזרם ישר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61008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מפסקי מגן הפועלים בזרם שיורי (זרם דלף) בלא שילוב הגנה מפני זרם יתר, המיועדים לשימוש ביתי ולשימושים דומים: דרישות כלליות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התוספת הלאומית לסעיף 4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לעניין התוספת הלאומית לסעיף 4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61009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מפסקי מגן הפועלים בזרם שיורי (זרם דלף) בשילוב הגנה מפני זרם-יתר (מפסקי מגן משולבים), המיועדים לשימוש ביתי ולשימושים דומים: דרישות כלליות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התוספת הלאומית לסעיף 4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לעניין התוספת הלאומית לסעיף 4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61084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תיעול להעברת כבלים ומערכות השחלה להעברת כבלים עבור מתקני חשמל: דרישות כלליות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61084 חלק 2.1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תיעול להעברת כבלים ומערכות השחלה להעברת כבלים עבור מתקני חשמל: דרישות מיוחדות למערכות תיעול להעברת כבלים ומערכות השחלה להעברת כבלים עבור מתקני חשמל, המיועדות להרכבה על קירות ועל תקרות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61386 חלק 21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מובלים לניהול כבלים: דרישות מיוחדות - מערכות מובלים קשיחים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61386 חלק 22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מובלים לניהול כבלים: דרישות מיוחדות - מערכות מובלים כפיפים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61558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של שנאי הספק, ספקי כוח, מגובים ומוצרים דומים: דרישות כלליות ובדיקות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61558 חלק 2.4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של שנאים, מגובים, ספקי כוח ומוצרים דומים למתחי הספקה עד 1100 וולט: דרישות ובדיקות מיוחדות לשנאים מבדדים ולספקי כוח הכוללים שנאים מבדדים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61558 חלק 2.6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של שנאים, מגובים, ספקי כוח ומוצרים דומים למתחי הספקה עד 1100 וולט: דרישות ובדיקות מיוחדות לשנאי בטיחות מבדדים ולספקי כוח הכוללים שנאי בטיחות מבדדים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61558 חלק 2.7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של שנאי הספק, ספקי כוח, מגובים ומוצרים דומים: דרישות מיוחדות ובדיקות לשנאים וספקי כוח לצעצועים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62133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תאים וסוללות נטענים המכילים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אלקליין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או אלקטרוליטים לא-חומציים אחרים - דרישות בטיחות עבור תאים נטענים ניידים ואטומים ועבור סוללות העשויות מהם, לשימוש ביישומים ניידים: מערכות ניקל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62133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תאים וסוללות נטענים המכילים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אלקליין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או אלקטרוליטים לא-חומציים אחרים - דרישות בטיחות עבור תאים נטענים ניידים ואטומים ועבור סוללות העשויות מהם, לשימוש ביישומים ניידים: מערכות ליתיום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62368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ציוד שמע/חוזי, ציוד טכנולוגיות המידע וציוד תקשורת: דרישות בטיחות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–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ספקי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כח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חיצוניים , למעט הדרישות של סעיף</w:t>
            </w:r>
            <w:r w:rsidRPr="000F0E08">
              <w:rPr>
                <w:rFonts w:ascii="David" w:hAnsi="David" w:cs="David"/>
                <w:sz w:val="20"/>
                <w:szCs w:val="20"/>
              </w:rPr>
              <w:t xml:space="preserve"> 201 </w:t>
            </w:r>
            <w:r w:rsidRPr="000F0E08">
              <w:rPr>
                <w:rFonts w:ascii="David" w:hAnsi="David" w:cs="David"/>
                <w:sz w:val="20"/>
                <w:szCs w:val="20"/>
                <w:rtl/>
              </w:rPr>
              <w:t>מניעת הפרעות אלקטרומגנטיות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0F0E08"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  <w:rtl/>
              </w:rPr>
              <w:t xml:space="preserve">בטובין הנ"ל המסווגים לקבוצה 3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ספקי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כח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חיצוניים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  <w:rtl/>
              </w:rPr>
              <w:t xml:space="preserve">למעט ספקי </w:t>
            </w:r>
            <w:proofErr w:type="spellStart"/>
            <w:r w:rsidRPr="000F0E08"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  <w:rtl/>
              </w:rPr>
              <w:t>כח</w:t>
            </w:r>
            <w:proofErr w:type="spellEnd"/>
            <w:r w:rsidRPr="000F0E08"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  <w:rtl/>
              </w:rPr>
              <w:t xml:space="preserve"> חיצוניים (פרט לדרישות סעיף</w:t>
            </w:r>
            <w:r w:rsidRPr="000F0E08">
              <w:rPr>
                <w:rFonts w:ascii="David" w:hAnsi="David" w:cs="David"/>
                <w:i/>
                <w:iCs/>
                <w:sz w:val="20"/>
                <w:szCs w:val="20"/>
              </w:rPr>
              <w:t xml:space="preserve"> 201 </w:t>
            </w:r>
            <w:r w:rsidRPr="000F0E08">
              <w:rPr>
                <w:rFonts w:ascii="David" w:hAnsi="David" w:cs="David"/>
                <w:i/>
                <w:iCs/>
                <w:sz w:val="20"/>
                <w:szCs w:val="20"/>
                <w:rtl/>
              </w:rPr>
              <w:t>מניעת הפרעות אלקטרומגנטיות</w:t>
            </w:r>
            <w:r w:rsidRPr="000F0E08"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  <w:rtl/>
              </w:rPr>
              <w:t xml:space="preserve">  המסווגים לקבוצה 3 )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למעט   ספקי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כח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לציוד טכנולוגית המידע , שהספקם מעל 3000 וואט   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4 - לעניין ספקי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כח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לציוד טכנולוגית המידע, שהספקם מעל 3000 וואט.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62841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-מנוע - כלים המוחזקים ביד, כלים ניידים ומכונות לדשא ולגינה - בטיחות: דרישות כלליות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דרישות התוספת הלאומית לסעיף 7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ולמעט דרישות התוספת הלאומית שבסעיף  24.1.201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Supply connections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and external flexible cords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"|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lastRenderedPageBreak/>
              <w:t>למעט דרישות סעיף 4.204 -פליטת הפרעות אלקטרומגנטיות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דרישות התוספת הלאומית לסעיף 7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ולעניין דרישות התוספת הלאומית שבסעיף  24.1.201 "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Supply connections and external flexible cords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4.204 -פליטת הפרעות אלקטרומגנטיות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62841 חלק 2.2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-מנוע - כלים המוחזקים ביד, כלים ניידים ומכונות לדשא ולגינה - בטיחות: דרישות מיוחדות למברגים ולמפתחות-הולם המוחזקים ביד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על המוצר חלות גם דרישות ת"י 62841 חלק 1, על פי חלוקת סעיפיו השונים בין קבוצות היבוא ובהתאמה להימצאות תקן זה בקבוצת יבוא 2,3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62841 חלק 2.4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-מנוע - כלים המוחזקים ביד, כלים ניידים ומכונות לדשא ולגינה - בטיחות: דרישות מיוחדות למשחקות ומלטשות (למעט מטיפוס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דיסקה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) המוחזקות ביד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על המוצר חלות גם דרישות ת"י 62841 חלק 1, על פי חלוקת סעיפיו השונים בין קבוצות היבוא ובהתאמה להימצאות תקן זה בקבוצת יבוא 2,3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62841 חלק 2.5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-מנוע - כלים המוחזקים ביד, כלים ניידים ומכונות לדשא ולגינה - בטיחות: דרישות מיוחדות למסורים עגולים המוחזקים ביד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על המוצר חלות גם דרישות ת"י 62841 חלק 1, על פי חלוקת סעיפיו השונים בין קבוצות היבוא ובהתאמה להימצאות תקן זה בקבוצת יבוא 2,3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62841 חלק 2.8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-מנוע - כלים המוחזקים ביד, כלים ניידים ומכונות לדשא ולגינה - בטיחות: דרישות מיוחדות למספריים ולמקבים המוחזקים ביד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על המוצר חלות גם דרישות ת"י 62841 חלק 1, על פי חלוקת סעיפיו השונים בין קבוצות היבוא ובהתאמה להימצאות תקן זה בקבוצת יבוא 2,3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62841 חלק 2.9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-מנוע - כלים המוחזקים ביד, כלים ניידים ומכונות לדשא ולגינה - בטיחות: דרישות מיוחדות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למברזים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ולמחרוקות המוחזקים ביד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על המוצר חלות גם דרישות ת"י 62841 חלק 1, על פי חלוקת סעיפיו השונים בין קבוצות היבוא ובהתאמה להימצאות תקן זה בקבוצת יבוא 2,3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62841 חלק 2.11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-מנוע - כלים המוחזקים ביד, כלים ניידים ומכונות לדשא ולגינה - בטיחות: דרישות מיוחדות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למסורי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הלוך ושוב המוחזקים ביד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על המוצר חלות גם דרישות ת"י 62841 חלק 1, על פי חלוקת סעיפיו השונים בין קבוצות היבוא ובהתאמה להימצאות תקן זה בקבוצת יבוא 2,3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62841 חלק 2.14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-מנוע - כלים המוחזקים ביד, כלים ניידים ומכונות לדשא ולגינה - בטיחות: דרישות מיוחדות למקצעות המוחזקות ביד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על המוצר חלות גם דרישות ת"י 62841 חלק 1, על פי חלוקת סעיפיו השונים בין קבוצות היבוא ובהתאמה להימצאות תקן זה בקבוצת יבוא 2,3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62841 חלק 2.17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-מנוע - כלים המוחזקים ביד, כלים ניידים ומכונות לדשא ולגינה - בטיחות: דרישות מיוחדות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לכרסומות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המוחזקות ביד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על המוצר חלות גם דרישות ת"י 62841 חלק 1, על פי חלוקת סעיפיו השונים בין קבוצות היבוא ובהתאמה להימצאות תקן זה בקבוצת יבוא 2,3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71452 חלק 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מערכת צנרת פלסטיק להספקת מים, לתיעול ולביוב (תת-קרקעיים ועל קרקעיים) בלחץ -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 קשיח (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PVC-U</w:t>
            </w: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): כללי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/>
              <w:rPr>
                <w:rFonts w:ascii="David" w:hAnsi="David" w:cs="David"/>
                <w:sz w:val="20"/>
                <w:szCs w:val="20"/>
                <w:rtl/>
              </w:rPr>
            </w:pP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קבוצה 2 – לעניין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4.2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special requirement for compounds or formulations in contact with drinking water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בדרישת סעיף תכולת עופרת בלבד </w:t>
            </w:r>
            <w:proofErr w:type="spellStart"/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hAnsi="David" w:cs="David"/>
                <w:sz w:val="20"/>
                <w:szCs w:val="20"/>
                <w:rtl/>
              </w:rPr>
              <w:t xml:space="preserve">קבוצה 3 – למעט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4.2 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</w:rPr>
              <w:t>special requirement for compounds or formulations in contact with drinking water</w:t>
            </w:r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בדרישת סעיף תכולת עופרת בלבד </w:t>
            </w:r>
            <w:proofErr w:type="spellStart"/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0F0E08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71452 חלק 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מערכת צנרת פלסטיק להספקת מים, לתיעול ולביוב (תת-קרקעיים ועל קרקעיים) בלחץ -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 קשיח (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PVC-U</w:t>
            </w: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): צינורות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–לעניין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71452 חלק 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מערכת צנרת פלסטיק להספקת מים, לתיעול ולביוב (תת-קרקעיים ועל קרקעיים) בלחץ -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 קשיח (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PVC-U</w:t>
            </w: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): אביזרים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–- לעניין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ת"י 71452 חלק 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מערכת צנרת פלסטיק להספקת מים, לתיעול ולביוב (תת-קרקעיים ועל קרקעיים) בלחץ - </w:t>
            </w:r>
            <w:proofErr w:type="spellStart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 קשיח (</w:t>
            </w:r>
            <w:r w:rsidRPr="000F0E08">
              <w:rPr>
                <w:rFonts w:ascii="David" w:eastAsia="Times New Roman" w:hAnsi="David" w:cs="David"/>
                <w:sz w:val="20"/>
                <w:szCs w:val="20"/>
              </w:rPr>
              <w:t>PVC-U</w:t>
            </w:r>
            <w:r w:rsidRPr="000F0E08">
              <w:rPr>
                <w:rFonts w:ascii="David" w:eastAsia="Times New Roman" w:hAnsi="David" w:cs="David"/>
                <w:sz w:val="20"/>
                <w:szCs w:val="20"/>
                <w:rtl/>
              </w:rPr>
              <w:t>): התאמת מערכת לייעודה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–- לעניין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עמידה בדרישות סעיף תכולת עופרת בלבד בהפניה לחלק 1 של התקן </w:t>
            </w:r>
          </w:p>
          <w:p w:rsidR="004E03D2" w:rsidRPr="000F0E08" w:rsidRDefault="004E03D2" w:rsidP="004E03D2">
            <w:pPr>
              <w:spacing w:after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0F0E08" w:rsidRDefault="004E03D2" w:rsidP="004E03D2">
            <w:pPr>
              <w:spacing w:after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4E03D2" w:rsidRPr="000F0E08" w:rsidTr="0000623D">
        <w:trPr>
          <w:trHeight w:val="2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3D2" w:rsidRPr="000F0E08" w:rsidRDefault="004E03D2" w:rsidP="004E03D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3D2" w:rsidRPr="000F0E08" w:rsidRDefault="004E03D2" w:rsidP="004E03D2">
            <w:pPr>
              <w:spacing w:after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</w:tbl>
    <w:p w:rsidR="002B0EA4" w:rsidRPr="00DD686F" w:rsidRDefault="002B0EA4"/>
    <w:sectPr w:rsidR="002B0EA4" w:rsidRPr="00DD686F" w:rsidSect="00902BA6">
      <w:foot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DB4" w:rsidRDefault="009C1DB4" w:rsidP="002B0EA4">
      <w:pPr>
        <w:spacing w:after="0" w:line="240" w:lineRule="auto"/>
      </w:pPr>
      <w:r>
        <w:separator/>
      </w:r>
    </w:p>
  </w:endnote>
  <w:endnote w:type="continuationSeparator" w:id="0">
    <w:p w:rsidR="009C1DB4" w:rsidRDefault="009C1DB4" w:rsidP="002B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 Helvetica, sans-serif">
    <w:altName w:val="Verdana"/>
    <w:panose1 w:val="00000000000000000000"/>
    <w:charset w:val="00"/>
    <w:family w:val="roman"/>
    <w:notTrueType/>
    <w:pitch w:val="default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444306118"/>
      <w:docPartObj>
        <w:docPartGallery w:val="Page Numbers (Bottom of Page)"/>
        <w:docPartUnique/>
      </w:docPartObj>
    </w:sdtPr>
    <w:sdtEndPr/>
    <w:sdtContent>
      <w:p w:rsidR="009E3A1D" w:rsidRDefault="009E3A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9E3A1D" w:rsidRDefault="009E3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DB4" w:rsidRDefault="009C1DB4" w:rsidP="002B0EA4">
      <w:pPr>
        <w:spacing w:after="0" w:line="240" w:lineRule="auto"/>
      </w:pPr>
      <w:r>
        <w:separator/>
      </w:r>
    </w:p>
  </w:footnote>
  <w:footnote w:type="continuationSeparator" w:id="0">
    <w:p w:rsidR="009C1DB4" w:rsidRDefault="009C1DB4" w:rsidP="002B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A4"/>
    <w:rsid w:val="0000623D"/>
    <w:rsid w:val="000C37B1"/>
    <w:rsid w:val="000F0E08"/>
    <w:rsid w:val="001576BF"/>
    <w:rsid w:val="002B0EA4"/>
    <w:rsid w:val="003737E1"/>
    <w:rsid w:val="004563E1"/>
    <w:rsid w:val="00482A12"/>
    <w:rsid w:val="004A54A3"/>
    <w:rsid w:val="004E03D2"/>
    <w:rsid w:val="005205CB"/>
    <w:rsid w:val="005F4B18"/>
    <w:rsid w:val="00696245"/>
    <w:rsid w:val="007D49BB"/>
    <w:rsid w:val="0089640C"/>
    <w:rsid w:val="00902BA6"/>
    <w:rsid w:val="00991FD5"/>
    <w:rsid w:val="009C1DB4"/>
    <w:rsid w:val="009E3A1D"/>
    <w:rsid w:val="009F42A9"/>
    <w:rsid w:val="00B37938"/>
    <w:rsid w:val="00C23A00"/>
    <w:rsid w:val="00C5328B"/>
    <w:rsid w:val="00C95A7F"/>
    <w:rsid w:val="00D80A59"/>
    <w:rsid w:val="00D824C9"/>
    <w:rsid w:val="00DB0021"/>
    <w:rsid w:val="00DD686F"/>
    <w:rsid w:val="00E47722"/>
    <w:rsid w:val="00F26A71"/>
    <w:rsid w:val="00F45441"/>
    <w:rsid w:val="00F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48144-4E76-4A43-9B49-1E9DFAFC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B0EA4"/>
  </w:style>
  <w:style w:type="paragraph" w:styleId="a5">
    <w:name w:val="footer"/>
    <w:basedOn w:val="a"/>
    <w:link w:val="a6"/>
    <w:uiPriority w:val="99"/>
    <w:unhideWhenUsed/>
    <w:rsid w:val="002B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B0EA4"/>
  </w:style>
  <w:style w:type="character" w:styleId="Hyperlink">
    <w:name w:val="Hyperlink"/>
    <w:basedOn w:val="a0"/>
    <w:uiPriority w:val="99"/>
    <w:semiHidden/>
    <w:unhideWhenUsed/>
    <w:rsid w:val="00DD686F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D686F"/>
    <w:rPr>
      <w:color w:val="954F72"/>
      <w:u w:val="single"/>
    </w:rPr>
  </w:style>
  <w:style w:type="paragraph" w:customStyle="1" w:styleId="msonormal0">
    <w:name w:val="msonormal"/>
    <w:basedOn w:val="a"/>
    <w:rsid w:val="00DD68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D686F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"/>
    <w:rsid w:val="00DD686F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7">
    <w:name w:val="xl67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68">
    <w:name w:val="xl68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69">
    <w:name w:val="xl69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Verdana, Helvetica, sans-serif" w:eastAsia="Times New Roman" w:hAnsi="Verdana, Helvetica, sans-serif" w:cs="Times New Roman"/>
      <w:sz w:val="16"/>
      <w:szCs w:val="16"/>
    </w:rPr>
  </w:style>
  <w:style w:type="paragraph" w:customStyle="1" w:styleId="xl74">
    <w:name w:val="xl74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5">
    <w:name w:val="xl7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Verdana, Helvetica, sans-serif" w:eastAsia="Times New Roman" w:hAnsi="Verdana, Helvetica, sans-serif" w:cs="Times New Roman"/>
      <w:sz w:val="16"/>
      <w:szCs w:val="16"/>
    </w:rPr>
  </w:style>
  <w:style w:type="paragraph" w:customStyle="1" w:styleId="xl76">
    <w:name w:val="xl7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a"/>
    <w:rsid w:val="00DD686F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DD686F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D4D4D"/>
      <w:sz w:val="16"/>
      <w:szCs w:val="16"/>
    </w:rPr>
  </w:style>
  <w:style w:type="paragraph" w:customStyle="1" w:styleId="xl83">
    <w:name w:val="xl83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DD686F"/>
    <w:pP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0">
    <w:name w:val="xl90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1">
    <w:name w:val="xl91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D4D4D"/>
      <w:sz w:val="16"/>
      <w:szCs w:val="16"/>
    </w:rPr>
  </w:style>
  <w:style w:type="paragraph" w:customStyle="1" w:styleId="xl92">
    <w:name w:val="xl92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DD686F"/>
    <w:pP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ABCE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D4D4D"/>
      <w:sz w:val="16"/>
      <w:szCs w:val="16"/>
    </w:rPr>
  </w:style>
  <w:style w:type="paragraph" w:customStyle="1" w:styleId="xl98">
    <w:name w:val="xl98"/>
    <w:basedOn w:val="a"/>
    <w:rsid w:val="00DD686F"/>
    <w:pP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Verdana, Helvetica, sans-serif" w:eastAsia="Times New Roman" w:hAnsi="Verdana, Helvetica, sans-serif" w:cs="Times New Roman"/>
      <w:sz w:val="16"/>
      <w:szCs w:val="16"/>
    </w:rPr>
  </w:style>
  <w:style w:type="paragraph" w:customStyle="1" w:styleId="xl100">
    <w:name w:val="xl100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D4D4D"/>
      <w:sz w:val="16"/>
      <w:szCs w:val="16"/>
    </w:rPr>
  </w:style>
  <w:style w:type="paragraph" w:customStyle="1" w:styleId="xl101">
    <w:name w:val="xl101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DD686F"/>
    <w:pP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3">
    <w:name w:val="xl103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ABCE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mr-1">
    <w:name w:val="mr-1"/>
    <w:basedOn w:val="a0"/>
    <w:rsid w:val="00F2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8438</Words>
  <Characters>42191</Characters>
  <Application>Microsoft Office Word</Application>
  <DocSecurity>0</DocSecurity>
  <Lines>351</Lines>
  <Paragraphs>101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שירן מזרחי</dc:creator>
  <cp:keywords/>
  <dc:description/>
  <cp:lastModifiedBy>איילת זלדין</cp:lastModifiedBy>
  <cp:revision>2</cp:revision>
  <dcterms:created xsi:type="dcterms:W3CDTF">2022-05-12T19:53:00Z</dcterms:created>
  <dcterms:modified xsi:type="dcterms:W3CDTF">2022-05-12T19:53:00Z</dcterms:modified>
</cp:coreProperties>
</file>