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B4" w:rsidRPr="005017A1" w:rsidRDefault="000A08B4" w:rsidP="000A08B4">
      <w:pPr>
        <w:jc w:val="both"/>
        <w:rPr>
          <w:rFonts w:ascii="Arial" w:hAnsi="Arial" w:cs="Arial" w:hint="cs"/>
          <w:sz w:val="16"/>
          <w:szCs w:val="16"/>
          <w:rtl/>
        </w:rPr>
      </w:pPr>
    </w:p>
    <w:p w:rsidR="000A08B4" w:rsidRDefault="00601569" w:rsidP="00601569">
      <w:pPr>
        <w:jc w:val="center"/>
        <w:rPr>
          <w:rFonts w:ascii="Arial" w:hAnsi="Arial" w:cs="Arial"/>
          <w:rtl/>
        </w:rPr>
      </w:pPr>
      <w:r>
        <w:rPr>
          <w:rFonts w:ascii="Arial" w:hAnsi="Arial" w:cs="Arial"/>
          <w:noProof/>
          <w:rtl/>
        </w:rPr>
        <w:drawing>
          <wp:inline distT="0" distB="0" distL="0" distR="0">
            <wp:extent cx="1104900" cy="854923"/>
            <wp:effectExtent l="0" t="0" r="0" b="2540"/>
            <wp:docPr id="4" name="Picture 4" descr="C:\Users\nr-amb\Desktop\Jubillee\jubil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amb\Desktop\Jubillee\jubilee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4923"/>
                    </a:xfrm>
                    <a:prstGeom prst="rect">
                      <a:avLst/>
                    </a:prstGeom>
                    <a:noFill/>
                    <a:ln>
                      <a:noFill/>
                    </a:ln>
                  </pic:spPr>
                </pic:pic>
              </a:graphicData>
            </a:graphic>
          </wp:inline>
        </w:drawing>
      </w:r>
      <w:r w:rsidR="00953BCA">
        <w:rPr>
          <w:rFonts w:ascii="Arial" w:hAnsi="Arial" w:cs="Arial" w:hint="cs"/>
          <w:noProof/>
          <w:rtl/>
          <w:lang w:eastAsia="zh-TW"/>
        </w:rPr>
        <w:t xml:space="preserve">      </w:t>
      </w:r>
      <w:r>
        <w:rPr>
          <w:rFonts w:ascii="Arial" w:hAnsi="Arial" w:cs="Arial"/>
          <w:noProof/>
          <w:rtl/>
        </w:rPr>
        <w:drawing>
          <wp:inline distT="0" distB="0" distL="0" distR="0">
            <wp:extent cx="1510242" cy="1168558"/>
            <wp:effectExtent l="0" t="0" r="0" b="0"/>
            <wp:docPr id="5" name="Picture 5" descr="C:\Users\nr-amb\Desktop\Jubillee\jubil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r-amb\Desktop\Jubillee\jubilee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1512" cy="1177279"/>
                    </a:xfrm>
                    <a:prstGeom prst="rect">
                      <a:avLst/>
                    </a:prstGeom>
                    <a:noFill/>
                    <a:ln>
                      <a:noFill/>
                    </a:ln>
                  </pic:spPr>
                </pic:pic>
              </a:graphicData>
            </a:graphic>
          </wp:inline>
        </w:drawing>
      </w:r>
      <w:r w:rsidR="00953BCA">
        <w:rPr>
          <w:rFonts w:ascii="Arial" w:hAnsi="Arial" w:cs="Arial" w:hint="cs"/>
          <w:noProof/>
          <w:rtl/>
          <w:lang w:eastAsia="zh-TW"/>
        </w:rPr>
        <w:t xml:space="preserve">      </w:t>
      </w:r>
      <w:r>
        <w:rPr>
          <w:rFonts w:ascii="Arial" w:hAnsi="Arial" w:cs="Arial"/>
          <w:noProof/>
          <w:rtl/>
        </w:rPr>
        <w:drawing>
          <wp:inline distT="0" distB="0" distL="0" distR="0">
            <wp:extent cx="1104900" cy="854922"/>
            <wp:effectExtent l="0" t="0" r="0" b="2540"/>
            <wp:docPr id="6" name="Picture 6" descr="C:\Users\nr-amb\Desktop\Jubillee\jubil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r-amb\Desktop\Jubillee\jubilee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855154"/>
                    </a:xfrm>
                    <a:prstGeom prst="rect">
                      <a:avLst/>
                    </a:prstGeom>
                    <a:noFill/>
                    <a:ln>
                      <a:noFill/>
                    </a:ln>
                  </pic:spPr>
                </pic:pic>
              </a:graphicData>
            </a:graphic>
          </wp:inline>
        </w:drawing>
      </w:r>
    </w:p>
    <w:p w:rsidR="000A08B4" w:rsidRDefault="000A08B4" w:rsidP="000A08B4">
      <w:pPr>
        <w:jc w:val="both"/>
        <w:rPr>
          <w:rFonts w:ascii="Arial" w:hAnsi="Arial" w:cs="Arial"/>
          <w:rtl/>
        </w:rPr>
      </w:pPr>
    </w:p>
    <w:p w:rsidR="005017A1" w:rsidRPr="005017A1" w:rsidRDefault="005017A1" w:rsidP="004143FD">
      <w:pPr>
        <w:jc w:val="center"/>
        <w:rPr>
          <w:rFonts w:ascii="Arial" w:hAnsi="Arial" w:cs="Arial"/>
          <w:b/>
          <w:bCs/>
          <w:sz w:val="16"/>
          <w:szCs w:val="16"/>
          <w:rtl/>
        </w:rPr>
      </w:pPr>
    </w:p>
    <w:p w:rsidR="004143FD" w:rsidRPr="004143FD" w:rsidRDefault="004143FD" w:rsidP="004143FD">
      <w:pPr>
        <w:jc w:val="center"/>
        <w:rPr>
          <w:rFonts w:ascii="Arial" w:hAnsi="Arial" w:cs="Arial"/>
          <w:b/>
          <w:bCs/>
          <w:sz w:val="28"/>
          <w:szCs w:val="28"/>
          <w:rtl/>
        </w:rPr>
      </w:pPr>
      <w:r w:rsidRPr="004143FD">
        <w:rPr>
          <w:rFonts w:ascii="Arial" w:hAnsi="Arial" w:cs="Arial" w:hint="cs"/>
          <w:b/>
          <w:bCs/>
          <w:sz w:val="28"/>
          <w:szCs w:val="28"/>
          <w:rtl/>
        </w:rPr>
        <w:t xml:space="preserve">הנדון: </w:t>
      </w:r>
      <w:r w:rsidRPr="004143FD">
        <w:rPr>
          <w:rFonts w:ascii="Arial" w:hAnsi="Arial" w:cs="Arial" w:hint="cs"/>
          <w:b/>
          <w:bCs/>
          <w:sz w:val="28"/>
          <w:szCs w:val="28"/>
          <w:u w:val="single"/>
          <w:rtl/>
        </w:rPr>
        <w:t>הזמנה להשתתפות בביתן ישראל בתערוכה החקלאית</w:t>
      </w:r>
      <w:r w:rsidR="007454F4">
        <w:rPr>
          <w:rFonts w:ascii="Arial" w:hAnsi="Arial" w:cs="Arial" w:hint="cs"/>
          <w:b/>
          <w:bCs/>
          <w:sz w:val="28"/>
          <w:szCs w:val="28"/>
          <w:u w:val="single"/>
          <w:rtl/>
        </w:rPr>
        <w:t xml:space="preserve"> בקניה,</w:t>
      </w:r>
      <w:r w:rsidRPr="004143FD">
        <w:rPr>
          <w:rFonts w:ascii="Arial" w:hAnsi="Arial" w:cs="Arial" w:hint="cs"/>
          <w:b/>
          <w:bCs/>
          <w:sz w:val="28"/>
          <w:szCs w:val="28"/>
          <w:u w:val="single"/>
          <w:rtl/>
        </w:rPr>
        <w:t xml:space="preserve"> הגדולה ביותר במזרח </w:t>
      </w:r>
      <w:r w:rsidRPr="005017A1">
        <w:rPr>
          <w:rFonts w:ascii="Arial" w:hAnsi="Arial" w:cs="Arial" w:hint="cs"/>
          <w:b/>
          <w:bCs/>
          <w:sz w:val="28"/>
          <w:szCs w:val="28"/>
          <w:u w:val="single"/>
          <w:rtl/>
        </w:rPr>
        <w:t>אפריקה</w:t>
      </w:r>
      <w:r w:rsidR="005017A1" w:rsidRPr="005017A1">
        <w:rPr>
          <w:rFonts w:ascii="Arial" w:hAnsi="Arial" w:cs="Arial" w:hint="cs"/>
          <w:b/>
          <w:bCs/>
          <w:sz w:val="28"/>
          <w:szCs w:val="28"/>
          <w:u w:val="single"/>
          <w:rtl/>
        </w:rPr>
        <w:t xml:space="preserve"> (30/9-6/10)</w:t>
      </w:r>
    </w:p>
    <w:p w:rsidR="004143FD" w:rsidRDefault="004143FD" w:rsidP="000A08B4">
      <w:pPr>
        <w:jc w:val="both"/>
        <w:rPr>
          <w:rFonts w:ascii="Arial" w:hAnsi="Arial" w:cs="Arial"/>
          <w:b/>
          <w:bCs/>
          <w:sz w:val="26"/>
          <w:szCs w:val="26"/>
          <w:rtl/>
        </w:rPr>
      </w:pPr>
    </w:p>
    <w:p w:rsidR="000A08B4" w:rsidRDefault="000A08B4" w:rsidP="000A08B4">
      <w:pPr>
        <w:jc w:val="both"/>
        <w:rPr>
          <w:rFonts w:asciiTheme="minorHAnsi" w:hAnsiTheme="minorHAnsi" w:cstheme="minorHAnsi"/>
          <w:b/>
          <w:bCs/>
          <w:sz w:val="26"/>
          <w:szCs w:val="26"/>
          <w:rtl/>
        </w:rPr>
      </w:pPr>
      <w:r w:rsidRPr="00953BCA">
        <w:rPr>
          <w:rFonts w:ascii="Arial" w:hAnsi="Arial" w:cs="Arial" w:hint="cs"/>
          <w:b/>
          <w:bCs/>
          <w:sz w:val="26"/>
          <w:szCs w:val="26"/>
          <w:rtl/>
        </w:rPr>
        <w:t>שלום</w:t>
      </w:r>
      <w:r w:rsidRPr="00953BCA">
        <w:rPr>
          <w:rFonts w:asciiTheme="minorHAnsi" w:hAnsiTheme="minorHAnsi" w:cstheme="minorHAnsi"/>
          <w:b/>
          <w:bCs/>
          <w:sz w:val="26"/>
          <w:szCs w:val="26"/>
          <w:rtl/>
        </w:rPr>
        <w:t xml:space="preserve"> </w:t>
      </w:r>
      <w:r w:rsidR="00601569" w:rsidRPr="00953BCA">
        <w:rPr>
          <w:rFonts w:ascii="Arial" w:hAnsi="Arial" w:cs="Arial" w:hint="cs"/>
          <w:b/>
          <w:bCs/>
          <w:sz w:val="26"/>
          <w:szCs w:val="26"/>
          <w:rtl/>
        </w:rPr>
        <w:t>רב</w:t>
      </w:r>
      <w:r w:rsidRPr="00953BCA">
        <w:rPr>
          <w:rFonts w:asciiTheme="minorHAnsi" w:hAnsiTheme="minorHAnsi" w:cstheme="minorHAnsi"/>
          <w:b/>
          <w:bCs/>
          <w:sz w:val="26"/>
          <w:szCs w:val="26"/>
          <w:rtl/>
        </w:rPr>
        <w:t>,</w:t>
      </w:r>
    </w:p>
    <w:p w:rsidR="004143FD" w:rsidRPr="00C23CA0" w:rsidRDefault="004143FD" w:rsidP="000A08B4">
      <w:pPr>
        <w:jc w:val="both"/>
        <w:rPr>
          <w:rFonts w:asciiTheme="minorHAnsi" w:hAnsiTheme="minorHAnsi" w:cstheme="minorHAnsi"/>
          <w:b/>
          <w:bCs/>
          <w:sz w:val="16"/>
          <w:szCs w:val="16"/>
          <w:rtl/>
        </w:rPr>
      </w:pPr>
    </w:p>
    <w:p w:rsidR="004143FD" w:rsidRDefault="004143FD" w:rsidP="000A08B4">
      <w:pPr>
        <w:jc w:val="both"/>
        <w:rPr>
          <w:rFonts w:asciiTheme="minorHAnsi" w:hAnsiTheme="minorHAnsi" w:cs="Arial"/>
          <w:b/>
          <w:bCs/>
          <w:sz w:val="26"/>
          <w:szCs w:val="26"/>
          <w:rtl/>
        </w:rPr>
      </w:pPr>
      <w:r>
        <w:rPr>
          <w:rFonts w:asciiTheme="minorHAnsi" w:hAnsiTheme="minorHAnsi" w:cs="Arial" w:hint="cs"/>
          <w:b/>
          <w:bCs/>
          <w:sz w:val="26"/>
          <w:szCs w:val="26"/>
          <w:rtl/>
        </w:rPr>
        <w:t>במסגרת שנת היובל ליחסי ישראל-קניה, ובמסגרת מאמצי קידום הפעילות הכלכלית הישראלית במזרח אפריקה ובקניה בפרט, החלטנו להקים, זו הפעם הראשונה, ביתן לאומי ישראלי בתערוכה החקלאית השנתית של ניירובי, המהווה את התערוכה החקלאית הגדולה והמשמעותית ביותר במזרח אפריקה.</w:t>
      </w:r>
    </w:p>
    <w:p w:rsidR="004143FD" w:rsidRPr="00C23CA0" w:rsidRDefault="004143FD" w:rsidP="000A08B4">
      <w:pPr>
        <w:jc w:val="both"/>
        <w:rPr>
          <w:rFonts w:asciiTheme="minorHAnsi" w:hAnsiTheme="minorHAnsi" w:cs="Arial"/>
          <w:b/>
          <w:bCs/>
          <w:sz w:val="16"/>
          <w:szCs w:val="16"/>
          <w:rtl/>
        </w:rPr>
      </w:pPr>
    </w:p>
    <w:p w:rsidR="004143FD" w:rsidRDefault="004143FD" w:rsidP="000A08B4">
      <w:pPr>
        <w:jc w:val="both"/>
        <w:rPr>
          <w:rFonts w:asciiTheme="minorHAnsi" w:hAnsiTheme="minorHAnsi" w:cs="Arial"/>
          <w:b/>
          <w:bCs/>
          <w:sz w:val="26"/>
          <w:szCs w:val="26"/>
          <w:rtl/>
        </w:rPr>
      </w:pPr>
      <w:r>
        <w:rPr>
          <w:rFonts w:asciiTheme="minorHAnsi" w:hAnsiTheme="minorHAnsi" w:cs="Arial" w:hint="cs"/>
          <w:b/>
          <w:bCs/>
          <w:sz w:val="26"/>
          <w:szCs w:val="26"/>
          <w:rtl/>
        </w:rPr>
        <w:t>התערוכה תתקיים בניירובי, במתחם התערוכות של האגודה החקלאית הקנייתית</w:t>
      </w:r>
    </w:p>
    <w:p w:rsidR="00AB19F5" w:rsidRDefault="004143FD" w:rsidP="00AB19F5">
      <w:pPr>
        <w:jc w:val="both"/>
        <w:rPr>
          <w:rFonts w:asciiTheme="minorHAnsi" w:hAnsiTheme="minorHAnsi" w:cs="Arial"/>
          <w:b/>
          <w:bCs/>
          <w:sz w:val="26"/>
          <w:szCs w:val="26"/>
          <w:rtl/>
        </w:rPr>
      </w:pPr>
      <w:r>
        <w:rPr>
          <w:rFonts w:asciiTheme="minorHAnsi" w:hAnsiTheme="minorHAnsi" w:cs="Arial" w:hint="cs"/>
          <w:b/>
          <w:bCs/>
          <w:sz w:val="26"/>
          <w:szCs w:val="26"/>
          <w:rtl/>
        </w:rPr>
        <w:t>(</w:t>
      </w:r>
      <w:r>
        <w:rPr>
          <w:rFonts w:asciiTheme="minorHAnsi" w:hAnsiTheme="minorHAnsi" w:cs="Arial"/>
          <w:b/>
          <w:bCs/>
          <w:sz w:val="26"/>
          <w:szCs w:val="26"/>
        </w:rPr>
        <w:t>ASK - The Agricultural Society of Kenya</w:t>
      </w:r>
      <w:r>
        <w:rPr>
          <w:rFonts w:asciiTheme="minorHAnsi" w:hAnsiTheme="minorHAnsi" w:cs="Arial" w:hint="cs"/>
          <w:b/>
          <w:bCs/>
          <w:sz w:val="26"/>
          <w:szCs w:val="26"/>
          <w:rtl/>
        </w:rPr>
        <w:t>), בתאריכים 30/9/2013-</w:t>
      </w:r>
      <w:r w:rsidR="00AB19F5">
        <w:rPr>
          <w:rFonts w:asciiTheme="minorHAnsi" w:hAnsiTheme="minorHAnsi" w:cs="Arial" w:hint="cs"/>
          <w:b/>
          <w:bCs/>
          <w:sz w:val="26"/>
          <w:szCs w:val="26"/>
          <w:rtl/>
        </w:rPr>
        <w:t xml:space="preserve">6/10/2013. בשנים האחרונות </w:t>
      </w:r>
      <w:r w:rsidR="005017A1">
        <w:rPr>
          <w:rFonts w:asciiTheme="minorHAnsi" w:hAnsiTheme="minorHAnsi" w:cs="Arial" w:hint="cs"/>
          <w:b/>
          <w:bCs/>
          <w:sz w:val="26"/>
          <w:szCs w:val="26"/>
          <w:rtl/>
        </w:rPr>
        <w:t>הציגו בתערוכה מציגים מקניה וממדינות מזרח אפריקה</w:t>
      </w:r>
      <w:r w:rsidR="00AB19F5">
        <w:rPr>
          <w:rFonts w:asciiTheme="minorHAnsi" w:hAnsiTheme="minorHAnsi" w:cs="Arial" w:hint="cs"/>
          <w:b/>
          <w:bCs/>
          <w:sz w:val="26"/>
          <w:szCs w:val="26"/>
          <w:rtl/>
        </w:rPr>
        <w:t xml:space="preserve">, מתוכם כ-80 </w:t>
      </w:r>
      <w:r w:rsidR="005017A1">
        <w:rPr>
          <w:rFonts w:asciiTheme="minorHAnsi" w:hAnsiTheme="minorHAnsi" w:cs="Arial" w:hint="cs"/>
          <w:b/>
          <w:bCs/>
          <w:sz w:val="26"/>
          <w:szCs w:val="26"/>
          <w:rtl/>
        </w:rPr>
        <w:t xml:space="preserve">מציגים </w:t>
      </w:r>
      <w:r w:rsidR="00AB19F5">
        <w:rPr>
          <w:rFonts w:asciiTheme="minorHAnsi" w:hAnsiTheme="minorHAnsi" w:cs="Arial" w:hint="cs"/>
          <w:b/>
          <w:bCs/>
          <w:sz w:val="26"/>
          <w:szCs w:val="26"/>
          <w:rtl/>
        </w:rPr>
        <w:t>ממדינות זרות, הכוללות חברות מצרפת, גרמניה, בלגיה, סין, הונגריה, דרום אפריקה, הודו, איראן, תורכיה, פקיסטאן ומדינות אפריקה.</w:t>
      </w:r>
      <w:r w:rsidR="007454F4">
        <w:rPr>
          <w:rFonts w:asciiTheme="minorHAnsi" w:hAnsiTheme="minorHAnsi" w:cs="Arial" w:hint="cs"/>
          <w:b/>
          <w:bCs/>
          <w:sz w:val="26"/>
          <w:szCs w:val="26"/>
          <w:rtl/>
        </w:rPr>
        <w:t xml:space="preserve"> החברות המציגות עוסקות בתחומי חקלאות, </w:t>
      </w:r>
      <w:r w:rsidR="005017A1">
        <w:rPr>
          <w:rFonts w:asciiTheme="minorHAnsi" w:hAnsiTheme="minorHAnsi" w:cs="Arial" w:hint="cs"/>
          <w:b/>
          <w:bCs/>
          <w:sz w:val="26"/>
          <w:szCs w:val="26"/>
          <w:rtl/>
        </w:rPr>
        <w:t xml:space="preserve">מיכון חקלאי, זרעים, </w:t>
      </w:r>
      <w:r w:rsidR="007454F4">
        <w:rPr>
          <w:rFonts w:asciiTheme="minorHAnsi" w:hAnsiTheme="minorHAnsi" w:cs="Arial" w:hint="cs"/>
          <w:b/>
          <w:bCs/>
          <w:sz w:val="26"/>
          <w:szCs w:val="26"/>
          <w:rtl/>
        </w:rPr>
        <w:t>השקיה, גידול בע"ח, דגה, רפת, תשתיות מים, תיירות חקלאית ועוד.</w:t>
      </w:r>
    </w:p>
    <w:p w:rsidR="00AB19F5" w:rsidRDefault="00F1364E" w:rsidP="00AB19F5">
      <w:pPr>
        <w:jc w:val="both"/>
        <w:rPr>
          <w:rFonts w:asciiTheme="minorHAnsi" w:hAnsiTheme="minorHAnsi" w:cs="Arial"/>
          <w:b/>
          <w:bCs/>
          <w:sz w:val="26"/>
          <w:szCs w:val="26"/>
          <w:rtl/>
        </w:rPr>
      </w:pPr>
      <w:r>
        <w:rPr>
          <w:rFonts w:asciiTheme="minorHAnsi" w:hAnsiTheme="minorHAnsi" w:cs="Arial" w:hint="cs"/>
          <w:b/>
          <w:bCs/>
          <w:sz w:val="26"/>
          <w:szCs w:val="26"/>
          <w:rtl/>
        </w:rPr>
        <w:t xml:space="preserve">בתערוכה צפויים לבקר </w:t>
      </w:r>
      <w:r w:rsidR="00AB19F5">
        <w:rPr>
          <w:rFonts w:asciiTheme="minorHAnsi" w:hAnsiTheme="minorHAnsi" w:cs="Arial" w:hint="cs"/>
          <w:b/>
          <w:bCs/>
          <w:sz w:val="26"/>
          <w:szCs w:val="26"/>
          <w:rtl/>
        </w:rPr>
        <w:t xml:space="preserve">למעלה מ-500,000 (חצי מליון) מבקרים, מתוכם למעלה מ-70,000 מחוץ לקניה. המבקרים בתערוכה כוללים אישי ממשל, </w:t>
      </w:r>
      <w:r>
        <w:rPr>
          <w:rFonts w:asciiTheme="minorHAnsi" w:hAnsiTheme="minorHAnsi" w:cs="Arial" w:hint="cs"/>
          <w:b/>
          <w:bCs/>
          <w:sz w:val="26"/>
          <w:szCs w:val="26"/>
          <w:rtl/>
        </w:rPr>
        <w:t xml:space="preserve">ראשי תאגידים, </w:t>
      </w:r>
      <w:r w:rsidR="00AB19F5">
        <w:rPr>
          <w:rFonts w:asciiTheme="minorHAnsi" w:hAnsiTheme="minorHAnsi" w:cs="Arial" w:hint="cs"/>
          <w:b/>
          <w:bCs/>
          <w:sz w:val="26"/>
          <w:szCs w:val="26"/>
          <w:rtl/>
        </w:rPr>
        <w:t xml:space="preserve">בעלי חוות, יבואנים, </w:t>
      </w:r>
      <w:r w:rsidR="005017A1">
        <w:rPr>
          <w:rFonts w:asciiTheme="minorHAnsi" w:hAnsiTheme="minorHAnsi" w:cs="Arial" w:hint="cs"/>
          <w:b/>
          <w:bCs/>
          <w:sz w:val="26"/>
          <w:szCs w:val="26"/>
          <w:rtl/>
        </w:rPr>
        <w:t xml:space="preserve">יצואנים, חקלאים, </w:t>
      </w:r>
      <w:r w:rsidR="00AB19F5">
        <w:rPr>
          <w:rFonts w:asciiTheme="minorHAnsi" w:hAnsiTheme="minorHAnsi" w:cs="Arial" w:hint="cs"/>
          <w:b/>
          <w:bCs/>
          <w:sz w:val="26"/>
          <w:szCs w:val="26"/>
          <w:rtl/>
        </w:rPr>
        <w:t xml:space="preserve">בעלי קונצרנים, יזמים, </w:t>
      </w:r>
      <w:proofErr w:type="spellStart"/>
      <w:r w:rsidR="00AB19F5">
        <w:rPr>
          <w:rFonts w:asciiTheme="minorHAnsi" w:hAnsiTheme="minorHAnsi" w:cs="Arial" w:hint="cs"/>
          <w:b/>
          <w:bCs/>
          <w:sz w:val="26"/>
          <w:szCs w:val="26"/>
          <w:rtl/>
        </w:rPr>
        <w:t>אינטגרטורים</w:t>
      </w:r>
      <w:proofErr w:type="spellEnd"/>
      <w:r w:rsidR="00AB19F5">
        <w:rPr>
          <w:rFonts w:asciiTheme="minorHAnsi" w:hAnsiTheme="minorHAnsi" w:cs="Arial" w:hint="cs"/>
          <w:b/>
          <w:bCs/>
          <w:sz w:val="26"/>
          <w:szCs w:val="26"/>
          <w:rtl/>
        </w:rPr>
        <w:t xml:space="preserve"> </w:t>
      </w:r>
      <w:proofErr w:type="spellStart"/>
      <w:r w:rsidR="00AB19F5">
        <w:rPr>
          <w:rFonts w:asciiTheme="minorHAnsi" w:hAnsiTheme="minorHAnsi" w:cs="Arial" w:hint="cs"/>
          <w:b/>
          <w:bCs/>
          <w:sz w:val="26"/>
          <w:szCs w:val="26"/>
          <w:rtl/>
        </w:rPr>
        <w:t>וכיוב</w:t>
      </w:r>
      <w:proofErr w:type="spellEnd"/>
      <w:r w:rsidR="00AB19F5">
        <w:rPr>
          <w:rFonts w:asciiTheme="minorHAnsi" w:hAnsiTheme="minorHAnsi" w:cs="Arial" w:hint="cs"/>
          <w:b/>
          <w:bCs/>
          <w:sz w:val="26"/>
          <w:szCs w:val="26"/>
          <w:rtl/>
        </w:rPr>
        <w:t>'.</w:t>
      </w:r>
    </w:p>
    <w:p w:rsidR="00AB19F5" w:rsidRPr="00C23CA0" w:rsidRDefault="00AB19F5" w:rsidP="00AB19F5">
      <w:pPr>
        <w:jc w:val="both"/>
        <w:rPr>
          <w:rFonts w:asciiTheme="minorHAnsi" w:hAnsiTheme="minorHAnsi" w:cs="Arial"/>
          <w:b/>
          <w:bCs/>
          <w:sz w:val="16"/>
          <w:szCs w:val="16"/>
          <w:rtl/>
        </w:rPr>
      </w:pPr>
    </w:p>
    <w:p w:rsidR="00AB19F5" w:rsidRDefault="00AB19F5" w:rsidP="00AB19F5">
      <w:pPr>
        <w:jc w:val="both"/>
        <w:rPr>
          <w:rFonts w:asciiTheme="minorHAnsi" w:hAnsiTheme="minorHAnsi" w:cs="Arial"/>
          <w:b/>
          <w:bCs/>
          <w:sz w:val="26"/>
          <w:szCs w:val="26"/>
          <w:rtl/>
        </w:rPr>
      </w:pPr>
      <w:r>
        <w:rPr>
          <w:rFonts w:asciiTheme="minorHAnsi" w:hAnsiTheme="minorHAnsi" w:cs="Arial" w:hint="cs"/>
          <w:b/>
          <w:bCs/>
          <w:sz w:val="26"/>
          <w:szCs w:val="26"/>
          <w:rtl/>
        </w:rPr>
        <w:t>התערוכה הינה בחסות ישירה של נשיא קניה, שאף פותח אותה ומבקר בין הביתנים.</w:t>
      </w:r>
    </w:p>
    <w:p w:rsidR="00AB19F5" w:rsidRDefault="00AB19F5" w:rsidP="00AB19F5">
      <w:pPr>
        <w:jc w:val="both"/>
        <w:rPr>
          <w:rFonts w:asciiTheme="minorHAnsi" w:hAnsiTheme="minorHAnsi" w:cs="Arial"/>
          <w:b/>
          <w:bCs/>
          <w:sz w:val="26"/>
          <w:szCs w:val="26"/>
          <w:rtl/>
        </w:rPr>
      </w:pPr>
    </w:p>
    <w:p w:rsidR="00AB19F5" w:rsidRDefault="00AB19F5" w:rsidP="00AB19F5">
      <w:pPr>
        <w:jc w:val="both"/>
        <w:rPr>
          <w:rFonts w:asciiTheme="minorHAnsi" w:hAnsiTheme="minorHAnsi" w:cs="Arial"/>
          <w:b/>
          <w:bCs/>
          <w:sz w:val="26"/>
          <w:szCs w:val="26"/>
          <w:rtl/>
        </w:rPr>
      </w:pPr>
      <w:r>
        <w:rPr>
          <w:rFonts w:asciiTheme="minorHAnsi" w:hAnsiTheme="minorHAnsi" w:cs="Arial" w:hint="cs"/>
          <w:b/>
          <w:bCs/>
          <w:sz w:val="26"/>
          <w:szCs w:val="26"/>
          <w:rtl/>
        </w:rPr>
        <w:t>לרגל שנת היובל, מדינת ישראל</w:t>
      </w:r>
      <w:r w:rsidR="007454F4">
        <w:rPr>
          <w:rFonts w:asciiTheme="minorHAnsi" w:hAnsiTheme="minorHAnsi" w:cs="Arial" w:hint="cs"/>
          <w:b/>
          <w:bCs/>
          <w:sz w:val="26"/>
          <w:szCs w:val="26"/>
          <w:rtl/>
        </w:rPr>
        <w:t xml:space="preserve">, באמצעות שגרירות ישראל בקניה, </w:t>
      </w:r>
      <w:r>
        <w:rPr>
          <w:rFonts w:asciiTheme="minorHAnsi" w:hAnsiTheme="minorHAnsi" w:cs="Arial" w:hint="cs"/>
          <w:b/>
          <w:bCs/>
          <w:sz w:val="26"/>
          <w:szCs w:val="26"/>
          <w:rtl/>
        </w:rPr>
        <w:t>תשתתף בביתן מדינתי עצמאי, הממוקם במקום בולט ומרכזי במתחם התערוכה. הביתן יכלול את המרכיבים הבאים:</w:t>
      </w:r>
    </w:p>
    <w:p w:rsidR="007E7736" w:rsidRDefault="00AB19F5" w:rsidP="00AB19F5">
      <w:pPr>
        <w:pStyle w:val="a8"/>
        <w:numPr>
          <w:ilvl w:val="0"/>
          <w:numId w:val="6"/>
        </w:numPr>
        <w:jc w:val="both"/>
        <w:rPr>
          <w:rFonts w:asciiTheme="minorHAnsi" w:hAnsiTheme="minorHAnsi"/>
          <w:b/>
          <w:bCs/>
          <w:sz w:val="26"/>
          <w:szCs w:val="26"/>
        </w:rPr>
      </w:pPr>
      <w:r>
        <w:rPr>
          <w:rFonts w:asciiTheme="minorHAnsi" w:hAnsiTheme="minorHAnsi" w:hint="cs"/>
          <w:b/>
          <w:bCs/>
          <w:sz w:val="26"/>
          <w:szCs w:val="26"/>
          <w:rtl/>
        </w:rPr>
        <w:t xml:space="preserve">שילוט </w:t>
      </w:r>
      <w:r w:rsidR="007E7736">
        <w:rPr>
          <w:rFonts w:asciiTheme="minorHAnsi" w:hAnsiTheme="minorHAnsi" w:hint="cs"/>
          <w:b/>
          <w:bCs/>
          <w:sz w:val="26"/>
          <w:szCs w:val="26"/>
          <w:rtl/>
        </w:rPr>
        <w:t xml:space="preserve">חיצוני </w:t>
      </w:r>
      <w:r>
        <w:rPr>
          <w:rFonts w:asciiTheme="minorHAnsi" w:hAnsiTheme="minorHAnsi" w:hint="cs"/>
          <w:b/>
          <w:bCs/>
          <w:sz w:val="26"/>
          <w:szCs w:val="26"/>
          <w:rtl/>
        </w:rPr>
        <w:t>בולט</w:t>
      </w:r>
      <w:r w:rsidR="007E7736">
        <w:rPr>
          <w:rFonts w:asciiTheme="minorHAnsi" w:hAnsiTheme="minorHAnsi" w:hint="cs"/>
          <w:b/>
          <w:bCs/>
          <w:sz w:val="26"/>
          <w:szCs w:val="26"/>
          <w:rtl/>
        </w:rPr>
        <w:t xml:space="preserve"> (</w:t>
      </w:r>
      <w:r w:rsidR="007E7736">
        <w:rPr>
          <w:rFonts w:asciiTheme="minorHAnsi" w:hAnsiTheme="minorHAnsi"/>
          <w:b/>
          <w:bCs/>
          <w:sz w:val="26"/>
          <w:szCs w:val="26"/>
        </w:rPr>
        <w:t>"ISRAEL"</w:t>
      </w:r>
      <w:r w:rsidR="007E7736">
        <w:rPr>
          <w:rFonts w:asciiTheme="minorHAnsi" w:hAnsiTheme="minorHAnsi" w:hint="cs"/>
          <w:b/>
          <w:bCs/>
          <w:sz w:val="26"/>
          <w:szCs w:val="26"/>
          <w:rtl/>
        </w:rPr>
        <w:t>).</w:t>
      </w:r>
    </w:p>
    <w:p w:rsidR="007E7736" w:rsidRDefault="007E7736" w:rsidP="00AB19F5">
      <w:pPr>
        <w:pStyle w:val="a8"/>
        <w:numPr>
          <w:ilvl w:val="0"/>
          <w:numId w:val="6"/>
        </w:numPr>
        <w:jc w:val="both"/>
        <w:rPr>
          <w:rFonts w:asciiTheme="minorHAnsi" w:hAnsiTheme="minorHAnsi"/>
          <w:b/>
          <w:bCs/>
          <w:sz w:val="26"/>
          <w:szCs w:val="26"/>
        </w:rPr>
      </w:pPr>
      <w:r>
        <w:rPr>
          <w:rFonts w:asciiTheme="minorHAnsi" w:hAnsiTheme="minorHAnsi" w:hint="cs"/>
          <w:b/>
          <w:bCs/>
          <w:sz w:val="26"/>
          <w:szCs w:val="26"/>
          <w:rtl/>
        </w:rPr>
        <w:t>דוכנים לחברות השונות.</w:t>
      </w:r>
    </w:p>
    <w:p w:rsidR="007E7736" w:rsidRDefault="007E7736" w:rsidP="00AB19F5">
      <w:pPr>
        <w:pStyle w:val="a8"/>
        <w:numPr>
          <w:ilvl w:val="0"/>
          <w:numId w:val="6"/>
        </w:numPr>
        <w:jc w:val="both"/>
        <w:rPr>
          <w:rFonts w:asciiTheme="minorHAnsi" w:hAnsiTheme="minorHAnsi"/>
          <w:b/>
          <w:bCs/>
          <w:sz w:val="26"/>
          <w:szCs w:val="26"/>
        </w:rPr>
      </w:pPr>
      <w:r>
        <w:rPr>
          <w:rFonts w:asciiTheme="minorHAnsi" w:hAnsiTheme="minorHAnsi" w:hint="cs"/>
          <w:b/>
          <w:bCs/>
          <w:sz w:val="26"/>
          <w:szCs w:val="26"/>
          <w:rtl/>
        </w:rPr>
        <w:t>תערוכה על 50 שנות יחסים בין ישראל לקניה.</w:t>
      </w:r>
    </w:p>
    <w:p w:rsidR="007E7736" w:rsidRDefault="007E7736" w:rsidP="00AB19F5">
      <w:pPr>
        <w:pStyle w:val="a8"/>
        <w:numPr>
          <w:ilvl w:val="0"/>
          <w:numId w:val="6"/>
        </w:numPr>
        <w:jc w:val="both"/>
        <w:rPr>
          <w:rFonts w:asciiTheme="minorHAnsi" w:hAnsiTheme="minorHAnsi"/>
          <w:b/>
          <w:bCs/>
          <w:sz w:val="26"/>
          <w:szCs w:val="26"/>
        </w:rPr>
      </w:pPr>
      <w:r>
        <w:rPr>
          <w:rFonts w:asciiTheme="minorHAnsi" w:hAnsiTheme="minorHAnsi" w:hint="cs"/>
          <w:b/>
          <w:bCs/>
          <w:sz w:val="26"/>
          <w:szCs w:val="26"/>
          <w:rtl/>
        </w:rPr>
        <w:t xml:space="preserve">אזור מפגשים </w:t>
      </w:r>
      <w:r>
        <w:rPr>
          <w:rFonts w:asciiTheme="minorHAnsi" w:hAnsiTheme="minorHAnsi"/>
          <w:b/>
          <w:bCs/>
          <w:sz w:val="26"/>
          <w:szCs w:val="26"/>
        </w:rPr>
        <w:t>B</w:t>
      </w:r>
      <w:r>
        <w:rPr>
          <w:rFonts w:asciiTheme="minorHAnsi" w:hAnsiTheme="minorHAnsi" w:hint="cs"/>
          <w:b/>
          <w:bCs/>
          <w:sz w:val="26"/>
          <w:szCs w:val="26"/>
          <w:rtl/>
        </w:rPr>
        <w:t>2</w:t>
      </w:r>
      <w:r>
        <w:rPr>
          <w:rFonts w:asciiTheme="minorHAnsi" w:hAnsiTheme="minorHAnsi"/>
          <w:b/>
          <w:bCs/>
          <w:sz w:val="26"/>
          <w:szCs w:val="26"/>
        </w:rPr>
        <w:t>B</w:t>
      </w:r>
      <w:r>
        <w:rPr>
          <w:rFonts w:asciiTheme="minorHAnsi" w:hAnsiTheme="minorHAnsi" w:hint="cs"/>
          <w:b/>
          <w:bCs/>
          <w:sz w:val="26"/>
          <w:szCs w:val="26"/>
          <w:rtl/>
        </w:rPr>
        <w:t>.</w:t>
      </w:r>
    </w:p>
    <w:p w:rsidR="00AB19F5" w:rsidRPr="007E7736" w:rsidRDefault="007E7736" w:rsidP="007E7736">
      <w:pPr>
        <w:pStyle w:val="a8"/>
        <w:numPr>
          <w:ilvl w:val="0"/>
          <w:numId w:val="6"/>
        </w:numPr>
        <w:jc w:val="both"/>
        <w:rPr>
          <w:rFonts w:asciiTheme="minorHAnsi" w:hAnsiTheme="minorHAnsi"/>
          <w:b/>
          <w:bCs/>
          <w:sz w:val="26"/>
          <w:szCs w:val="26"/>
        </w:rPr>
      </w:pPr>
      <w:r>
        <w:rPr>
          <w:rFonts w:asciiTheme="minorHAnsi" w:hAnsiTheme="minorHAnsi" w:hint="cs"/>
          <w:b/>
          <w:bCs/>
          <w:sz w:val="26"/>
          <w:szCs w:val="26"/>
          <w:rtl/>
        </w:rPr>
        <w:t>פינת מולטימדיה, שניתן יהיה לקיים בה</w:t>
      </w:r>
      <w:r w:rsidR="005017A1">
        <w:rPr>
          <w:rFonts w:asciiTheme="minorHAnsi" w:hAnsiTheme="minorHAnsi" w:hint="cs"/>
          <w:b/>
          <w:bCs/>
          <w:sz w:val="26"/>
          <w:szCs w:val="26"/>
          <w:rtl/>
        </w:rPr>
        <w:t>,</w:t>
      </w:r>
      <w:r>
        <w:rPr>
          <w:rFonts w:asciiTheme="minorHAnsi" w:hAnsiTheme="minorHAnsi" w:hint="cs"/>
          <w:b/>
          <w:bCs/>
          <w:sz w:val="26"/>
          <w:szCs w:val="26"/>
          <w:rtl/>
        </w:rPr>
        <w:t xml:space="preserve"> תוך תאום מראש</w:t>
      </w:r>
      <w:r w:rsidR="005017A1">
        <w:rPr>
          <w:rFonts w:asciiTheme="minorHAnsi" w:hAnsiTheme="minorHAnsi" w:hint="cs"/>
          <w:b/>
          <w:bCs/>
          <w:sz w:val="26"/>
          <w:szCs w:val="26"/>
          <w:rtl/>
        </w:rPr>
        <w:t>,</w:t>
      </w:r>
      <w:r>
        <w:rPr>
          <w:rFonts w:asciiTheme="minorHAnsi" w:hAnsiTheme="minorHAnsi" w:hint="cs"/>
          <w:b/>
          <w:bCs/>
          <w:sz w:val="26"/>
          <w:szCs w:val="26"/>
          <w:rtl/>
        </w:rPr>
        <w:t xml:space="preserve"> </w:t>
      </w:r>
      <w:r w:rsidR="005017A1">
        <w:rPr>
          <w:rFonts w:asciiTheme="minorHAnsi" w:hAnsiTheme="minorHAnsi" w:hint="cs"/>
          <w:b/>
          <w:bCs/>
          <w:sz w:val="26"/>
          <w:szCs w:val="26"/>
          <w:rtl/>
        </w:rPr>
        <w:t>הרצאות ו</w:t>
      </w:r>
      <w:r>
        <w:rPr>
          <w:rFonts w:asciiTheme="minorHAnsi" w:hAnsiTheme="minorHAnsi" w:hint="cs"/>
          <w:b/>
          <w:bCs/>
          <w:sz w:val="26"/>
          <w:szCs w:val="26"/>
          <w:rtl/>
        </w:rPr>
        <w:t>פרזנטציות</w:t>
      </w:r>
      <w:r w:rsidR="005017A1">
        <w:rPr>
          <w:rFonts w:asciiTheme="minorHAnsi" w:hAnsiTheme="minorHAnsi" w:hint="cs"/>
          <w:b/>
          <w:bCs/>
          <w:sz w:val="26"/>
          <w:szCs w:val="26"/>
          <w:rtl/>
        </w:rPr>
        <w:t xml:space="preserve"> פרטיות</w:t>
      </w:r>
      <w:r>
        <w:rPr>
          <w:rFonts w:asciiTheme="minorHAnsi" w:hAnsiTheme="minorHAnsi" w:hint="cs"/>
          <w:b/>
          <w:bCs/>
          <w:sz w:val="26"/>
          <w:szCs w:val="26"/>
          <w:rtl/>
        </w:rPr>
        <w:t xml:space="preserve"> לקהלי יעד.</w:t>
      </w:r>
      <w:r w:rsidR="00AB19F5">
        <w:rPr>
          <w:rFonts w:asciiTheme="minorHAnsi" w:hAnsiTheme="minorHAnsi" w:hint="cs"/>
          <w:b/>
          <w:bCs/>
          <w:sz w:val="26"/>
          <w:szCs w:val="26"/>
          <w:rtl/>
        </w:rPr>
        <w:t xml:space="preserve"> </w:t>
      </w:r>
    </w:p>
    <w:p w:rsidR="007E7736" w:rsidRPr="005017A1" w:rsidRDefault="007E7736" w:rsidP="007E7736">
      <w:pPr>
        <w:pStyle w:val="a8"/>
        <w:jc w:val="both"/>
        <w:rPr>
          <w:rFonts w:asciiTheme="minorHAnsi" w:hAnsiTheme="minorHAnsi"/>
          <w:b/>
          <w:bCs/>
          <w:sz w:val="26"/>
          <w:szCs w:val="26"/>
          <w:rtl/>
        </w:rPr>
      </w:pPr>
    </w:p>
    <w:p w:rsidR="00AB19F5" w:rsidRPr="007E7736" w:rsidRDefault="00AB19F5" w:rsidP="00C23CA0">
      <w:pPr>
        <w:pStyle w:val="a8"/>
        <w:ind w:left="0"/>
        <w:jc w:val="center"/>
        <w:rPr>
          <w:rFonts w:asciiTheme="minorHAnsi" w:hAnsiTheme="minorHAnsi"/>
          <w:b/>
          <w:bCs/>
          <w:sz w:val="28"/>
          <w:szCs w:val="28"/>
          <w:u w:val="single"/>
          <w:rtl/>
        </w:rPr>
      </w:pPr>
      <w:r w:rsidRPr="007E7736">
        <w:rPr>
          <w:rFonts w:asciiTheme="minorHAnsi" w:hAnsiTheme="minorHAnsi" w:hint="cs"/>
          <w:b/>
          <w:bCs/>
          <w:sz w:val="28"/>
          <w:szCs w:val="28"/>
          <w:u w:val="single"/>
          <w:rtl/>
        </w:rPr>
        <w:t>א</w:t>
      </w:r>
      <w:r w:rsidR="007E7736">
        <w:rPr>
          <w:rFonts w:asciiTheme="minorHAnsi" w:hAnsiTheme="minorHAnsi" w:hint="cs"/>
          <w:b/>
          <w:bCs/>
          <w:sz w:val="28"/>
          <w:szCs w:val="28"/>
          <w:u w:val="single"/>
          <w:rtl/>
        </w:rPr>
        <w:t xml:space="preserve">נו מזמינים אותך ואת חברתך ליטול חלק בפרויקט ראשון מסוגו </w:t>
      </w:r>
      <w:r w:rsidRPr="007E7736">
        <w:rPr>
          <w:rFonts w:asciiTheme="minorHAnsi" w:hAnsiTheme="minorHAnsi" w:hint="cs"/>
          <w:b/>
          <w:bCs/>
          <w:sz w:val="28"/>
          <w:szCs w:val="28"/>
          <w:u w:val="single"/>
          <w:rtl/>
        </w:rPr>
        <w:t>זה.</w:t>
      </w:r>
    </w:p>
    <w:p w:rsidR="00AB19F5" w:rsidRDefault="00AB19F5" w:rsidP="00AB19F5">
      <w:pPr>
        <w:jc w:val="both"/>
        <w:rPr>
          <w:rFonts w:asciiTheme="minorHAnsi" w:hAnsiTheme="minorHAnsi" w:cs="Arial"/>
          <w:b/>
          <w:bCs/>
          <w:sz w:val="26"/>
          <w:szCs w:val="26"/>
          <w:rtl/>
        </w:rPr>
      </w:pPr>
    </w:p>
    <w:p w:rsidR="00AB19F5" w:rsidRDefault="00F1364E" w:rsidP="00AB19F5">
      <w:pPr>
        <w:jc w:val="both"/>
        <w:rPr>
          <w:rFonts w:asciiTheme="minorHAnsi" w:hAnsiTheme="minorHAnsi" w:cs="Arial"/>
          <w:b/>
          <w:bCs/>
          <w:sz w:val="26"/>
          <w:szCs w:val="26"/>
          <w:rtl/>
        </w:rPr>
      </w:pPr>
      <w:r>
        <w:rPr>
          <w:rFonts w:asciiTheme="minorHAnsi" w:hAnsiTheme="minorHAnsi" w:cs="Arial" w:hint="cs"/>
          <w:b/>
          <w:bCs/>
          <w:sz w:val="26"/>
          <w:szCs w:val="26"/>
          <w:rtl/>
        </w:rPr>
        <w:t xml:space="preserve">דמי </w:t>
      </w:r>
      <w:r w:rsidR="00AB19F5">
        <w:rPr>
          <w:rFonts w:asciiTheme="minorHAnsi" w:hAnsiTheme="minorHAnsi" w:cs="Arial" w:hint="cs"/>
          <w:b/>
          <w:bCs/>
          <w:sz w:val="26"/>
          <w:szCs w:val="26"/>
          <w:rtl/>
        </w:rPr>
        <w:t xml:space="preserve">ההשתתפות בביתן </w:t>
      </w:r>
      <w:r w:rsidR="00C23CA0">
        <w:rPr>
          <w:rFonts w:asciiTheme="minorHAnsi" w:hAnsiTheme="minorHAnsi" w:cs="Arial" w:hint="cs"/>
          <w:b/>
          <w:bCs/>
          <w:sz w:val="26"/>
          <w:szCs w:val="26"/>
          <w:rtl/>
        </w:rPr>
        <w:t xml:space="preserve">הלאומי </w:t>
      </w:r>
      <w:r>
        <w:rPr>
          <w:rFonts w:asciiTheme="minorHAnsi" w:hAnsiTheme="minorHAnsi" w:cs="Arial" w:hint="cs"/>
          <w:b/>
          <w:bCs/>
          <w:sz w:val="26"/>
          <w:szCs w:val="26"/>
          <w:rtl/>
        </w:rPr>
        <w:t>הינם 1500 דולר, הכוללים</w:t>
      </w:r>
      <w:r w:rsidR="00AB19F5">
        <w:rPr>
          <w:rFonts w:asciiTheme="minorHAnsi" w:hAnsiTheme="minorHAnsi" w:cs="Arial" w:hint="cs"/>
          <w:b/>
          <w:bCs/>
          <w:sz w:val="26"/>
          <w:szCs w:val="26"/>
          <w:rtl/>
        </w:rPr>
        <w:t>:</w:t>
      </w:r>
    </w:p>
    <w:p w:rsidR="00AB19F5" w:rsidRDefault="00AB19F5" w:rsidP="00AB19F5">
      <w:pPr>
        <w:jc w:val="both"/>
        <w:rPr>
          <w:rFonts w:asciiTheme="minorHAnsi" w:hAnsiTheme="minorHAnsi" w:cs="Arial"/>
          <w:b/>
          <w:bCs/>
          <w:sz w:val="26"/>
          <w:szCs w:val="26"/>
          <w:rtl/>
        </w:rPr>
      </w:pPr>
    </w:p>
    <w:p w:rsidR="00AB19F5" w:rsidRDefault="00F1364E" w:rsidP="00AB19F5">
      <w:pPr>
        <w:pStyle w:val="a8"/>
        <w:numPr>
          <w:ilvl w:val="0"/>
          <w:numId w:val="5"/>
        </w:numPr>
        <w:jc w:val="both"/>
        <w:rPr>
          <w:rFonts w:asciiTheme="minorHAnsi" w:hAnsiTheme="minorHAnsi"/>
          <w:b/>
          <w:bCs/>
          <w:sz w:val="26"/>
          <w:szCs w:val="26"/>
        </w:rPr>
      </w:pPr>
      <w:r>
        <w:rPr>
          <w:rFonts w:asciiTheme="minorHAnsi" w:hAnsiTheme="minorHAnsi" w:hint="cs"/>
          <w:b/>
          <w:bCs/>
          <w:sz w:val="26"/>
          <w:szCs w:val="26"/>
          <w:rtl/>
        </w:rPr>
        <w:t>תשלום בסיסי עבור השתתפות בד</w:t>
      </w:r>
      <w:r w:rsidR="0031663A">
        <w:rPr>
          <w:rFonts w:asciiTheme="minorHAnsi" w:hAnsiTheme="minorHAnsi" w:hint="cs"/>
          <w:b/>
          <w:bCs/>
          <w:sz w:val="26"/>
          <w:szCs w:val="26"/>
          <w:rtl/>
        </w:rPr>
        <w:t>מ</w:t>
      </w:r>
      <w:bookmarkStart w:id="0" w:name="_GoBack"/>
      <w:bookmarkEnd w:id="0"/>
      <w:r>
        <w:rPr>
          <w:rFonts w:asciiTheme="minorHAnsi" w:hAnsiTheme="minorHAnsi" w:hint="cs"/>
          <w:b/>
          <w:bCs/>
          <w:sz w:val="26"/>
          <w:szCs w:val="26"/>
          <w:rtl/>
        </w:rPr>
        <w:t>י השכירות של הביתן לכל ימי התערוכה</w:t>
      </w:r>
      <w:r w:rsidR="00AB19F5">
        <w:rPr>
          <w:rFonts w:asciiTheme="minorHAnsi" w:hAnsiTheme="minorHAnsi" w:hint="cs"/>
          <w:b/>
          <w:bCs/>
          <w:sz w:val="26"/>
          <w:szCs w:val="26"/>
          <w:rtl/>
        </w:rPr>
        <w:t>.</w:t>
      </w:r>
    </w:p>
    <w:p w:rsidR="007454F4" w:rsidRDefault="007454F4" w:rsidP="007454F4">
      <w:pPr>
        <w:pStyle w:val="a8"/>
        <w:numPr>
          <w:ilvl w:val="0"/>
          <w:numId w:val="5"/>
        </w:numPr>
        <w:jc w:val="both"/>
        <w:rPr>
          <w:rFonts w:asciiTheme="minorHAnsi" w:hAnsiTheme="minorHAnsi"/>
          <w:b/>
          <w:bCs/>
          <w:sz w:val="26"/>
          <w:szCs w:val="26"/>
        </w:rPr>
      </w:pPr>
      <w:r>
        <w:rPr>
          <w:rFonts w:asciiTheme="minorHAnsi" w:hAnsiTheme="minorHAnsi" w:hint="cs"/>
          <w:b/>
          <w:bCs/>
          <w:sz w:val="26"/>
          <w:szCs w:val="26"/>
          <w:rtl/>
        </w:rPr>
        <w:t>דוכן בגודל 9 מ"ר</w:t>
      </w:r>
      <w:r w:rsidR="00F1364E">
        <w:rPr>
          <w:rFonts w:asciiTheme="minorHAnsi" w:hAnsiTheme="minorHAnsi" w:hint="cs"/>
          <w:b/>
          <w:bCs/>
          <w:sz w:val="26"/>
          <w:szCs w:val="26"/>
          <w:rtl/>
        </w:rPr>
        <w:t xml:space="preserve">, </w:t>
      </w:r>
      <w:r>
        <w:rPr>
          <w:rFonts w:asciiTheme="minorHAnsi" w:hAnsiTheme="minorHAnsi" w:hint="cs"/>
          <w:b/>
          <w:bCs/>
          <w:sz w:val="26"/>
          <w:szCs w:val="26"/>
          <w:rtl/>
        </w:rPr>
        <w:t xml:space="preserve">הכולל: </w:t>
      </w:r>
      <w:r w:rsidRPr="007454F4">
        <w:rPr>
          <w:rFonts w:asciiTheme="minorHAnsi" w:hAnsiTheme="minorHAnsi" w:hint="cs"/>
          <w:sz w:val="26"/>
          <w:szCs w:val="26"/>
          <w:rtl/>
        </w:rPr>
        <w:t>שטיח, שולחן עגול, 2 כסאות, תאורה, שקע חשמל, 2 מדפים, שידת פרסומים, שילוט עם שם החברה.</w:t>
      </w:r>
    </w:p>
    <w:p w:rsidR="007454F4" w:rsidRDefault="007454F4" w:rsidP="007454F4">
      <w:pPr>
        <w:pStyle w:val="a8"/>
        <w:numPr>
          <w:ilvl w:val="0"/>
          <w:numId w:val="5"/>
        </w:numPr>
        <w:jc w:val="both"/>
        <w:rPr>
          <w:rFonts w:asciiTheme="minorHAnsi" w:hAnsiTheme="minorHAnsi"/>
          <w:b/>
          <w:bCs/>
          <w:sz w:val="26"/>
          <w:szCs w:val="26"/>
        </w:rPr>
      </w:pPr>
      <w:r>
        <w:rPr>
          <w:rFonts w:asciiTheme="minorHAnsi" w:hAnsiTheme="minorHAnsi" w:hint="cs"/>
          <w:b/>
          <w:bCs/>
          <w:sz w:val="26"/>
          <w:szCs w:val="26"/>
          <w:rtl/>
        </w:rPr>
        <w:t>שולחן קבלה מאויש בכל שעות הפעילות, בכניסה לביתן הלאומי.</w:t>
      </w:r>
    </w:p>
    <w:p w:rsidR="007454F4" w:rsidRDefault="007454F4" w:rsidP="007454F4">
      <w:pPr>
        <w:pStyle w:val="a8"/>
        <w:numPr>
          <w:ilvl w:val="0"/>
          <w:numId w:val="5"/>
        </w:numPr>
        <w:jc w:val="both"/>
        <w:rPr>
          <w:rFonts w:asciiTheme="minorHAnsi" w:hAnsiTheme="minorHAnsi"/>
          <w:b/>
          <w:bCs/>
          <w:sz w:val="26"/>
          <w:szCs w:val="26"/>
        </w:rPr>
      </w:pPr>
      <w:r>
        <w:rPr>
          <w:rFonts w:asciiTheme="minorHAnsi" w:hAnsiTheme="minorHAnsi" w:hint="cs"/>
          <w:b/>
          <w:bCs/>
          <w:sz w:val="26"/>
          <w:szCs w:val="26"/>
          <w:rtl/>
        </w:rPr>
        <w:t>סיוע השגרירות ביצירת קשרים ופגישות עם גורמים מקומיים.</w:t>
      </w:r>
    </w:p>
    <w:p w:rsidR="005017A1" w:rsidRDefault="005017A1" w:rsidP="007454F4">
      <w:pPr>
        <w:pStyle w:val="a8"/>
        <w:numPr>
          <w:ilvl w:val="0"/>
          <w:numId w:val="5"/>
        </w:numPr>
        <w:jc w:val="both"/>
        <w:rPr>
          <w:rFonts w:asciiTheme="minorHAnsi" w:hAnsiTheme="minorHAnsi"/>
          <w:b/>
          <w:bCs/>
          <w:sz w:val="26"/>
          <w:szCs w:val="26"/>
        </w:rPr>
      </w:pPr>
      <w:r>
        <w:rPr>
          <w:rFonts w:asciiTheme="minorHAnsi" w:hAnsiTheme="minorHAnsi" w:hint="cs"/>
          <w:b/>
          <w:bCs/>
          <w:sz w:val="26"/>
          <w:szCs w:val="26"/>
          <w:rtl/>
        </w:rPr>
        <w:t>תעריפים מוזלים בבתי מלון בניירובי ("תעריפי שגרירות").</w:t>
      </w:r>
    </w:p>
    <w:p w:rsidR="00F1364E" w:rsidRDefault="00F1364E" w:rsidP="00F1364E">
      <w:pPr>
        <w:jc w:val="both"/>
        <w:rPr>
          <w:rFonts w:asciiTheme="minorHAnsi" w:hAnsiTheme="minorHAnsi"/>
          <w:b/>
          <w:bCs/>
          <w:sz w:val="26"/>
          <w:szCs w:val="26"/>
          <w:rtl/>
        </w:rPr>
      </w:pPr>
    </w:p>
    <w:p w:rsidR="000A08B4" w:rsidRPr="00F1364E" w:rsidRDefault="005017A1" w:rsidP="00F1364E">
      <w:pPr>
        <w:jc w:val="both"/>
        <w:rPr>
          <w:rFonts w:asciiTheme="minorHAnsi" w:hAnsiTheme="minorHAnsi"/>
          <w:b/>
          <w:bCs/>
          <w:sz w:val="26"/>
          <w:szCs w:val="26"/>
          <w:rtl/>
        </w:rPr>
      </w:pPr>
      <w:r>
        <w:rPr>
          <w:rFonts w:asciiTheme="minorHAnsi" w:hAnsiTheme="minorHAnsi" w:cs="Arial" w:hint="cs"/>
          <w:b/>
          <w:bCs/>
          <w:sz w:val="26"/>
          <w:szCs w:val="26"/>
          <w:rtl/>
          <w:lang w:val="en-GB"/>
        </w:rPr>
        <w:t>אשמח מאד לראותכם בין המציגים את פאר הטכנולוגיה הישראלית,</w:t>
      </w:r>
    </w:p>
    <w:p w:rsidR="005017A1" w:rsidRDefault="005017A1" w:rsidP="005017A1">
      <w:pPr>
        <w:jc w:val="both"/>
        <w:rPr>
          <w:rFonts w:asciiTheme="minorHAnsi" w:hAnsiTheme="minorHAnsi" w:cs="Arial"/>
          <w:b/>
          <w:bCs/>
          <w:sz w:val="26"/>
          <w:szCs w:val="26"/>
          <w:rtl/>
          <w:lang w:val="en-GB"/>
        </w:rPr>
      </w:pPr>
    </w:p>
    <w:p w:rsidR="005017A1" w:rsidRDefault="005017A1" w:rsidP="005017A1">
      <w:pPr>
        <w:jc w:val="both"/>
        <w:rPr>
          <w:rFonts w:asciiTheme="minorHAnsi" w:hAnsiTheme="minorHAnsi" w:cs="Arial"/>
          <w:b/>
          <w:bCs/>
          <w:sz w:val="26"/>
          <w:szCs w:val="26"/>
          <w:rtl/>
          <w:lang w:val="en-GB"/>
        </w:rPr>
      </w:pPr>
    </w:p>
    <w:p w:rsidR="00F1364E" w:rsidRDefault="00F1364E" w:rsidP="005017A1">
      <w:pPr>
        <w:jc w:val="both"/>
        <w:rPr>
          <w:rFonts w:asciiTheme="minorHAnsi" w:hAnsiTheme="minorHAnsi" w:cs="Arial"/>
          <w:b/>
          <w:bCs/>
          <w:sz w:val="26"/>
          <w:szCs w:val="26"/>
          <w:rtl/>
          <w:lang w:val="en-GB"/>
        </w:rPr>
      </w:pPr>
    </w:p>
    <w:p w:rsidR="00F1364E" w:rsidRDefault="00F1364E" w:rsidP="005017A1">
      <w:pPr>
        <w:jc w:val="both"/>
        <w:rPr>
          <w:rFonts w:asciiTheme="minorHAnsi" w:hAnsiTheme="minorHAnsi" w:cs="Arial"/>
          <w:b/>
          <w:bCs/>
          <w:sz w:val="26"/>
          <w:szCs w:val="26"/>
          <w:rtl/>
          <w:lang w:val="en-GB"/>
        </w:rPr>
      </w:pPr>
    </w:p>
    <w:p w:rsidR="00F1364E" w:rsidRDefault="00F1364E" w:rsidP="005017A1">
      <w:pPr>
        <w:jc w:val="both"/>
        <w:rPr>
          <w:rFonts w:asciiTheme="minorHAnsi" w:hAnsiTheme="minorHAnsi" w:cs="Arial"/>
          <w:b/>
          <w:bCs/>
          <w:sz w:val="26"/>
          <w:szCs w:val="26"/>
          <w:rtl/>
          <w:lang w:val="en-GB"/>
        </w:rPr>
      </w:pPr>
    </w:p>
    <w:p w:rsidR="00F1364E" w:rsidRDefault="00F1364E" w:rsidP="005017A1">
      <w:pPr>
        <w:jc w:val="both"/>
        <w:rPr>
          <w:rFonts w:asciiTheme="minorHAnsi" w:hAnsiTheme="minorHAnsi" w:cs="Arial"/>
          <w:b/>
          <w:bCs/>
          <w:sz w:val="26"/>
          <w:szCs w:val="26"/>
          <w:rtl/>
          <w:lang w:val="en-GB"/>
        </w:rPr>
      </w:pPr>
    </w:p>
    <w:p w:rsidR="005017A1" w:rsidRDefault="005017A1" w:rsidP="005017A1">
      <w:pPr>
        <w:jc w:val="both"/>
        <w:rPr>
          <w:rFonts w:asciiTheme="minorHAnsi" w:hAnsiTheme="minorHAnsi" w:cs="Arial"/>
          <w:b/>
          <w:bCs/>
          <w:sz w:val="26"/>
          <w:szCs w:val="26"/>
          <w:rtl/>
          <w:lang w:val="en-GB"/>
        </w:rPr>
      </w:pPr>
      <w:r>
        <w:rPr>
          <w:rFonts w:asciiTheme="minorHAnsi" w:hAnsiTheme="minorHAnsi" w:cs="Arial" w:hint="cs"/>
          <w:b/>
          <w:bCs/>
          <w:sz w:val="26"/>
          <w:szCs w:val="26"/>
          <w:rtl/>
          <w:lang w:val="en-GB"/>
        </w:rPr>
        <w:t>בברכה,</w:t>
      </w:r>
    </w:p>
    <w:p w:rsidR="005017A1" w:rsidRDefault="005017A1" w:rsidP="005017A1">
      <w:pPr>
        <w:jc w:val="both"/>
        <w:rPr>
          <w:rFonts w:asciiTheme="minorHAnsi" w:hAnsiTheme="minorHAnsi" w:cstheme="minorHAnsi"/>
          <w:rtl/>
        </w:rPr>
      </w:pPr>
    </w:p>
    <w:p w:rsidR="005017A1" w:rsidRPr="000A08B4" w:rsidRDefault="005017A1" w:rsidP="005017A1">
      <w:pPr>
        <w:jc w:val="both"/>
        <w:rPr>
          <w:rFonts w:asciiTheme="minorHAnsi" w:hAnsiTheme="minorHAnsi" w:cstheme="minorHAnsi"/>
          <w:rtl/>
        </w:rPr>
      </w:pPr>
    </w:p>
    <w:p w:rsidR="000A08B4" w:rsidRPr="00416517" w:rsidRDefault="00416517" w:rsidP="000A08B4">
      <w:pPr>
        <w:jc w:val="both"/>
        <w:rPr>
          <w:rFonts w:asciiTheme="minorHAnsi" w:hAnsiTheme="minorHAnsi" w:cstheme="minorHAnsi"/>
          <w:sz w:val="40"/>
          <w:szCs w:val="40"/>
          <w:rtl/>
        </w:rPr>
      </w:pPr>
      <w:r>
        <w:rPr>
          <w:rFonts w:asciiTheme="minorHAnsi" w:hAnsiTheme="minorHAnsi"/>
          <w:noProof/>
          <w:sz w:val="40"/>
          <w:szCs w:val="40"/>
          <w:rtl/>
        </w:rPr>
        <w:drawing>
          <wp:inline distT="0" distB="0" distL="0" distR="0">
            <wp:extent cx="1400175" cy="30381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6905" cy="305275"/>
                    </a:xfrm>
                    <a:prstGeom prst="rect">
                      <a:avLst/>
                    </a:prstGeom>
                    <a:noFill/>
                    <a:ln>
                      <a:noFill/>
                    </a:ln>
                  </pic:spPr>
                </pic:pic>
              </a:graphicData>
            </a:graphic>
          </wp:inline>
        </w:drawing>
      </w:r>
    </w:p>
    <w:p w:rsidR="005017A1" w:rsidRDefault="005017A1" w:rsidP="000A08B4">
      <w:pPr>
        <w:jc w:val="both"/>
        <w:rPr>
          <w:rFonts w:ascii="Arial" w:hAnsi="Arial" w:cs="Arial"/>
          <w:b/>
          <w:bCs/>
          <w:sz w:val="26"/>
          <w:szCs w:val="26"/>
          <w:rtl/>
        </w:rPr>
      </w:pPr>
    </w:p>
    <w:p w:rsidR="000A08B4" w:rsidRPr="00601569" w:rsidRDefault="000A08B4" w:rsidP="000A08B4">
      <w:pPr>
        <w:jc w:val="both"/>
        <w:rPr>
          <w:rFonts w:asciiTheme="minorHAnsi" w:hAnsiTheme="minorHAnsi" w:cstheme="minorHAnsi"/>
          <w:b/>
          <w:bCs/>
          <w:sz w:val="26"/>
          <w:szCs w:val="26"/>
          <w:rtl/>
        </w:rPr>
      </w:pPr>
      <w:r w:rsidRPr="00601569">
        <w:rPr>
          <w:rFonts w:ascii="Arial" w:hAnsi="Arial" w:cs="Arial" w:hint="cs"/>
          <w:b/>
          <w:bCs/>
          <w:sz w:val="26"/>
          <w:szCs w:val="26"/>
          <w:rtl/>
        </w:rPr>
        <w:t>גיל</w:t>
      </w:r>
      <w:r w:rsidRPr="00601569">
        <w:rPr>
          <w:rFonts w:asciiTheme="minorHAnsi" w:hAnsiTheme="minorHAnsi" w:cstheme="minorHAnsi"/>
          <w:b/>
          <w:bCs/>
          <w:sz w:val="26"/>
          <w:szCs w:val="26"/>
          <w:rtl/>
        </w:rPr>
        <w:t xml:space="preserve"> </w:t>
      </w:r>
      <w:r w:rsidRPr="00601569">
        <w:rPr>
          <w:rFonts w:ascii="Arial" w:hAnsi="Arial" w:cs="Arial" w:hint="cs"/>
          <w:b/>
          <w:bCs/>
          <w:sz w:val="26"/>
          <w:szCs w:val="26"/>
          <w:rtl/>
        </w:rPr>
        <w:t>השכל</w:t>
      </w:r>
    </w:p>
    <w:p w:rsidR="00C622EF" w:rsidRPr="00416517" w:rsidRDefault="000A08B4" w:rsidP="00601569">
      <w:pPr>
        <w:jc w:val="both"/>
        <w:rPr>
          <w:rFonts w:asciiTheme="minorHAnsi" w:hAnsiTheme="minorHAnsi" w:cstheme="minorBidi"/>
          <w:b/>
          <w:bCs/>
          <w:rtl/>
        </w:rPr>
      </w:pPr>
      <w:r w:rsidRPr="00416517">
        <w:rPr>
          <w:rFonts w:ascii="Arial" w:hAnsi="Arial" w:cs="Arial" w:hint="cs"/>
          <w:b/>
          <w:bCs/>
          <w:sz w:val="26"/>
          <w:szCs w:val="26"/>
          <w:rtl/>
        </w:rPr>
        <w:t>שגריר</w:t>
      </w:r>
      <w:r w:rsidRPr="00416517">
        <w:rPr>
          <w:rFonts w:asciiTheme="minorHAnsi" w:hAnsiTheme="minorHAnsi" w:cstheme="minorHAnsi"/>
          <w:b/>
          <w:bCs/>
          <w:sz w:val="26"/>
          <w:szCs w:val="26"/>
          <w:rtl/>
        </w:rPr>
        <w:t xml:space="preserve"> </w:t>
      </w:r>
      <w:r w:rsidRPr="00416517">
        <w:rPr>
          <w:rFonts w:ascii="Arial" w:hAnsi="Arial" w:cs="Arial" w:hint="cs"/>
          <w:b/>
          <w:bCs/>
          <w:sz w:val="26"/>
          <w:szCs w:val="26"/>
          <w:rtl/>
        </w:rPr>
        <w:t>ישראל</w:t>
      </w:r>
      <w:r w:rsidRPr="00416517">
        <w:rPr>
          <w:rFonts w:asciiTheme="minorHAnsi" w:hAnsiTheme="minorHAnsi" w:cstheme="minorHAnsi"/>
          <w:b/>
          <w:bCs/>
          <w:sz w:val="26"/>
          <w:szCs w:val="26"/>
          <w:rtl/>
        </w:rPr>
        <w:t xml:space="preserve"> </w:t>
      </w:r>
      <w:r w:rsidRPr="00416517">
        <w:rPr>
          <w:rFonts w:ascii="Arial" w:hAnsi="Arial" w:cs="Arial" w:hint="cs"/>
          <w:b/>
          <w:bCs/>
          <w:sz w:val="26"/>
          <w:szCs w:val="26"/>
          <w:rtl/>
        </w:rPr>
        <w:t>בקניה</w:t>
      </w:r>
      <w:r w:rsidRPr="00416517">
        <w:rPr>
          <w:rFonts w:asciiTheme="minorHAnsi" w:hAnsiTheme="minorHAnsi" w:cstheme="minorHAnsi"/>
          <w:b/>
          <w:bCs/>
          <w:rtl/>
        </w:rPr>
        <w:t xml:space="preserve"> </w:t>
      </w:r>
    </w:p>
    <w:sectPr w:rsidR="00C622EF" w:rsidRPr="00416517" w:rsidSect="001303C2">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1A0" w:rsidRDefault="00D231A0">
      <w:r>
        <w:separator/>
      </w:r>
    </w:p>
  </w:endnote>
  <w:endnote w:type="continuationSeparator" w:id="0">
    <w:p w:rsidR="00D231A0" w:rsidRDefault="00D23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Kunstler Script">
    <w:panose1 w:val="030304020206070D0D06"/>
    <w:charset w:val="00"/>
    <w:family w:val="script"/>
    <w:pitch w:val="variable"/>
    <w:sig w:usb0="00000003" w:usb1="00000000" w:usb2="00000000" w:usb3="00000000" w:csb0="00000001" w:csb1="00000000"/>
  </w:font>
  <w:font w:name="FreesiaUPC">
    <w:panose1 w:val="020B0604020202020204"/>
    <w:charset w:val="00"/>
    <w:family w:val="swiss"/>
    <w:pitch w:val="variable"/>
    <w:sig w:usb0="01000007" w:usb1="00000002"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A2" w:rsidRPr="00B46CF1" w:rsidRDefault="00075780" w:rsidP="00A2699E">
    <w:pPr>
      <w:pStyle w:val="a4"/>
      <w:jc w:val="center"/>
      <w:rPr>
        <w:b/>
        <w:bCs/>
        <w:color w:val="333399"/>
        <w:rtl/>
      </w:rPr>
    </w:pPr>
    <w:r>
      <w:rPr>
        <w:rFonts w:hint="cs"/>
        <w:b/>
        <w:bCs/>
        <w:color w:val="333399"/>
        <w:rtl/>
      </w:rPr>
      <w:t xml:space="preserve"> </w:t>
    </w:r>
    <w:proofErr w:type="spellStart"/>
    <w:r>
      <w:rPr>
        <w:rFonts w:hint="cs"/>
        <w:b/>
        <w:bCs/>
        <w:color w:val="333399"/>
        <w:rtl/>
      </w:rPr>
      <w:t>רח</w:t>
    </w:r>
    <w:proofErr w:type="spellEnd"/>
    <w:r>
      <w:rPr>
        <w:rFonts w:hint="cs"/>
        <w:b/>
        <w:bCs/>
        <w:color w:val="333399"/>
        <w:rtl/>
      </w:rPr>
      <w:t xml:space="preserve">' </w:t>
    </w:r>
    <w:proofErr w:type="spellStart"/>
    <w:r>
      <w:rPr>
        <w:rFonts w:hint="cs"/>
        <w:b/>
        <w:bCs/>
        <w:color w:val="333399"/>
        <w:rtl/>
      </w:rPr>
      <w:t>בישופ</w:t>
    </w:r>
    <w:proofErr w:type="spellEnd"/>
    <w:r>
      <w:rPr>
        <w:rFonts w:hint="cs"/>
        <w:b/>
        <w:bCs/>
        <w:color w:val="333399"/>
        <w:rtl/>
      </w:rPr>
      <w:t>, ת.ד. 30354-00100, ניירובי, קניה</w:t>
    </w:r>
  </w:p>
  <w:p w:rsidR="00075780" w:rsidRDefault="00075780" w:rsidP="00A2699E">
    <w:pPr>
      <w:pStyle w:val="a4"/>
      <w:jc w:val="center"/>
      <w:rPr>
        <w:b/>
        <w:bCs/>
        <w:color w:val="333399"/>
      </w:rPr>
    </w:pPr>
    <w:r>
      <w:rPr>
        <w:rFonts w:hint="cs"/>
        <w:b/>
        <w:bCs/>
        <w:color w:val="333399"/>
      </w:rPr>
      <w:t>B</w:t>
    </w:r>
    <w:r>
      <w:rPr>
        <w:b/>
        <w:bCs/>
        <w:color w:val="333399"/>
      </w:rPr>
      <w:t xml:space="preserve">ishop Road, P.O. Box 30354-00100, Nairobi, Kenya. </w:t>
    </w:r>
  </w:p>
  <w:p w:rsidR="006052A2" w:rsidRPr="00B46CF1" w:rsidRDefault="00075780" w:rsidP="00A2699E">
    <w:pPr>
      <w:pStyle w:val="a4"/>
      <w:jc w:val="center"/>
      <w:rPr>
        <w:color w:val="333399"/>
      </w:rPr>
    </w:pPr>
    <w:r>
      <w:rPr>
        <w:b/>
        <w:bCs/>
        <w:color w:val="333399"/>
      </w:rPr>
      <w:t>Tel. 254-20-4927000, Fax. 254-20-2715966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1A0" w:rsidRDefault="00D231A0">
      <w:r>
        <w:separator/>
      </w:r>
    </w:p>
  </w:footnote>
  <w:footnote w:type="continuationSeparator" w:id="0">
    <w:p w:rsidR="00D231A0" w:rsidRDefault="00D23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A2" w:rsidRDefault="006027CA" w:rsidP="006052A2">
    <w:pPr>
      <w:pStyle w:val="a3"/>
      <w:rPr>
        <w:rtl/>
      </w:rPr>
    </w:pPr>
    <w:r>
      <w:rPr>
        <w:noProof/>
        <w:rtl/>
        <w:lang w:eastAsia="zh-TW"/>
      </w:rPr>
      <w:pict>
        <v:shapetype id="_x0000_t202" coordsize="21600,21600" o:spt="202" path="m,l,21600r21600,l21600,xe">
          <v:stroke joinstyle="miter"/>
          <v:path gradientshapeok="t" o:connecttype="rect"/>
        </v:shapetype>
        <v:shape id="Text Box 2" o:spid="_x0000_s2050" type="#_x0000_t202" style="position:absolute;left:0;text-align:left;margin-left:342.75pt;margin-top:9pt;width:108.55pt;height:49.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mF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" filled="f" stroked="f">
          <v:textbox>
            <w:txbxContent>
              <w:p w:rsidR="006052A2" w:rsidRPr="00611379" w:rsidRDefault="00075780" w:rsidP="00075780">
                <w:pPr>
                  <w:pStyle w:val="a3"/>
                  <w:jc w:val="center"/>
                  <w:rPr>
                    <w:rFonts w:asciiTheme="minorBidi" w:hAnsiTheme="minorBidi" w:cstheme="minorBidi"/>
                    <w:b/>
                    <w:bCs/>
                    <w:noProof/>
                    <w:color w:val="333399"/>
                    <w:sz w:val="28"/>
                    <w:szCs w:val="28"/>
                    <w:rtl/>
                  </w:rPr>
                </w:pPr>
                <w:r w:rsidRPr="00611379">
                  <w:rPr>
                    <w:rFonts w:asciiTheme="minorBidi" w:hAnsiTheme="minorBidi" w:cstheme="minorBidi"/>
                    <w:b/>
                    <w:bCs/>
                    <w:noProof/>
                    <w:color w:val="333399"/>
                    <w:sz w:val="28"/>
                    <w:szCs w:val="28"/>
                    <w:rtl/>
                  </w:rPr>
                  <w:t xml:space="preserve">שגרירות ישראל ניירובי, קניה </w:t>
                </w:r>
              </w:p>
            </w:txbxContent>
          </v:textbox>
          <w10:wrap type="square"/>
        </v:shape>
      </w:pict>
    </w:r>
    <w:r>
      <w:rPr>
        <w:noProof/>
        <w:rtl/>
        <w:lang w:eastAsia="zh-TW"/>
      </w:rPr>
      <w:pict>
        <v:shape id="Text Box 1" o:spid="_x0000_s2049" type="#_x0000_t202" style="position:absolute;left:0;text-align:left;margin-left:-63pt;margin-top:9.6pt;width:189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" stroked="f">
          <v:textbox>
            <w:txbxContent>
              <w:p w:rsidR="006052A2" w:rsidRPr="00075780" w:rsidRDefault="00075780" w:rsidP="00075780">
                <w:pPr>
                  <w:jc w:val="center"/>
                  <w:rPr>
                    <w:b/>
                    <w:bCs/>
                    <w:color w:val="333399"/>
                  </w:rPr>
                </w:pPr>
                <w:r w:rsidRPr="00075780">
                  <w:rPr>
                    <w:b/>
                    <w:bCs/>
                    <w:color w:val="333399"/>
                  </w:rPr>
                  <w:t>EMBASSY OF ISRAEL</w:t>
                </w:r>
              </w:p>
              <w:p w:rsidR="00075780" w:rsidRPr="00611379" w:rsidRDefault="00075780" w:rsidP="00075780">
                <w:pPr>
                  <w:jc w:val="center"/>
                  <w:rPr>
                    <w:b/>
                    <w:bCs/>
                    <w:color w:val="333399"/>
                  </w:rPr>
                </w:pPr>
                <w:r w:rsidRPr="00611379">
                  <w:rPr>
                    <w:b/>
                    <w:bCs/>
                    <w:color w:val="333399"/>
                  </w:rPr>
                  <w:t>NAIROBI, KENYA</w:t>
                </w:r>
              </w:p>
            </w:txbxContent>
          </v:textbox>
        </v:shape>
      </w:pict>
    </w:r>
    <w:r w:rsidR="006052A2">
      <w:tab/>
    </w:r>
    <w:r w:rsidR="0003728A" w:rsidRPr="00611379">
      <w:rPr>
        <w:rFonts w:hint="cs"/>
        <w:noProof/>
        <w:color w:val="333399"/>
      </w:rPr>
      <w:drawing>
        <wp:inline distT="0" distB="0" distL="0" distR="0">
          <wp:extent cx="674557" cy="762000"/>
          <wp:effectExtent l="19050" t="0" r="0" b="0"/>
          <wp:docPr id="1" name="Picture 1" descr="סמל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סמל המדינה"/>
                  <pic:cNvPicPr>
                    <a:picLocks noChangeAspect="1" noChangeArrowheads="1"/>
                  </pic:cNvPicPr>
                </pic:nvPicPr>
                <pic:blipFill>
                  <a:blip r:embed="rId1"/>
                  <a:srcRect/>
                  <a:stretch>
                    <a:fillRect/>
                  </a:stretch>
                </pic:blipFill>
                <pic:spPr bwMode="auto">
                  <a:xfrm>
                    <a:off x="0" y="0"/>
                    <a:ext cx="674557" cy="762000"/>
                  </a:xfrm>
                  <a:prstGeom prst="rect">
                    <a:avLst/>
                  </a:prstGeom>
                  <a:noFill/>
                  <a:ln w="9525">
                    <a:noFill/>
                    <a:miter lim="800000"/>
                    <a:headEnd/>
                    <a:tailEnd/>
                  </a:ln>
                </pic:spPr>
              </pic:pic>
            </a:graphicData>
          </a:graphic>
        </wp:inline>
      </w:drawing>
    </w:r>
  </w:p>
  <w:p w:rsidR="006052A2" w:rsidRPr="001975F7" w:rsidRDefault="006052A2" w:rsidP="00075780">
    <w:pPr>
      <w:jc w:val="center"/>
      <w:rPr>
        <w:sz w:val="12"/>
        <w:szCs w:val="12"/>
      </w:rPr>
    </w:pPr>
  </w:p>
  <w:p w:rsidR="00075780" w:rsidRPr="001975F7" w:rsidRDefault="00075780" w:rsidP="00075780">
    <w:pPr>
      <w:jc w:val="center"/>
      <w:rPr>
        <w:rFonts w:ascii="Kunstler Script" w:hAnsi="Kunstler Script" w:cs="FreesiaUPC"/>
        <w:b/>
        <w:bCs/>
        <w:color w:val="333399"/>
        <w:sz w:val="52"/>
        <w:szCs w:val="52"/>
      </w:rPr>
    </w:pPr>
    <w:r w:rsidRPr="001975F7">
      <w:rPr>
        <w:rFonts w:ascii="Kunstler Script" w:hAnsi="Kunstler Script" w:cs="FreesiaUPC"/>
        <w:b/>
        <w:bCs/>
        <w:color w:val="333399"/>
        <w:sz w:val="52"/>
        <w:szCs w:val="52"/>
      </w:rPr>
      <w:t>Ambassador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75pt;height:128.25pt" o:bullet="t">
        <v:imagedata r:id="rId1" o:title="jubilee logo"/>
      </v:shape>
    </w:pict>
  </w:numPicBullet>
  <w:abstractNum w:abstractNumId="0">
    <w:nsid w:val="0EAD35DA"/>
    <w:multiLevelType w:val="hybridMultilevel"/>
    <w:tmpl w:val="73C012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A073026"/>
    <w:multiLevelType w:val="hybridMultilevel"/>
    <w:tmpl w:val="061A9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23D1E"/>
    <w:multiLevelType w:val="hybridMultilevel"/>
    <w:tmpl w:val="F0C8E8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364803"/>
    <w:multiLevelType w:val="hybridMultilevel"/>
    <w:tmpl w:val="76BA2A8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C537183"/>
    <w:multiLevelType w:val="hybridMultilevel"/>
    <w:tmpl w:val="675E0024"/>
    <w:lvl w:ilvl="0" w:tplc="DC2AB03C">
      <w:start w:val="97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3861ED"/>
    <w:multiLevelType w:val="hybridMultilevel"/>
    <w:tmpl w:val="93A8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B50A6F"/>
    <w:multiLevelType w:val="hybridMultilevel"/>
    <w:tmpl w:val="546AC26C"/>
    <w:lvl w:ilvl="0" w:tplc="59905C7A">
      <w:start w:val="1"/>
      <w:numFmt w:val="bullet"/>
      <w:lvlText w:val=""/>
      <w:lvlPicBulletId w:val="0"/>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applyBreakingRules/>
  </w:compat>
  <w:rsids>
    <w:rsidRoot w:val="004042AE"/>
    <w:rsid w:val="0003728A"/>
    <w:rsid w:val="00075780"/>
    <w:rsid w:val="000A08B4"/>
    <w:rsid w:val="00105530"/>
    <w:rsid w:val="00121AEF"/>
    <w:rsid w:val="001303C2"/>
    <w:rsid w:val="001975F7"/>
    <w:rsid w:val="001B3491"/>
    <w:rsid w:val="001D5386"/>
    <w:rsid w:val="001E33A8"/>
    <w:rsid w:val="002942E4"/>
    <w:rsid w:val="00295962"/>
    <w:rsid w:val="002A73C0"/>
    <w:rsid w:val="002D5EC9"/>
    <w:rsid w:val="002E0763"/>
    <w:rsid w:val="00315057"/>
    <w:rsid w:val="0031663A"/>
    <w:rsid w:val="00332546"/>
    <w:rsid w:val="003668FE"/>
    <w:rsid w:val="004042AE"/>
    <w:rsid w:val="004143FD"/>
    <w:rsid w:val="00416517"/>
    <w:rsid w:val="0042736D"/>
    <w:rsid w:val="004307C0"/>
    <w:rsid w:val="00470CAE"/>
    <w:rsid w:val="004A46E5"/>
    <w:rsid w:val="004E1CE9"/>
    <w:rsid w:val="004F43B5"/>
    <w:rsid w:val="005017A1"/>
    <w:rsid w:val="00504EE0"/>
    <w:rsid w:val="00601569"/>
    <w:rsid w:val="006027CA"/>
    <w:rsid w:val="006052A2"/>
    <w:rsid w:val="00611379"/>
    <w:rsid w:val="006167A7"/>
    <w:rsid w:val="007045A2"/>
    <w:rsid w:val="007454F4"/>
    <w:rsid w:val="007575C4"/>
    <w:rsid w:val="0076093E"/>
    <w:rsid w:val="007B27FF"/>
    <w:rsid w:val="007E7736"/>
    <w:rsid w:val="007F271B"/>
    <w:rsid w:val="00870325"/>
    <w:rsid w:val="00946293"/>
    <w:rsid w:val="00953BCA"/>
    <w:rsid w:val="009840C1"/>
    <w:rsid w:val="009C7E15"/>
    <w:rsid w:val="00A2699E"/>
    <w:rsid w:val="00A32B3D"/>
    <w:rsid w:val="00A33D2D"/>
    <w:rsid w:val="00AB19F5"/>
    <w:rsid w:val="00B46CF1"/>
    <w:rsid w:val="00B52906"/>
    <w:rsid w:val="00B92615"/>
    <w:rsid w:val="00B9669B"/>
    <w:rsid w:val="00BE4F75"/>
    <w:rsid w:val="00C06E88"/>
    <w:rsid w:val="00C23CA0"/>
    <w:rsid w:val="00C41A29"/>
    <w:rsid w:val="00C622EF"/>
    <w:rsid w:val="00C978AC"/>
    <w:rsid w:val="00D231A0"/>
    <w:rsid w:val="00D42308"/>
    <w:rsid w:val="00DE6450"/>
    <w:rsid w:val="00EE399B"/>
    <w:rsid w:val="00EE564F"/>
    <w:rsid w:val="00F1364E"/>
    <w:rsid w:val="00F14157"/>
    <w:rsid w:val="00F47A58"/>
    <w:rsid w:val="00F65AD0"/>
    <w:rsid w:val="00FB1E7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2E4"/>
    <w:pPr>
      <w:bidi/>
    </w:pPr>
    <w:rPr>
      <w:sz w:val="24"/>
      <w:szCs w:val="24"/>
    </w:rPr>
  </w:style>
  <w:style w:type="paragraph" w:styleId="1">
    <w:name w:val="heading 1"/>
    <w:basedOn w:val="a"/>
    <w:link w:val="10"/>
    <w:uiPriority w:val="9"/>
    <w:qFormat/>
    <w:rsid w:val="00C41A29"/>
    <w:pPr>
      <w:bidi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093E"/>
    <w:pPr>
      <w:tabs>
        <w:tab w:val="center" w:pos="4153"/>
        <w:tab w:val="right" w:pos="8306"/>
      </w:tabs>
    </w:pPr>
  </w:style>
  <w:style w:type="paragraph" w:styleId="a4">
    <w:name w:val="footer"/>
    <w:basedOn w:val="a"/>
    <w:rsid w:val="0076093E"/>
    <w:pPr>
      <w:tabs>
        <w:tab w:val="center" w:pos="4153"/>
        <w:tab w:val="right" w:pos="8306"/>
      </w:tabs>
    </w:pPr>
  </w:style>
  <w:style w:type="paragraph" w:styleId="a5">
    <w:name w:val="Balloon Text"/>
    <w:basedOn w:val="a"/>
    <w:semiHidden/>
    <w:rsid w:val="00A2699E"/>
    <w:rPr>
      <w:rFonts w:ascii="Tahoma" w:hAnsi="Tahoma" w:cs="Tahoma"/>
      <w:sz w:val="16"/>
      <w:szCs w:val="16"/>
    </w:rPr>
  </w:style>
  <w:style w:type="character" w:styleId="a6">
    <w:name w:val="Strong"/>
    <w:basedOn w:val="a0"/>
    <w:qFormat/>
    <w:rsid w:val="00D42308"/>
    <w:rPr>
      <w:b/>
      <w:bCs/>
    </w:rPr>
  </w:style>
  <w:style w:type="table" w:styleId="a7">
    <w:name w:val="Table Grid"/>
    <w:basedOn w:val="a1"/>
    <w:uiPriority w:val="59"/>
    <w:rsid w:val="002942E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כותרת 1 תו"/>
    <w:basedOn w:val="a0"/>
    <w:link w:val="1"/>
    <w:uiPriority w:val="9"/>
    <w:rsid w:val="00C41A29"/>
    <w:rPr>
      <w:b/>
      <w:bCs/>
      <w:kern w:val="36"/>
      <w:sz w:val="48"/>
      <w:szCs w:val="48"/>
    </w:rPr>
  </w:style>
  <w:style w:type="paragraph" w:styleId="a8">
    <w:name w:val="List Paragraph"/>
    <w:basedOn w:val="a"/>
    <w:uiPriority w:val="34"/>
    <w:qFormat/>
    <w:rsid w:val="00C41A29"/>
    <w:pPr>
      <w:spacing w:after="200" w:line="276" w:lineRule="auto"/>
      <w:ind w:left="720"/>
      <w:contextualSpacing/>
    </w:pPr>
    <w:rPr>
      <w:rFonts w:ascii="Calibri" w:eastAsia="Calibri" w:hAnsi="Calibri" w:cs="Arial"/>
      <w:sz w:val="22"/>
      <w:szCs w:val="22"/>
    </w:rPr>
  </w:style>
  <w:style w:type="character" w:styleId="a9">
    <w:name w:val="Emphasis"/>
    <w:basedOn w:val="a0"/>
    <w:uiPriority w:val="20"/>
    <w:qFormat/>
    <w:rsid w:val="00C41A29"/>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2E4"/>
    <w:pPr>
      <w:bidi/>
    </w:pPr>
    <w:rPr>
      <w:sz w:val="24"/>
      <w:szCs w:val="24"/>
    </w:rPr>
  </w:style>
  <w:style w:type="paragraph" w:styleId="Heading1">
    <w:name w:val="heading 1"/>
    <w:basedOn w:val="Normal"/>
    <w:link w:val="Heading1Char"/>
    <w:uiPriority w:val="9"/>
    <w:qFormat/>
    <w:rsid w:val="00C41A29"/>
    <w:pPr>
      <w:bidi w:val="0"/>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093E"/>
    <w:pPr>
      <w:tabs>
        <w:tab w:val="center" w:pos="4153"/>
        <w:tab w:val="right" w:pos="8306"/>
      </w:tabs>
    </w:pPr>
  </w:style>
  <w:style w:type="paragraph" w:styleId="Footer">
    <w:name w:val="footer"/>
    <w:basedOn w:val="Normal"/>
    <w:rsid w:val="0076093E"/>
    <w:pPr>
      <w:tabs>
        <w:tab w:val="center" w:pos="4153"/>
        <w:tab w:val="right" w:pos="8306"/>
      </w:tabs>
    </w:pPr>
  </w:style>
  <w:style w:type="paragraph" w:styleId="BalloonText">
    <w:name w:val="Balloon Text"/>
    <w:basedOn w:val="Normal"/>
    <w:semiHidden/>
    <w:rsid w:val="00A2699E"/>
    <w:rPr>
      <w:rFonts w:ascii="Tahoma" w:hAnsi="Tahoma" w:cs="Tahoma"/>
      <w:sz w:val="16"/>
      <w:szCs w:val="16"/>
    </w:rPr>
  </w:style>
  <w:style w:type="character" w:styleId="Strong">
    <w:name w:val="Strong"/>
    <w:basedOn w:val="DefaultParagraphFont"/>
    <w:qFormat/>
    <w:rsid w:val="00D42308"/>
    <w:rPr>
      <w:b/>
      <w:bCs/>
    </w:rPr>
  </w:style>
  <w:style w:type="table" w:styleId="TableGrid">
    <w:name w:val="Table Grid"/>
    <w:basedOn w:val="TableNormal"/>
    <w:uiPriority w:val="59"/>
    <w:rsid w:val="002942E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1A29"/>
    <w:rPr>
      <w:b/>
      <w:bCs/>
      <w:kern w:val="36"/>
      <w:sz w:val="48"/>
      <w:szCs w:val="48"/>
    </w:rPr>
  </w:style>
  <w:style w:type="paragraph" w:styleId="ListParagraph">
    <w:name w:val="List Paragraph"/>
    <w:basedOn w:val="Normal"/>
    <w:uiPriority w:val="34"/>
    <w:qFormat/>
    <w:rsid w:val="00C41A29"/>
    <w:pPr>
      <w:spacing w:after="200" w:line="276" w:lineRule="auto"/>
      <w:ind w:left="720"/>
      <w:contextualSpacing/>
    </w:pPr>
    <w:rPr>
      <w:rFonts w:ascii="Calibri" w:eastAsia="Calibri" w:hAnsi="Calibri" w:cs="Arial"/>
      <w:sz w:val="22"/>
      <w:szCs w:val="22"/>
    </w:rPr>
  </w:style>
  <w:style w:type="character" w:styleId="Emphasis">
    <w:name w:val="Emphasis"/>
    <w:basedOn w:val="DefaultParagraphFont"/>
    <w:uiPriority w:val="20"/>
    <w:qFormat/>
    <w:rsid w:val="00C41A29"/>
    <w:rPr>
      <w:b/>
      <w:bCs/>
      <w:i w:val="0"/>
      <w:iCs w:val="0"/>
    </w:rPr>
  </w:style>
</w:styles>
</file>

<file path=word/webSettings.xml><?xml version="1.0" encoding="utf-8"?>
<w:webSettings xmlns:r="http://schemas.openxmlformats.org/officeDocument/2006/relationships" xmlns:w="http://schemas.openxmlformats.org/wordprocessingml/2006/main">
  <w:divs>
    <w:div w:id="213425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zi\Local%20Settings\Temporary%20Internet%20Files\OLK6A\&#240;&#233;&#248;%20&#238;&#235;&#250;&#225;&#233;&#23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ðéø îëúáéí</Template>
  <TotalTime>1</TotalTime>
  <Pages>2</Pages>
  <Words>340</Words>
  <Characters>1704</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Durban Review Conference</vt:lpstr>
      <vt:lpstr>Durban Review Conference</vt:lpstr>
    </vt:vector>
  </TitlesOfParts>
  <Company>mfa</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Durban Review Conference</dc:title>
  <dc:creator>mofa</dc:creator>
  <cp:lastModifiedBy>sivan pinto</cp:lastModifiedBy>
  <cp:revision>2</cp:revision>
  <cp:lastPrinted>2012-03-20T10:42:00Z</cp:lastPrinted>
  <dcterms:created xsi:type="dcterms:W3CDTF">2015-06-13T20:50:00Z</dcterms:created>
  <dcterms:modified xsi:type="dcterms:W3CDTF">2015-06-13T20:50:00Z</dcterms:modified>
</cp:coreProperties>
</file>